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ля предпринимателей,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деятельность в сферах общественного питания и торговли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01.03.2022 г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ода введен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информационную карту субъекта предпринимательства, не являющуюся налоговой тайной, которая содержится в штрих-коде (QR-код),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>формируемом</w:t>
      </w:r>
      <w:proofErr w:type="gram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омитетом государственных доходов Министерства финансов Республики Казахстан.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атьи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размещается налогоплательщиками, осуществляющими деятельность в сферах общепита и торговли, в местах непосредственного нахождения ККМ и общедоступных для информирования населения. 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Сведения, содержащиеся в паспорте налогоплательщика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дентификационный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аименование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предпринимателя,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амилию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>, имя, отчество (если оно указано в документе, удостоверяющем личность) индивидуального предпринимателя, руководителя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татус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– действующий, бездействующий, приостановивший представление налоговой отчетности; 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>ату постановки на регистрационный учет, дату снятия с регистрационного учета;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егистрационный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 контрольно-кассовой машины в налоговом органе, место использования контрольно-кассовой машины;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аличие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паспорта налогоплательщика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необходимо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1. Войти на портал КГД МФ РК, перейти в раздел «Информационные ресурсы», «Формирование QR-кода».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 xml:space="preserve">2. После нажатия система перенаправит пользователя на сайт формирования кодов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081DF6">
        <w:fldChar w:fldCharType="begin"/>
      </w:r>
      <w:r w:rsidR="00081DF6">
        <w:instrText xml:space="preserve"> HYPERLINK "https://vk.com/away.php?utf=1&amp;to=https%3A%2F%2Fkgd-qr.kz%2F" \t "_blank" </w:instrText>
      </w:r>
      <w:r w:rsidR="00081DF6">
        <w:fldChar w:fldCharType="separate"/>
      </w:r>
      <w:r w:rsidRPr="00B83D99">
        <w:rPr>
          <w:rStyle w:val="a3"/>
          <w:rFonts w:ascii="Times New Roman" w:hAnsi="Times New Roman" w:cs="Times New Roman"/>
          <w:bCs/>
          <w:sz w:val="28"/>
          <w:szCs w:val="28"/>
        </w:rPr>
        <w:t>https://kgd-qr.kz/</w:t>
      </w:r>
      <w:r w:rsidR="00081DF6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Pr="00B83D99">
        <w:rPr>
          <w:rFonts w:ascii="Times New Roman" w:hAnsi="Times New Roman" w:cs="Times New Roman"/>
          <w:bCs/>
          <w:sz w:val="28"/>
          <w:szCs w:val="28"/>
        </w:rPr>
        <w:t>), где нужно выбрать язык обслуживания и нажать «Получить QR-код».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>3. После этого нужно ввести номер телефона и нажать «Отправить код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На основании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атьи </w:t>
      </w:r>
      <w:r w:rsidRPr="00B83D99">
        <w:rPr>
          <w:rFonts w:ascii="Times New Roman" w:hAnsi="Times New Roman" w:cs="Times New Roman"/>
          <w:bCs/>
          <w:sz w:val="28"/>
          <w:szCs w:val="28"/>
        </w:rPr>
        <w:t>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формируется налоговым органом 1 </w:t>
      </w:r>
      <w:r w:rsidRPr="00B83D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 в месяц в срок не позднее 15 числа второго месяца, следующего за отчетным месяцем. Публикуются паспорта на сайте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омитета государственных доходов Министерства финансов Республики</w:t>
      </w:r>
      <w:proofErr w:type="gram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Казахстан.</w:t>
      </w: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Қоғамдық тамақтану және сауда салаларында қызметін жүзеге асыратын кәсіпкерлер үшін 01.03.2022 жылдан бастап салық төлеушінің паспорты енгізілді.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28C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паспорты - салық құпиясы болып табылмайтын,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D228C">
        <w:rPr>
          <w:rFonts w:ascii="Times New Roman" w:hAnsi="Times New Roman" w:cs="Times New Roman"/>
          <w:sz w:val="28"/>
          <w:szCs w:val="28"/>
          <w:lang w:val="kk-KZ"/>
        </w:rPr>
        <w:t>емлекеттік кірістер комитетінің порталы арқылы қалыптастырылатын штрих-кодта (QR-код) қамтылатын мәліметтерді құрайтын кәсіпкерлік субъектісінің ақпараттық картасы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228C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75-1 бабының 1 тармағына сәйкес салық</w:t>
      </w:r>
      <w:r w:rsidRPr="006D228C">
        <w:rPr>
          <w:rFonts w:ascii="Times New Roman" w:hAnsi="Times New Roman" w:cs="Times New Roman"/>
          <w:sz w:val="28"/>
          <w:szCs w:val="28"/>
          <w:lang w:val="kk-KZ"/>
        </w:rPr>
        <w:t xml:space="preserve"> төлеушінің паспорты қоғамдық тамақтандыру және сауда салаларында қызметін жүзеге асыратын салық төлеушілер тікелей бақылау-касса машиналары тұрған және халыққа хабар беру үшін жалпыға бірдей қолжетімді орындарда орналастырады.</w:t>
      </w:r>
    </w:p>
    <w:p w:rsidR="00B83D99" w:rsidRPr="006D228C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28C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төлеушінің паспортында мынадай мәліметтер қамтылады: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әйкестендіру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құжатта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көрсетілсе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);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органындағы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лкоголь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лицензияның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төлқұжатын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>1. Қ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 xml:space="preserve"> ҚМ МКК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және «А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83D99">
        <w:rPr>
          <w:rFonts w:ascii="Times New Roman" w:hAnsi="Times New Roman" w:cs="Times New Roman"/>
          <w:sz w:val="28"/>
          <w:szCs w:val="28"/>
        </w:rPr>
        <w:t>,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Басқаннан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үйе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пайдаланушыны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сайтына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бағыттайды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 xml:space="preserve">(https://kgd-qr.kz/),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енгізіп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іберу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 батырмасын басу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75-1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>бабы 3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тармағының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паспортының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мәліметтерін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кейiнгi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15-інен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кешiктiрілмейтін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45678E" w:rsidRPr="006D228C" w:rsidRDefault="00B83D99" w:rsidP="006D22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28C">
        <w:rPr>
          <w:rFonts w:ascii="Times New Roman" w:hAnsi="Times New Roman" w:cs="Times New Roman"/>
          <w:sz w:val="28"/>
          <w:szCs w:val="28"/>
          <w:lang w:val="kk-KZ"/>
        </w:rPr>
        <w:t>Паспорттар Қазақстан Республикасы Қаржы министрлігі Мемлекеттік кірістер комитетінің сайтында жарияланады.</w:t>
      </w:r>
      <w:bookmarkStart w:id="0" w:name="_GoBack"/>
      <w:bookmarkEnd w:id="0"/>
    </w:p>
    <w:sectPr w:rsidR="0045678E" w:rsidRPr="006D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F6" w:rsidRDefault="00081DF6" w:rsidP="00A12178">
      <w:pPr>
        <w:spacing w:after="0" w:line="240" w:lineRule="auto"/>
      </w:pPr>
      <w:r>
        <w:separator/>
      </w:r>
    </w:p>
  </w:endnote>
  <w:endnote w:type="continuationSeparator" w:id="0">
    <w:p w:rsidR="00081DF6" w:rsidRDefault="00081DF6" w:rsidP="00A1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F6" w:rsidRDefault="00081DF6" w:rsidP="00A12178">
      <w:pPr>
        <w:spacing w:after="0" w:line="240" w:lineRule="auto"/>
      </w:pPr>
      <w:r>
        <w:separator/>
      </w:r>
    </w:p>
  </w:footnote>
  <w:footnote w:type="continuationSeparator" w:id="0">
    <w:p w:rsidR="00081DF6" w:rsidRDefault="00081DF6" w:rsidP="00A1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90"/>
    <w:multiLevelType w:val="hybridMultilevel"/>
    <w:tmpl w:val="DF323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967CF"/>
    <w:multiLevelType w:val="hybridMultilevel"/>
    <w:tmpl w:val="56CA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C6436"/>
    <w:multiLevelType w:val="multilevel"/>
    <w:tmpl w:val="8796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49"/>
    <w:rsid w:val="00081DF6"/>
    <w:rsid w:val="000D0049"/>
    <w:rsid w:val="000F532D"/>
    <w:rsid w:val="0045678E"/>
    <w:rsid w:val="0059159D"/>
    <w:rsid w:val="006D228C"/>
    <w:rsid w:val="00A12178"/>
    <w:rsid w:val="00B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178"/>
  </w:style>
  <w:style w:type="paragraph" w:styleId="a6">
    <w:name w:val="footer"/>
    <w:basedOn w:val="a"/>
    <w:link w:val="a7"/>
    <w:uiPriority w:val="99"/>
    <w:unhideWhenUsed/>
    <w:rsid w:val="00A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178"/>
  </w:style>
  <w:style w:type="paragraph" w:styleId="a6">
    <w:name w:val="footer"/>
    <w:basedOn w:val="a"/>
    <w:link w:val="a7"/>
    <w:uiPriority w:val="99"/>
    <w:unhideWhenUsed/>
    <w:rsid w:val="00A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2022-08-16T06:11:00Z</dcterms:created>
  <dcterms:modified xsi:type="dcterms:W3CDTF">2022-08-16T06:11:00Z</dcterms:modified>
</cp:coreProperties>
</file>