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E5" w:rsidRPr="00BD11E5" w:rsidRDefault="00BD11E5" w:rsidP="00BD11E5">
      <w:pPr>
        <w:pStyle w:val="a3"/>
        <w:rPr>
          <w:b/>
          <w:lang w:val="kk-KZ"/>
        </w:rPr>
      </w:pPr>
      <w:bookmarkStart w:id="0" w:name="_GoBack"/>
      <w:r w:rsidRPr="00BD11E5">
        <w:rPr>
          <w:b/>
          <w:lang w:val="kk-KZ"/>
        </w:rPr>
        <w:t>Пәтерлерді жалға беру кезіңде салық салу</w:t>
      </w:r>
    </w:p>
    <w:p w:rsidR="00BD11E5" w:rsidRDefault="00BD11E5" w:rsidP="00BD11E5">
      <w:pPr>
        <w:pStyle w:val="a3"/>
      </w:pPr>
      <w:proofErr w:type="spellStart"/>
      <w:r>
        <w:t>Бірыңғай</w:t>
      </w:r>
      <w:proofErr w:type="spellEnd"/>
      <w:r>
        <w:t xml:space="preserve"> </w:t>
      </w:r>
      <w:proofErr w:type="spellStart"/>
      <w:r>
        <w:t>жиынтық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(БЖТ) тек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көрсеткен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жұмыспен</w:t>
      </w:r>
      <w:proofErr w:type="spellEnd"/>
      <w:r>
        <w:t xml:space="preserve"> </w:t>
      </w:r>
      <w:proofErr w:type="spellStart"/>
      <w:r>
        <w:t>қамтыған</w:t>
      </w:r>
      <w:proofErr w:type="spellEnd"/>
      <w:r>
        <w:t xml:space="preserve"> </w:t>
      </w:r>
      <w:proofErr w:type="spellStart"/>
      <w:r>
        <w:t>азаматтар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5 </w:t>
      </w:r>
      <w:proofErr w:type="spellStart"/>
      <w:r>
        <w:t>жылға</w:t>
      </w:r>
      <w:proofErr w:type="spellEnd"/>
      <w:r>
        <w:t xml:space="preserve"> (2019 </w:t>
      </w:r>
      <w:proofErr w:type="spellStart"/>
      <w:r>
        <w:t>жылдан</w:t>
      </w:r>
      <w:proofErr w:type="spellEnd"/>
      <w:r>
        <w:t xml:space="preserve"> 2023 </w:t>
      </w:r>
      <w:proofErr w:type="spellStart"/>
      <w:r>
        <w:t>жылға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) </w:t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енгізілді</w:t>
      </w:r>
      <w:proofErr w:type="spellEnd"/>
      <w:r>
        <w:t>.</w:t>
      </w:r>
    </w:p>
    <w:p w:rsidR="00BD11E5" w:rsidRDefault="00BD11E5" w:rsidP="00BD11E5">
      <w:pPr>
        <w:pStyle w:val="a3"/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4,1 </w:t>
      </w:r>
      <w:proofErr w:type="spellStart"/>
      <w:r>
        <w:t>млн</w:t>
      </w:r>
      <w:proofErr w:type="gramStart"/>
      <w:r>
        <w:t>.т</w:t>
      </w:r>
      <w:proofErr w:type="gramEnd"/>
      <w:r>
        <w:t>еңгеден</w:t>
      </w:r>
      <w:proofErr w:type="spellEnd"/>
      <w:r>
        <w:t xml:space="preserve"> (1175 АЕК) </w:t>
      </w:r>
      <w:proofErr w:type="spellStart"/>
      <w:r>
        <w:t>аспаса</w:t>
      </w:r>
      <w:proofErr w:type="spellEnd"/>
      <w:r>
        <w:t xml:space="preserve">, БЖТ </w:t>
      </w:r>
      <w:proofErr w:type="spellStart"/>
      <w:r>
        <w:t>төлеген</w:t>
      </w:r>
      <w:proofErr w:type="spellEnd"/>
      <w:r>
        <w:t xml:space="preserve"> </w:t>
      </w:r>
      <w:proofErr w:type="spellStart"/>
      <w:r>
        <w:t>азаматтар</w:t>
      </w:r>
      <w:proofErr w:type="spellEnd"/>
      <w:r>
        <w:t xml:space="preserve"> дара </w:t>
      </w:r>
      <w:proofErr w:type="spellStart"/>
      <w:r>
        <w:t>кәсіпкер</w:t>
      </w:r>
      <w:proofErr w:type="spellEnd"/>
      <w:r>
        <w:t xml:space="preserve"> (ДК)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тіркелмеуге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>.</w:t>
      </w:r>
    </w:p>
    <w:p w:rsidR="00BD11E5" w:rsidRDefault="00BD11E5" w:rsidP="00BD11E5">
      <w:pPr>
        <w:pStyle w:val="a3"/>
      </w:pPr>
      <w:r>
        <w:t xml:space="preserve">БЖТ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жәрдемақы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>.</w:t>
      </w:r>
      <w:r>
        <w:br/>
        <w:t xml:space="preserve">БЖТ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кезеңі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желтоқсанда</w:t>
      </w:r>
      <w:proofErr w:type="spellEnd"/>
      <w:r>
        <w:t xml:space="preserve"> </w:t>
      </w:r>
      <w:proofErr w:type="spellStart"/>
      <w:r>
        <w:t>аяқталады</w:t>
      </w:r>
      <w:proofErr w:type="spellEnd"/>
      <w:r>
        <w:t>.</w:t>
      </w:r>
    </w:p>
    <w:p w:rsidR="00BD11E5" w:rsidRDefault="00BD11E5" w:rsidP="00BD11E5">
      <w:pPr>
        <w:pStyle w:val="a3"/>
      </w:pPr>
      <w:r>
        <w:t xml:space="preserve">2024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пәтерді</w:t>
      </w:r>
      <w:proofErr w:type="spellEnd"/>
      <w:r>
        <w:t xml:space="preserve"> </w:t>
      </w:r>
      <w:proofErr w:type="spellStart"/>
      <w:r>
        <w:t>жалға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азаматтар</w:t>
      </w:r>
      <w:proofErr w:type="spellEnd"/>
      <w:r>
        <w:t xml:space="preserve"> </w:t>
      </w:r>
      <w:proofErr w:type="spellStart"/>
      <w:r>
        <w:t>салықты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тәсілдердің</w:t>
      </w:r>
      <w:proofErr w:type="spellEnd"/>
      <w:r>
        <w:t xml:space="preserve"> </w:t>
      </w:r>
      <w:proofErr w:type="spellStart"/>
      <w:r>
        <w:t>бірімен</w:t>
      </w:r>
      <w:proofErr w:type="spellEnd"/>
      <w:r>
        <w:t xml:space="preserve"> </w:t>
      </w:r>
      <w:proofErr w:type="spellStart"/>
      <w:r>
        <w:t>төлей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:</w:t>
      </w:r>
    </w:p>
    <w:p w:rsidR="00BD11E5" w:rsidRDefault="00BD11E5" w:rsidP="00BD11E5">
      <w:pPr>
        <w:pStyle w:val="a3"/>
      </w:pPr>
      <w:r>
        <w:t xml:space="preserve">1) ДК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тіркелу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таңдалған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режиміне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>:</w:t>
      </w:r>
      <w:r>
        <w:br/>
        <w:t xml:space="preserve">патент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арнаулы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 (АСР) –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салығының</w:t>
      </w:r>
      <w:proofErr w:type="spellEnd"/>
      <w:r>
        <w:t xml:space="preserve"> </w:t>
      </w:r>
      <w:proofErr w:type="spellStart"/>
      <w:r>
        <w:t>мөлшерлемесі</w:t>
      </w:r>
      <w:proofErr w:type="spellEnd"/>
      <w:r>
        <w:t xml:space="preserve"> (ЖТС) 1%, патент 1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жылға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>;</w:t>
      </w:r>
    </w:p>
    <w:p w:rsidR="00BD11E5" w:rsidRDefault="00BD11E5" w:rsidP="00BD11E5">
      <w:pPr>
        <w:pStyle w:val="a3"/>
      </w:pPr>
      <w:proofErr w:type="spellStart"/>
      <w:r>
        <w:t>оңайлатылған</w:t>
      </w:r>
      <w:proofErr w:type="spellEnd"/>
      <w:r>
        <w:t xml:space="preserve"> декларация </w:t>
      </w:r>
      <w:proofErr w:type="spellStart"/>
      <w:r>
        <w:t>негiзiндегi</w:t>
      </w:r>
      <w:proofErr w:type="spellEnd"/>
      <w:r>
        <w:t xml:space="preserve"> АСР – ЖТС </w:t>
      </w:r>
      <w:proofErr w:type="spellStart"/>
      <w:r>
        <w:t>мөлшерлемесі</w:t>
      </w:r>
      <w:proofErr w:type="spellEnd"/>
      <w:r>
        <w:t xml:space="preserve"> 1,5 %,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1,5%,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жартыжылдықта</w:t>
      </w:r>
      <w:proofErr w:type="spellEnd"/>
      <w:r>
        <w:t xml:space="preserve"> 1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;</w:t>
      </w:r>
    </w:p>
    <w:p w:rsidR="00BD11E5" w:rsidRDefault="00BD11E5" w:rsidP="00BD11E5">
      <w:pPr>
        <w:pStyle w:val="a3"/>
      </w:pPr>
      <w:proofErr w:type="spellStart"/>
      <w:r>
        <w:t>арнаулы</w:t>
      </w:r>
      <w:proofErr w:type="spellEnd"/>
      <w:r>
        <w:t xml:space="preserve"> </w:t>
      </w:r>
      <w:proofErr w:type="spellStart"/>
      <w:r>
        <w:t>мобильді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пайдаланумен</w:t>
      </w:r>
      <w:proofErr w:type="spellEnd"/>
      <w:r>
        <w:t xml:space="preserve"> АСР, ЖТС </w:t>
      </w:r>
      <w:proofErr w:type="spellStart"/>
      <w:r>
        <w:t>мөлшерлемесі</w:t>
      </w:r>
      <w:proofErr w:type="spellEnd"/>
      <w:r>
        <w:t xml:space="preserve"> 1%,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ұсынылмайды</w:t>
      </w:r>
      <w:proofErr w:type="spellEnd"/>
      <w:r>
        <w:t xml:space="preserve">,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салықтар</w:t>
      </w:r>
      <w:proofErr w:type="spellEnd"/>
      <w:r>
        <w:t xml:space="preserve"> мен </w:t>
      </w:r>
      <w:proofErr w:type="spellStart"/>
      <w:r>
        <w:t>төлемдерді</w:t>
      </w:r>
      <w:proofErr w:type="spellEnd"/>
      <w:r>
        <w:t xml:space="preserve"> </w:t>
      </w:r>
      <w:proofErr w:type="spellStart"/>
      <w:r>
        <w:t>есептейді</w:t>
      </w:r>
      <w:proofErr w:type="spellEnd"/>
      <w:r>
        <w:t>.</w:t>
      </w:r>
    </w:p>
    <w:p w:rsidR="00BD11E5" w:rsidRDefault="00BD11E5" w:rsidP="00BD11E5">
      <w:pPr>
        <w:pStyle w:val="a3"/>
      </w:pPr>
      <w:proofErr w:type="spellStart"/>
      <w:r>
        <w:t>Бұл</w:t>
      </w:r>
      <w:proofErr w:type="spellEnd"/>
      <w:r>
        <w:t xml:space="preserve">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төлемдерді</w:t>
      </w:r>
      <w:proofErr w:type="spellEnd"/>
      <w:r>
        <w:t xml:space="preserve"> де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ұстаған</w:t>
      </w:r>
      <w:proofErr w:type="spellEnd"/>
      <w:r>
        <w:t xml:space="preserve"> </w:t>
      </w:r>
      <w:proofErr w:type="spellStart"/>
      <w:r>
        <w:t>жөн</w:t>
      </w:r>
      <w:proofErr w:type="spellEnd"/>
      <w:r>
        <w:t xml:space="preserve">. </w:t>
      </w:r>
      <w:proofErr w:type="spellStart"/>
      <w:r>
        <w:t>Жеңілдікті</w:t>
      </w:r>
      <w:proofErr w:type="spellEnd"/>
      <w:r>
        <w:t xml:space="preserve"> </w:t>
      </w:r>
      <w:proofErr w:type="spellStart"/>
      <w:r>
        <w:t>санаттарға</w:t>
      </w:r>
      <w:proofErr w:type="spellEnd"/>
      <w:r>
        <w:t xml:space="preserve"> </w:t>
      </w:r>
      <w:proofErr w:type="spellStart"/>
      <w:r>
        <w:t>жатпайтын</w:t>
      </w:r>
      <w:proofErr w:type="spellEnd"/>
      <w:r>
        <w:t xml:space="preserve"> </w:t>
      </w:r>
      <w:proofErr w:type="spellStart"/>
      <w:r>
        <w:t>кәсіпкердің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төлемдерінің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2023 </w:t>
      </w:r>
      <w:proofErr w:type="spellStart"/>
      <w:r>
        <w:t>жылы</w:t>
      </w:r>
      <w:proofErr w:type="spellEnd"/>
      <w:r>
        <w:t xml:space="preserve"> 14350 </w:t>
      </w:r>
      <w:proofErr w:type="spellStart"/>
      <w:r>
        <w:t>теңгені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кәсіпкердің</w:t>
      </w:r>
      <w:proofErr w:type="spellEnd"/>
      <w:r>
        <w:t xml:space="preserve"> </w:t>
      </w:r>
      <w:proofErr w:type="spellStart"/>
      <w:r>
        <w:t>пайдасына</w:t>
      </w:r>
      <w:proofErr w:type="spellEnd"/>
      <w:r>
        <w:t xml:space="preserve"> </w:t>
      </w:r>
      <w:proofErr w:type="spellStart"/>
      <w:r>
        <w:t>төленетін</w:t>
      </w:r>
      <w:proofErr w:type="spellEnd"/>
      <w:r>
        <w:t xml:space="preserve"> </w:t>
      </w:r>
      <w:proofErr w:type="spellStart"/>
      <w:r>
        <w:t>төлемдер</w:t>
      </w:r>
      <w:proofErr w:type="spellEnd"/>
      <w:r>
        <w:t xml:space="preserve"> (2023 </w:t>
      </w:r>
      <w:proofErr w:type="spellStart"/>
      <w:r>
        <w:t>жылға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жарналары</w:t>
      </w:r>
      <w:proofErr w:type="spellEnd"/>
      <w:r>
        <w:t xml:space="preserve"> – 7000 </w:t>
      </w:r>
      <w:proofErr w:type="spellStart"/>
      <w:r>
        <w:t>теңге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аударымдар</w:t>
      </w:r>
      <w:proofErr w:type="spellEnd"/>
      <w:r>
        <w:t xml:space="preserve"> – 2450 </w:t>
      </w:r>
      <w:proofErr w:type="spellStart"/>
      <w:r>
        <w:t>теңге</w:t>
      </w:r>
      <w:proofErr w:type="spellEnd"/>
      <w:r>
        <w:t xml:space="preserve">,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сақтандыруға</w:t>
      </w:r>
      <w:proofErr w:type="spellEnd"/>
      <w:r>
        <w:t xml:space="preserve"> </w:t>
      </w:r>
      <w:proofErr w:type="spellStart"/>
      <w:r>
        <w:t>жарналар</w:t>
      </w:r>
      <w:proofErr w:type="spellEnd"/>
      <w:r>
        <w:t xml:space="preserve"> – 4900 </w:t>
      </w:r>
      <w:proofErr w:type="spellStart"/>
      <w:r>
        <w:t>теңге</w:t>
      </w:r>
      <w:proofErr w:type="spellEnd"/>
      <w:r>
        <w:t>);</w:t>
      </w:r>
    </w:p>
    <w:p w:rsidR="00BD11E5" w:rsidRDefault="00BD11E5" w:rsidP="00BD11E5">
      <w:pPr>
        <w:pStyle w:val="a3"/>
      </w:pPr>
      <w:r>
        <w:t xml:space="preserve">2) ДК </w:t>
      </w:r>
      <w:proofErr w:type="spellStart"/>
      <w:r>
        <w:t>тіркеусіз</w:t>
      </w:r>
      <w:proofErr w:type="spellEnd"/>
      <w:r>
        <w:t>:</w:t>
      </w:r>
      <w:r>
        <w:br/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декларация (240.00-нысан) </w:t>
      </w:r>
      <w:proofErr w:type="spellStart"/>
      <w:r>
        <w:t>жылына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тапсырылады</w:t>
      </w:r>
      <w:proofErr w:type="spellEnd"/>
      <w:r>
        <w:t xml:space="preserve">, ЖТС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сомасының</w:t>
      </w:r>
      <w:proofErr w:type="spellEnd"/>
      <w:r>
        <w:t xml:space="preserve"> 10% </w:t>
      </w:r>
      <w:proofErr w:type="spellStart"/>
      <w:r>
        <w:t>мөлшерінде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>;</w:t>
      </w:r>
    </w:p>
    <w:p w:rsidR="00BD11E5" w:rsidRDefault="00BD11E5" w:rsidP="00BD11E5">
      <w:pPr>
        <w:pStyle w:val="a3"/>
      </w:pPr>
      <w:proofErr w:type="spellStart"/>
      <w:r>
        <w:t>пәтерді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тұлғаға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ДК </w:t>
      </w:r>
      <w:proofErr w:type="spellStart"/>
      <w:r>
        <w:t>жалға</w:t>
      </w:r>
      <w:proofErr w:type="spellEnd"/>
      <w:r>
        <w:t xml:space="preserve"> беру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жалға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төлейді</w:t>
      </w:r>
      <w:proofErr w:type="spellEnd"/>
      <w:r>
        <w:t xml:space="preserve">. ЖТС </w:t>
      </w:r>
      <w:proofErr w:type="spellStart"/>
      <w:r>
        <w:t>сомасы</w:t>
      </w:r>
      <w:proofErr w:type="spellEnd"/>
      <w:r>
        <w:t xml:space="preserve"> 10%,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жарналары</w:t>
      </w:r>
      <w:proofErr w:type="spellEnd"/>
      <w:r>
        <w:t xml:space="preserve"> – 10%,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сақтандыруға</w:t>
      </w:r>
      <w:proofErr w:type="spellEnd"/>
      <w:r>
        <w:t xml:space="preserve"> </w:t>
      </w:r>
      <w:proofErr w:type="spellStart"/>
      <w:r>
        <w:t>жарналар</w:t>
      </w:r>
      <w:proofErr w:type="spellEnd"/>
      <w:r>
        <w:t xml:space="preserve"> –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сомасының</w:t>
      </w:r>
      <w:proofErr w:type="spellEnd"/>
      <w:r>
        <w:t xml:space="preserve"> 2% </w:t>
      </w:r>
      <w:proofErr w:type="spellStart"/>
      <w:r>
        <w:t>мөлшерінде</w:t>
      </w:r>
      <w:proofErr w:type="spellEnd"/>
      <w:r>
        <w:t>.</w:t>
      </w:r>
      <w:bookmarkEnd w:id="0"/>
    </w:p>
    <w:p w:rsidR="00BD11E5" w:rsidRPr="00BD11E5" w:rsidRDefault="00BD11E5" w:rsidP="00BD11E5">
      <w:pPr>
        <w:pStyle w:val="a3"/>
        <w:rPr>
          <w:rFonts w:asciiTheme="minorHAnsi" w:hAnsiTheme="minorHAnsi" w:cs="Segoe UI Symbol"/>
          <w:b/>
        </w:rPr>
      </w:pPr>
      <w:r w:rsidRPr="00BD11E5">
        <w:rPr>
          <w:rFonts w:asciiTheme="minorHAnsi" w:hAnsiTheme="minorHAnsi" w:cs="Segoe UI Symbol"/>
          <w:b/>
        </w:rPr>
        <w:t>Налогообложение при сдаче в аренду квартир</w:t>
      </w:r>
    </w:p>
    <w:p w:rsidR="00BD11E5" w:rsidRDefault="00BD11E5" w:rsidP="00BD11E5">
      <w:pPr>
        <w:pStyle w:val="a3"/>
      </w:pPr>
      <w:r>
        <w:t xml:space="preserve">Единый совокупный платеж (ЕСП) вводился временно на 5 лет (с 2019 по 2023 год) только для </w:t>
      </w:r>
      <w:proofErr w:type="spellStart"/>
      <w:r>
        <w:t>самозанятых</w:t>
      </w:r>
      <w:proofErr w:type="spellEnd"/>
      <w:r>
        <w:t xml:space="preserve"> граждан, которые оказывали услуги исключительно физическим лицам.</w:t>
      </w:r>
    </w:p>
    <w:p w:rsidR="00BD11E5" w:rsidRDefault="00BD11E5" w:rsidP="00BD11E5">
      <w:pPr>
        <w:pStyle w:val="a3"/>
      </w:pPr>
      <w:r>
        <w:t xml:space="preserve">Граждане, уплатившие ЕСП, вправе были не регистрироваться в качестве индивидуального предпринимателя (ИП), если полученный доход за календарный год не превышал 4,1 млн. тенге (1175 МРП). </w:t>
      </w:r>
    </w:p>
    <w:p w:rsidR="00BD11E5" w:rsidRDefault="00BD11E5" w:rsidP="00BD11E5">
      <w:pPr>
        <w:pStyle w:val="a3"/>
      </w:pPr>
      <w:r>
        <w:t xml:space="preserve">Уплата ЕСП позволила воспользоваться медицинским обслуживанием в рамках обязательного социального медицинского страхования, получать социальные пособия. </w:t>
      </w:r>
    </w:p>
    <w:p w:rsidR="00BD11E5" w:rsidRDefault="00BD11E5" w:rsidP="00BD11E5">
      <w:pPr>
        <w:pStyle w:val="a3"/>
      </w:pPr>
      <w:r>
        <w:lastRenderedPageBreak/>
        <w:t>Период применения ЕСП завершается 31 декабря 2023 года.</w:t>
      </w:r>
      <w:r>
        <w:br/>
        <w:t xml:space="preserve">С 2024 года граждане, которые сдают квартиры в аренду, могут оплачивать налоги одним из следующих способов: </w:t>
      </w:r>
    </w:p>
    <w:p w:rsidR="00BD11E5" w:rsidRDefault="00BD11E5" w:rsidP="00BD11E5">
      <w:pPr>
        <w:pStyle w:val="a3"/>
      </w:pPr>
      <w:r>
        <w:t xml:space="preserve">1) зарегистрироваться в качестве ИП и платить налоги в зависимости от выбранного налогового режима. </w:t>
      </w:r>
    </w:p>
    <w:p w:rsidR="00BD11E5" w:rsidRDefault="00BD11E5" w:rsidP="00BD11E5">
      <w:pPr>
        <w:pStyle w:val="a3"/>
      </w:pPr>
      <w:r>
        <w:t>Например:</w:t>
      </w:r>
    </w:p>
    <w:p w:rsidR="00BD11E5" w:rsidRDefault="00BD11E5" w:rsidP="00BD11E5">
      <w:pPr>
        <w:pStyle w:val="a3"/>
      </w:pPr>
      <w:r>
        <w:t>специальный налоговый режим (СНР) на основе патента – ставка индивидуального подоходного налога (ИПН) 1%, патент выкупается от 1 месяца до года;</w:t>
      </w:r>
    </w:p>
    <w:p w:rsidR="00BD11E5" w:rsidRDefault="00BD11E5" w:rsidP="00BD11E5">
      <w:pPr>
        <w:pStyle w:val="a3"/>
      </w:pPr>
      <w:r>
        <w:t>СНР на основе упрощенной декларации – ставка ИПН 1,5 %, социального налога 1,5%, отчетность предоставляется 1 раз в полугодие;</w:t>
      </w:r>
    </w:p>
    <w:p w:rsidR="00BD11E5" w:rsidRDefault="00BD11E5" w:rsidP="00BD11E5">
      <w:pPr>
        <w:pStyle w:val="a3"/>
      </w:pPr>
      <w:r>
        <w:t>СНР с использованием специального мобильного приложения, ставка ИПН 1% от дохода, отчетность не представляется, приложение рассчитает за вас налоги и платежи.</w:t>
      </w:r>
    </w:p>
    <w:p w:rsidR="00BD11E5" w:rsidRDefault="00BD11E5" w:rsidP="00BD11E5">
      <w:pPr>
        <w:pStyle w:val="a3"/>
      </w:pPr>
      <w:r>
        <w:t xml:space="preserve">При этом, необходимо помнить, что также необходимо уплачивать социальные платежи. Минимальная сумма социальных платежей у предпринимателя, не относящегося к льготным категориям, составляет в 2023 году 14350 тенге. Это платежи в пользу самого предпринимателя (на 2023 год пенсионные взносы – 7000 тенге, социальные отчисления – 2450 тенге, взносы на медицинское страхование – 4900 тенге); </w:t>
      </w:r>
    </w:p>
    <w:p w:rsidR="00BD11E5" w:rsidRDefault="00BD11E5" w:rsidP="00BD11E5">
      <w:pPr>
        <w:pStyle w:val="a3"/>
      </w:pPr>
      <w:r>
        <w:t>2) без регистрации ИП:</w:t>
      </w:r>
      <w:r>
        <w:br/>
        <w:t>представляется декларация по индивидуальному подоходному налогу (форма 240.00) раз в год, ИПН в размере 10% от суммы полученного дохода;</w:t>
      </w:r>
    </w:p>
    <w:p w:rsidR="00BD11E5" w:rsidRDefault="00BD11E5" w:rsidP="00BD11E5">
      <w:pPr>
        <w:pStyle w:val="a3"/>
      </w:pPr>
      <w:r>
        <w:t xml:space="preserve">при сдаче квартиры в аренду юридическому лицу или ИП, налоги за вас уплачивает арендатор. Сумма ИПН в размере 10%, обязательные пенсионные взносы – 10%, взносы на обязательное социальное медицинское страхование – 2% от суммы полученного дохода. </w:t>
      </w:r>
    </w:p>
    <w:p w:rsidR="00CD5680" w:rsidRDefault="00CD5680"/>
    <w:sectPr w:rsidR="00CD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E5"/>
    <w:rsid w:val="0001426B"/>
    <w:rsid w:val="00BD11E5"/>
    <w:rsid w:val="00C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2023-12-14T11:51:00Z</dcterms:created>
  <dcterms:modified xsi:type="dcterms:W3CDTF">2023-12-14T11:51:00Z</dcterms:modified>
</cp:coreProperties>
</file>