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2A" w:rsidRPr="00751D2A" w:rsidRDefault="00751D2A" w:rsidP="00751D2A">
      <w:pPr>
        <w:pStyle w:val="a3"/>
        <w:rPr>
          <w:b/>
        </w:rPr>
      </w:pPr>
      <w:bookmarkStart w:id="0" w:name="_GoBack"/>
      <w:r w:rsidRPr="00751D2A">
        <w:rPr>
          <w:b/>
          <w:lang w:val="kk-KZ"/>
        </w:rPr>
        <w:t>Тауарларға арналған ілеспе жүкқұжаттар</w:t>
      </w:r>
      <w:r w:rsidRPr="00751D2A">
        <w:rPr>
          <w:b/>
        </w:rPr>
        <w:t>:</w:t>
      </w:r>
      <w:r w:rsidRPr="00751D2A">
        <w:rPr>
          <w:b/>
          <w:lang w:val="kk-KZ"/>
        </w:rPr>
        <w:t xml:space="preserve"> нені білу керек</w:t>
      </w:r>
      <w:r w:rsidRPr="00751D2A">
        <w:rPr>
          <w:b/>
        </w:rPr>
        <w:t>?</w:t>
      </w:r>
    </w:p>
    <w:p w:rsidR="00751D2A" w:rsidRDefault="00751D2A" w:rsidP="00751D2A">
      <w:pPr>
        <w:pStyle w:val="a3"/>
      </w:pPr>
      <w:proofErr w:type="spellStart"/>
      <w:r>
        <w:t>Қандай</w:t>
      </w:r>
      <w:proofErr w:type="spellEnd"/>
      <w:r>
        <w:t xml:space="preserve"> </w:t>
      </w:r>
      <w:proofErr w:type="spellStart"/>
      <w:r>
        <w:t>тауарларға</w:t>
      </w:r>
      <w:proofErr w:type="spellEnd"/>
      <w:r>
        <w:t xml:space="preserve"> </w:t>
      </w:r>
      <w:proofErr w:type="spellStart"/>
      <w:r>
        <w:t>рәсімделеді</w:t>
      </w:r>
      <w:proofErr w:type="spellEnd"/>
      <w:r>
        <w:t>?</w:t>
      </w:r>
    </w:p>
    <w:p w:rsidR="00751D2A" w:rsidRDefault="00751D2A" w:rsidP="00751D2A">
      <w:pPr>
        <w:pStyle w:val="a3"/>
      </w:pPr>
      <w:proofErr w:type="spellStart"/>
      <w:r>
        <w:t>Қарағанды</w:t>
      </w:r>
      <w:proofErr w:type="spellEnd"/>
      <w:r>
        <w:t xml:space="preserve"> </w:t>
      </w:r>
      <w:proofErr w:type="spellStart"/>
      <w:r>
        <w:t>облысы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кірістер</w:t>
      </w:r>
      <w:proofErr w:type="spellEnd"/>
      <w:r>
        <w:t xml:space="preserve"> </w:t>
      </w:r>
      <w:proofErr w:type="spellStart"/>
      <w:r>
        <w:t>департаменті</w:t>
      </w:r>
      <w:proofErr w:type="spellEnd"/>
      <w:r>
        <w:t xml:space="preserve"> 2023 </w:t>
      </w:r>
      <w:proofErr w:type="spellStart"/>
      <w:r>
        <w:t>жылғы</w:t>
      </w:r>
      <w:proofErr w:type="spellEnd"/>
      <w:r>
        <w:t xml:space="preserve"> 1 </w:t>
      </w:r>
      <w:proofErr w:type="spellStart"/>
      <w:r>
        <w:t>сәуірден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шот-фактуралардың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жүйесінде</w:t>
      </w:r>
      <w:proofErr w:type="spellEnd"/>
      <w:r>
        <w:t xml:space="preserve"> (ЭШФ АЖ) </w:t>
      </w:r>
      <w:proofErr w:type="spellStart"/>
      <w:r>
        <w:t>тауарларға</w:t>
      </w:r>
      <w:proofErr w:type="spellEnd"/>
      <w:r>
        <w:t xml:space="preserve"> </w:t>
      </w:r>
      <w:proofErr w:type="spellStart"/>
      <w:r>
        <w:t>ілеспе</w:t>
      </w:r>
      <w:proofErr w:type="spellEnd"/>
      <w:r>
        <w:t xml:space="preserve"> </w:t>
      </w:r>
      <w:proofErr w:type="spellStart"/>
      <w:r>
        <w:t>жүкқұжаттарды</w:t>
      </w:r>
      <w:proofErr w:type="spellEnd"/>
      <w:r>
        <w:t xml:space="preserve"> (ТІЖ) </w:t>
      </w:r>
      <w:proofErr w:type="spellStart"/>
      <w:r>
        <w:t>мына</w:t>
      </w:r>
      <w:proofErr w:type="spellEnd"/>
      <w:r>
        <w:t xml:space="preserve"> </w:t>
      </w:r>
      <w:proofErr w:type="spellStart"/>
      <w:r>
        <w:t>тауар</w:t>
      </w:r>
      <w:proofErr w:type="spellEnd"/>
      <w:r>
        <w:t xml:space="preserve"> </w:t>
      </w:r>
      <w:proofErr w:type="spellStart"/>
      <w:r>
        <w:t>түрлеріне</w:t>
      </w:r>
      <w:proofErr w:type="spellEnd"/>
      <w:r>
        <w:t xml:space="preserve"> </w:t>
      </w:r>
      <w:proofErr w:type="spellStart"/>
      <w:r>
        <w:t>рәсімдеу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екенін</w:t>
      </w:r>
      <w:proofErr w:type="spellEnd"/>
      <w:r>
        <w:t xml:space="preserve"> </w:t>
      </w:r>
      <w:proofErr w:type="spellStart"/>
      <w:r>
        <w:t>еске</w:t>
      </w:r>
      <w:proofErr w:type="spellEnd"/>
      <w:r>
        <w:t xml:space="preserve"> </w:t>
      </w:r>
      <w:proofErr w:type="spellStart"/>
      <w:r>
        <w:t>салады</w:t>
      </w:r>
      <w:proofErr w:type="spellEnd"/>
      <w:r>
        <w:t>:</w:t>
      </w:r>
    </w:p>
    <w:p w:rsidR="00751D2A" w:rsidRDefault="00751D2A" w:rsidP="00751D2A">
      <w:pPr>
        <w:pStyle w:val="a3"/>
      </w:pPr>
      <w:r>
        <w:t xml:space="preserve">- </w:t>
      </w:r>
      <w:proofErr w:type="spellStart"/>
      <w:r>
        <w:t>виртуалды</w:t>
      </w:r>
      <w:proofErr w:type="spellEnd"/>
      <w:r>
        <w:t xml:space="preserve"> </w:t>
      </w:r>
      <w:proofErr w:type="spellStart"/>
      <w:r>
        <w:t>қойманы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мұнай</w:t>
      </w:r>
      <w:proofErr w:type="spellEnd"/>
      <w:r>
        <w:t xml:space="preserve"> </w:t>
      </w:r>
      <w:proofErr w:type="spellStart"/>
      <w:r>
        <w:t>өнімдері</w:t>
      </w:r>
      <w:proofErr w:type="spellEnd"/>
      <w:r>
        <w:t xml:space="preserve">, алкоголь </w:t>
      </w:r>
      <w:proofErr w:type="spellStart"/>
      <w:r>
        <w:t>өнімдері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тауарларды</w:t>
      </w:r>
      <w:proofErr w:type="spellEnd"/>
      <w:r>
        <w:t xml:space="preserve"> </w:t>
      </w:r>
      <w:proofErr w:type="spellStart"/>
      <w:r>
        <w:t>қадағалау</w:t>
      </w:r>
      <w:proofErr w:type="spellEnd"/>
      <w:r>
        <w:t xml:space="preserve"> </w:t>
      </w:r>
      <w:proofErr w:type="spellStart"/>
      <w:r>
        <w:t>тетігі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келісімге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қадағалануға</w:t>
      </w:r>
      <w:proofErr w:type="spellEnd"/>
      <w:r>
        <w:t xml:space="preserve"> </w:t>
      </w:r>
      <w:proofErr w:type="spellStart"/>
      <w:r>
        <w:t>жататын</w:t>
      </w:r>
      <w:proofErr w:type="spellEnd"/>
      <w:r>
        <w:t xml:space="preserve"> </w:t>
      </w:r>
      <w:proofErr w:type="spellStart"/>
      <w:r>
        <w:t>тауарлар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(</w:t>
      </w:r>
      <w:proofErr w:type="spellStart"/>
      <w:r>
        <w:t>тоңазытқыштар</w:t>
      </w:r>
      <w:proofErr w:type="spellEnd"/>
      <w:r>
        <w:t xml:space="preserve">, </w:t>
      </w:r>
      <w:proofErr w:type="spellStart"/>
      <w:r>
        <w:t>мұздатқыштар</w:t>
      </w:r>
      <w:proofErr w:type="spellEnd"/>
      <w:r>
        <w:t xml:space="preserve"> - СЭҚ ТН 11 коды);</w:t>
      </w:r>
    </w:p>
    <w:p w:rsidR="00751D2A" w:rsidRDefault="00751D2A" w:rsidP="00751D2A">
      <w:pPr>
        <w:pStyle w:val="a3"/>
      </w:pPr>
      <w:r>
        <w:t xml:space="preserve">- </w:t>
      </w:r>
      <w:proofErr w:type="spellStart"/>
      <w:r>
        <w:t>виртуалды</w:t>
      </w:r>
      <w:proofErr w:type="spellEnd"/>
      <w:r>
        <w:t xml:space="preserve"> </w:t>
      </w:r>
      <w:proofErr w:type="spellStart"/>
      <w:r>
        <w:t>қойманы</w:t>
      </w:r>
      <w:proofErr w:type="spellEnd"/>
      <w:r>
        <w:t xml:space="preserve"> </w:t>
      </w:r>
      <w:proofErr w:type="spellStart"/>
      <w:r>
        <w:t>қолданбай</w:t>
      </w:r>
      <w:proofErr w:type="spellEnd"/>
      <w:r>
        <w:t xml:space="preserve">, ЕАЭО </w:t>
      </w:r>
      <w:proofErr w:type="spellStart"/>
      <w:r>
        <w:t>шеңберінде</w:t>
      </w:r>
      <w:proofErr w:type="spellEnd"/>
      <w:r>
        <w:t xml:space="preserve"> </w:t>
      </w:r>
      <w:proofErr w:type="spellStart"/>
      <w:r>
        <w:t>тауарларды</w:t>
      </w:r>
      <w:proofErr w:type="spellEnd"/>
      <w:r>
        <w:t xml:space="preserve"> </w:t>
      </w:r>
      <w:proofErr w:type="spellStart"/>
      <w:r>
        <w:t>әкелу</w:t>
      </w:r>
      <w:proofErr w:type="spellEnd"/>
      <w:r>
        <w:t>/</w:t>
      </w:r>
      <w:proofErr w:type="spellStart"/>
      <w:r>
        <w:t>әкету</w:t>
      </w:r>
      <w:proofErr w:type="spellEnd"/>
      <w:r>
        <w:t xml:space="preserve"> (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тауарлар</w:t>
      </w:r>
      <w:proofErr w:type="spellEnd"/>
      <w:r>
        <w:t xml:space="preserve">) </w:t>
      </w:r>
      <w:proofErr w:type="spellStart"/>
      <w:r>
        <w:t>бойынша</w:t>
      </w:r>
      <w:proofErr w:type="spellEnd"/>
      <w:r>
        <w:t>.</w:t>
      </w:r>
    </w:p>
    <w:p w:rsidR="00751D2A" w:rsidRDefault="00751D2A" w:rsidP="00751D2A">
      <w:pPr>
        <w:pStyle w:val="a3"/>
      </w:pPr>
      <w:proofErr w:type="spellStart"/>
      <w:r>
        <w:t>Осылайша</w:t>
      </w:r>
      <w:proofErr w:type="spellEnd"/>
      <w:r>
        <w:t xml:space="preserve">,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тауарларды</w:t>
      </w:r>
      <w:proofErr w:type="spellEnd"/>
      <w:r>
        <w:t xml:space="preserve"> </w:t>
      </w:r>
      <w:proofErr w:type="spellStart"/>
      <w:r>
        <w:t>сату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ТІЖ-</w:t>
      </w:r>
      <w:proofErr w:type="spellStart"/>
      <w:r>
        <w:t>ді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рәсімдеу</w:t>
      </w:r>
      <w:proofErr w:type="spellEnd"/>
      <w:r>
        <w:t xml:space="preserve"> тек 3 </w:t>
      </w:r>
      <w:proofErr w:type="spellStart"/>
      <w:r>
        <w:t>тауар</w:t>
      </w:r>
      <w:proofErr w:type="spellEnd"/>
      <w:r>
        <w:t xml:space="preserve"> </w:t>
      </w:r>
      <w:proofErr w:type="spellStart"/>
      <w:r>
        <w:t>санаты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көзделген</w:t>
      </w:r>
      <w:proofErr w:type="spellEnd"/>
      <w:r>
        <w:t xml:space="preserve">. </w:t>
      </w:r>
      <w:proofErr w:type="spellStart"/>
      <w:r>
        <w:t>Қалған</w:t>
      </w:r>
      <w:proofErr w:type="spellEnd"/>
      <w:r>
        <w:t xml:space="preserve"> </w:t>
      </w:r>
      <w:proofErr w:type="spellStart"/>
      <w:r>
        <w:t>тауарлар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ерікті</w:t>
      </w:r>
      <w:proofErr w:type="spellEnd"/>
      <w:r>
        <w:t xml:space="preserve"> </w:t>
      </w:r>
      <w:proofErr w:type="spellStart"/>
      <w:r>
        <w:t>негізде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>.</w:t>
      </w:r>
    </w:p>
    <w:p w:rsidR="00751D2A" w:rsidRDefault="00751D2A" w:rsidP="00751D2A">
      <w:pPr>
        <w:pStyle w:val="a3"/>
      </w:pPr>
      <w:proofErr w:type="spellStart"/>
      <w:r>
        <w:t>Өнім</w:t>
      </w:r>
      <w:proofErr w:type="spellEnd"/>
      <w:r>
        <w:t xml:space="preserve"> </w:t>
      </w:r>
      <w:proofErr w:type="spellStart"/>
      <w:r>
        <w:t>беруші</w:t>
      </w:r>
      <w:proofErr w:type="spellEnd"/>
      <w:r>
        <w:t xml:space="preserve"> ҚР-</w:t>
      </w:r>
      <w:proofErr w:type="spellStart"/>
      <w:r>
        <w:t>ның</w:t>
      </w:r>
      <w:proofErr w:type="spellEnd"/>
      <w:r>
        <w:t xml:space="preserve"> </w:t>
      </w:r>
      <w:proofErr w:type="spellStart"/>
      <w:r>
        <w:t>аумағына</w:t>
      </w:r>
      <w:proofErr w:type="spellEnd"/>
      <w:r>
        <w:t xml:space="preserve"> </w:t>
      </w:r>
      <w:proofErr w:type="spellStart"/>
      <w:r>
        <w:t>тауарларды</w:t>
      </w:r>
      <w:proofErr w:type="spellEnd"/>
      <w:r>
        <w:t xml:space="preserve"> </w:t>
      </w:r>
      <w:proofErr w:type="spellStart"/>
      <w:r>
        <w:t>әкелген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 ТІЖ-</w:t>
      </w:r>
      <w:proofErr w:type="spellStart"/>
      <w:r>
        <w:t>ды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нысанда</w:t>
      </w:r>
      <w:proofErr w:type="spellEnd"/>
      <w:r>
        <w:t xml:space="preserve"> </w:t>
      </w:r>
      <w:proofErr w:type="spellStart"/>
      <w:r>
        <w:t>ресімдейді</w:t>
      </w:r>
      <w:proofErr w:type="spellEnd"/>
      <w:r>
        <w:t>.</w:t>
      </w:r>
    </w:p>
    <w:p w:rsidR="00751D2A" w:rsidRDefault="00751D2A" w:rsidP="00751D2A">
      <w:pPr>
        <w:pStyle w:val="a3"/>
      </w:pPr>
      <w:proofErr w:type="spellStart"/>
      <w:r>
        <w:t>Қандай</w:t>
      </w:r>
      <w:proofErr w:type="spellEnd"/>
      <w:r>
        <w:t xml:space="preserve"> </w:t>
      </w:r>
      <w:proofErr w:type="spellStart"/>
      <w:r>
        <w:t>мерзімдер</w:t>
      </w:r>
      <w:proofErr w:type="spellEnd"/>
      <w:r>
        <w:t xml:space="preserve"> </w:t>
      </w:r>
      <w:proofErr w:type="spellStart"/>
      <w:r>
        <w:t>белгіленген</w:t>
      </w:r>
      <w:proofErr w:type="spellEnd"/>
      <w:r>
        <w:t>?</w:t>
      </w:r>
    </w:p>
    <w:p w:rsidR="00751D2A" w:rsidRDefault="00751D2A" w:rsidP="00751D2A">
      <w:pPr>
        <w:pStyle w:val="a3"/>
      </w:pPr>
      <w:r>
        <w:t>ТІЖ–</w:t>
      </w:r>
      <w:proofErr w:type="spellStart"/>
      <w:r>
        <w:t>ді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кез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көлік</w:t>
      </w:r>
      <w:proofErr w:type="spellEnd"/>
      <w:r>
        <w:t xml:space="preserve"> </w:t>
      </w:r>
      <w:proofErr w:type="spellStart"/>
      <w:r>
        <w:t>түрі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– 20 (</w:t>
      </w:r>
      <w:proofErr w:type="spellStart"/>
      <w:r>
        <w:t>жиырма</w:t>
      </w:r>
      <w:proofErr w:type="spellEnd"/>
      <w:r>
        <w:t xml:space="preserve">)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, </w:t>
      </w:r>
      <w:proofErr w:type="spellStart"/>
      <w:r>
        <w:t>көлікті</w:t>
      </w:r>
      <w:proofErr w:type="spellEnd"/>
      <w:r>
        <w:t xml:space="preserve"> пайдаланбай-10 (он) </w:t>
      </w:r>
      <w:proofErr w:type="spellStart"/>
      <w:r>
        <w:t>күнтізбелік</w:t>
      </w:r>
      <w:proofErr w:type="spellEnd"/>
      <w:r>
        <w:t xml:space="preserve">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тауарды</w:t>
      </w:r>
      <w:proofErr w:type="spellEnd"/>
      <w:r>
        <w:t xml:space="preserve"> </w:t>
      </w:r>
      <w:proofErr w:type="spellStart"/>
      <w:r>
        <w:t>жеткізу</w:t>
      </w:r>
      <w:proofErr w:type="spellEnd"/>
      <w:r>
        <w:t xml:space="preserve"> (</w:t>
      </w:r>
      <w:proofErr w:type="spellStart"/>
      <w:r>
        <w:t>тасымалдау</w:t>
      </w:r>
      <w:proofErr w:type="spellEnd"/>
      <w:r>
        <w:t xml:space="preserve">)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растайды</w:t>
      </w:r>
      <w:proofErr w:type="spellEnd"/>
      <w:r>
        <w:t xml:space="preserve"> не </w:t>
      </w:r>
      <w:proofErr w:type="spellStart"/>
      <w:r>
        <w:t>қабылдамайды</w:t>
      </w:r>
      <w:proofErr w:type="spellEnd"/>
      <w:r>
        <w:t>.</w:t>
      </w:r>
    </w:p>
    <w:p w:rsidR="00751D2A" w:rsidRDefault="00751D2A" w:rsidP="00751D2A">
      <w:pPr>
        <w:pStyle w:val="a3"/>
      </w:pPr>
      <w:proofErr w:type="spellStart"/>
      <w:r>
        <w:t>Білу</w:t>
      </w:r>
      <w:proofErr w:type="spellEnd"/>
      <w:r>
        <w:t xml:space="preserve"> </w:t>
      </w:r>
      <w:proofErr w:type="spellStart"/>
      <w:r>
        <w:t>маңызды</w:t>
      </w:r>
      <w:proofErr w:type="spellEnd"/>
    </w:p>
    <w:p w:rsidR="00751D2A" w:rsidRDefault="00751D2A" w:rsidP="00751D2A">
      <w:pPr>
        <w:pStyle w:val="a3"/>
      </w:pPr>
      <w:r>
        <w:t xml:space="preserve">ТІЖ </w:t>
      </w:r>
      <w:proofErr w:type="spellStart"/>
      <w:r>
        <w:t>тауарлардың</w:t>
      </w:r>
      <w:proofErr w:type="spellEnd"/>
      <w:r>
        <w:t xml:space="preserve"> </w:t>
      </w:r>
      <w:proofErr w:type="spellStart"/>
      <w:r>
        <w:t>айналымын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етілетін</w:t>
      </w:r>
      <w:proofErr w:type="spellEnd"/>
      <w:r>
        <w:t xml:space="preserve"> </w:t>
      </w:r>
      <w:proofErr w:type="spellStart"/>
      <w:r>
        <w:t>тауардың</w:t>
      </w:r>
      <w:proofErr w:type="spellEnd"/>
      <w:r>
        <w:t xml:space="preserve"> </w:t>
      </w:r>
      <w:proofErr w:type="spellStart"/>
      <w:r>
        <w:t>тасымалдануы</w:t>
      </w:r>
      <w:proofErr w:type="spellEnd"/>
      <w:r>
        <w:t xml:space="preserve"> мен </w:t>
      </w:r>
      <w:proofErr w:type="spellStart"/>
      <w:r>
        <w:t>өткізілуін</w:t>
      </w:r>
      <w:proofErr w:type="spellEnd"/>
      <w:r>
        <w:t xml:space="preserve"> </w:t>
      </w:r>
      <w:proofErr w:type="spellStart"/>
      <w:r>
        <w:t>сүйемелдейтін</w:t>
      </w:r>
      <w:proofErr w:type="spellEnd"/>
      <w:r>
        <w:t xml:space="preserve"> </w:t>
      </w:r>
      <w:proofErr w:type="spellStart"/>
      <w:r>
        <w:t>құжат</w:t>
      </w:r>
      <w:proofErr w:type="spellEnd"/>
      <w:r>
        <w:t>.</w:t>
      </w:r>
    </w:p>
    <w:p w:rsidR="00751D2A" w:rsidRDefault="00751D2A" w:rsidP="00751D2A">
      <w:pPr>
        <w:pStyle w:val="a3"/>
      </w:pPr>
      <w:r>
        <w:t xml:space="preserve">ТІЖ </w:t>
      </w:r>
      <w:proofErr w:type="spellStart"/>
      <w:r>
        <w:t>растау</w:t>
      </w:r>
      <w:proofErr w:type="spellEnd"/>
      <w:r>
        <w:t xml:space="preserve"> </w:t>
      </w:r>
      <w:proofErr w:type="spellStart"/>
      <w:r>
        <w:t>алдында</w:t>
      </w:r>
      <w:proofErr w:type="spellEnd"/>
      <w:r>
        <w:t xml:space="preserve"> </w:t>
      </w:r>
      <w:proofErr w:type="spellStart"/>
      <w:r>
        <w:t>тауарды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 ТІЖ-де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деректердің</w:t>
      </w:r>
      <w:proofErr w:type="spellEnd"/>
      <w:r>
        <w:t xml:space="preserve"> </w:t>
      </w:r>
      <w:proofErr w:type="spellStart"/>
      <w:r>
        <w:t>дұрыстығын</w:t>
      </w:r>
      <w:proofErr w:type="spellEnd"/>
      <w:r>
        <w:t xml:space="preserve"> </w:t>
      </w:r>
      <w:proofErr w:type="spellStart"/>
      <w:r>
        <w:t>салыстырып</w:t>
      </w:r>
      <w:proofErr w:type="spellEnd"/>
      <w:r>
        <w:t xml:space="preserve"> </w:t>
      </w:r>
      <w:proofErr w:type="spellStart"/>
      <w:r>
        <w:t>тексеруі</w:t>
      </w:r>
      <w:proofErr w:type="spellEnd"/>
      <w:r>
        <w:t xml:space="preserve">, </w:t>
      </w:r>
      <w:proofErr w:type="spellStart"/>
      <w:r>
        <w:t>содан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ЭЦҚ-</w:t>
      </w:r>
      <w:proofErr w:type="spellStart"/>
      <w:r>
        <w:t>ға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мәліметтердің</w:t>
      </w:r>
      <w:proofErr w:type="spellEnd"/>
      <w:r>
        <w:t xml:space="preserve"> </w:t>
      </w:r>
      <w:proofErr w:type="spellStart"/>
      <w:r>
        <w:t>сәйкестігін</w:t>
      </w:r>
      <w:proofErr w:type="spellEnd"/>
      <w:r>
        <w:t xml:space="preserve"> </w:t>
      </w:r>
      <w:proofErr w:type="spellStart"/>
      <w:r>
        <w:t>растауы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>.</w:t>
      </w:r>
    </w:p>
    <w:p w:rsidR="00751D2A" w:rsidRDefault="00751D2A" w:rsidP="00751D2A">
      <w:pPr>
        <w:pStyle w:val="a3"/>
      </w:pPr>
      <w:proofErr w:type="spellStart"/>
      <w:r>
        <w:t>Мәліметтер</w:t>
      </w:r>
      <w:proofErr w:type="spellEnd"/>
      <w:r>
        <w:t xml:space="preserve"> </w:t>
      </w:r>
      <w:proofErr w:type="spellStart"/>
      <w:r>
        <w:t>расталғанға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келмеген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, </w:t>
      </w:r>
      <w:proofErr w:type="spellStart"/>
      <w:r>
        <w:t>мұндай</w:t>
      </w:r>
      <w:proofErr w:type="spellEnd"/>
      <w:r>
        <w:t xml:space="preserve"> ТІЖ-</w:t>
      </w:r>
      <w:proofErr w:type="spellStart"/>
      <w:r>
        <w:t>ды</w:t>
      </w:r>
      <w:proofErr w:type="spellEnd"/>
      <w:r>
        <w:t xml:space="preserve"> </w:t>
      </w:r>
      <w:proofErr w:type="spellStart"/>
      <w:r>
        <w:t>қабылдамау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>.</w:t>
      </w:r>
    </w:p>
    <w:p w:rsidR="00751D2A" w:rsidRDefault="00751D2A" w:rsidP="00751D2A">
      <w:pPr>
        <w:pStyle w:val="a3"/>
      </w:pPr>
      <w:proofErr w:type="spellStart"/>
      <w:r>
        <w:t>Алушы</w:t>
      </w:r>
      <w:proofErr w:type="spellEnd"/>
      <w:r>
        <w:t xml:space="preserve"> ТІЖ-</w:t>
      </w:r>
      <w:proofErr w:type="spellStart"/>
      <w:r>
        <w:t>ді</w:t>
      </w:r>
      <w:proofErr w:type="spellEnd"/>
      <w:r>
        <w:t xml:space="preserve"> </w:t>
      </w:r>
      <w:proofErr w:type="spellStart"/>
      <w:r>
        <w:t>қабылдамаған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жеткізуші</w:t>
      </w:r>
      <w:proofErr w:type="spellEnd"/>
      <w:r>
        <w:t xml:space="preserve"> </w:t>
      </w:r>
      <w:proofErr w:type="spellStart"/>
      <w:r>
        <w:t>түзетілген</w:t>
      </w:r>
      <w:proofErr w:type="spellEnd"/>
      <w:r>
        <w:t xml:space="preserve"> ТІЖ-</w:t>
      </w:r>
      <w:proofErr w:type="spellStart"/>
      <w:r>
        <w:t>ді</w:t>
      </w:r>
      <w:proofErr w:type="spellEnd"/>
      <w:r>
        <w:t xml:space="preserve"> 3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түзетілген</w:t>
      </w:r>
      <w:proofErr w:type="spellEnd"/>
      <w:r>
        <w:t xml:space="preserve"> ТІЖ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түзетілген</w:t>
      </w:r>
      <w:proofErr w:type="spellEnd"/>
      <w:r>
        <w:t xml:space="preserve"> ЭШФ-</w:t>
      </w:r>
      <w:proofErr w:type="spellStart"/>
      <w:r>
        <w:t>ны</w:t>
      </w:r>
      <w:proofErr w:type="spellEnd"/>
      <w:r>
        <w:t xml:space="preserve"> </w:t>
      </w:r>
      <w:proofErr w:type="spellStart"/>
      <w:r>
        <w:t>жазып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ресімдеуге</w:t>
      </w:r>
      <w:proofErr w:type="spellEnd"/>
      <w:r>
        <w:t xml:space="preserve"> </w:t>
      </w:r>
      <w:proofErr w:type="spellStart"/>
      <w:r>
        <w:t>мүмкіндігі</w:t>
      </w:r>
      <w:proofErr w:type="spellEnd"/>
      <w:r>
        <w:t xml:space="preserve"> бар.</w:t>
      </w:r>
    </w:p>
    <w:p w:rsidR="00751D2A" w:rsidRDefault="00751D2A" w:rsidP="00751D2A">
      <w:pPr>
        <w:pStyle w:val="a3"/>
      </w:pPr>
      <w:r>
        <w:t xml:space="preserve">ТІЖ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жазылған</w:t>
      </w:r>
      <w:proofErr w:type="spellEnd"/>
      <w:r>
        <w:t xml:space="preserve"> ЭШФ </w:t>
      </w:r>
      <w:proofErr w:type="spellStart"/>
      <w:r>
        <w:t>автоматты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толтырылады</w:t>
      </w:r>
      <w:proofErr w:type="spellEnd"/>
      <w:r>
        <w:t xml:space="preserve">.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сипаттамалар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қоспағанда</w:t>
      </w:r>
      <w:proofErr w:type="spellEnd"/>
      <w:r>
        <w:t xml:space="preserve">, ТІЖ-де </w:t>
      </w:r>
      <w:proofErr w:type="spellStart"/>
      <w:r>
        <w:t>және</w:t>
      </w:r>
      <w:proofErr w:type="spellEnd"/>
      <w:r>
        <w:t xml:space="preserve"> ЭШФ-да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тауарлар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бірдей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>.</w:t>
      </w:r>
    </w:p>
    <w:p w:rsidR="00751D2A" w:rsidRDefault="00751D2A" w:rsidP="00751D2A">
      <w:pPr>
        <w:pStyle w:val="a3"/>
      </w:pPr>
      <w:proofErr w:type="spellStart"/>
      <w:r>
        <w:t>Сұрақтар</w:t>
      </w:r>
      <w:proofErr w:type="spellEnd"/>
      <w:r>
        <w:t xml:space="preserve"> </w:t>
      </w:r>
      <w:proofErr w:type="spellStart"/>
      <w:r>
        <w:t>туындаса</w:t>
      </w:r>
      <w:proofErr w:type="spellEnd"/>
      <w:r>
        <w:t xml:space="preserve"> </w:t>
      </w:r>
      <w:proofErr w:type="spellStart"/>
      <w:r>
        <w:t>қайда</w:t>
      </w:r>
      <w:proofErr w:type="spellEnd"/>
      <w:r>
        <w:t xml:space="preserve"> </w:t>
      </w:r>
      <w:proofErr w:type="spellStart"/>
      <w:r>
        <w:t>хабарласу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>?</w:t>
      </w:r>
    </w:p>
    <w:p w:rsidR="00751D2A" w:rsidRDefault="00751D2A" w:rsidP="00751D2A">
      <w:pPr>
        <w:pStyle w:val="a3"/>
      </w:pPr>
      <w:r>
        <w:t xml:space="preserve">ЭШФ АЖ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МКК </w:t>
      </w:r>
      <w:proofErr w:type="spellStart"/>
      <w:r>
        <w:t>сілтемесі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ЭШФ АЖ </w:t>
      </w:r>
      <w:proofErr w:type="spellStart"/>
      <w:r>
        <w:t>Пайдаланушы</w:t>
      </w:r>
      <w:proofErr w:type="spellEnd"/>
      <w:r>
        <w:t xml:space="preserve"> </w:t>
      </w:r>
      <w:proofErr w:type="spellStart"/>
      <w:r>
        <w:t>нұсқаулығын</w:t>
      </w:r>
      <w:proofErr w:type="spellEnd"/>
      <w:r>
        <w:t xml:space="preserve"> </w:t>
      </w:r>
      <w:proofErr w:type="spellStart"/>
      <w:r>
        <w:t>пайдалануды</w:t>
      </w:r>
      <w:proofErr w:type="spellEnd"/>
      <w:r>
        <w:t xml:space="preserve"> </w:t>
      </w:r>
      <w:proofErr w:type="spellStart"/>
      <w:r>
        <w:t>ұсынамыз</w:t>
      </w:r>
      <w:proofErr w:type="spellEnd"/>
      <w:r>
        <w:t xml:space="preserve"> </w:t>
      </w:r>
      <w:hyperlink r:id="rId5" w:history="1">
        <w:r>
          <w:rPr>
            <w:rStyle w:val="a4"/>
          </w:rPr>
          <w:t>https://kgd.gov.kz/ru/content/dokumenty-po-esf-1</w:t>
        </w:r>
      </w:hyperlink>
      <w:r>
        <w:t>.</w:t>
      </w:r>
    </w:p>
    <w:p w:rsidR="00751D2A" w:rsidRDefault="00751D2A" w:rsidP="00751D2A">
      <w:pPr>
        <w:pStyle w:val="a3"/>
      </w:pPr>
    </w:p>
    <w:p w:rsidR="00751D2A" w:rsidRDefault="00751D2A" w:rsidP="00751D2A">
      <w:pPr>
        <w:pStyle w:val="a3"/>
      </w:pPr>
      <w:proofErr w:type="spellStart"/>
      <w:r>
        <w:t>Техникалық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 </w:t>
      </w:r>
      <w:proofErr w:type="spellStart"/>
      <w:r>
        <w:t>туындаған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hyperlink r:id="rId6" w:history="1">
        <w:r>
          <w:rPr>
            <w:rStyle w:val="a4"/>
          </w:rPr>
          <w:t>esfsd@kgd.minfin.gov.kz</w:t>
        </w:r>
      </w:hyperlink>
      <w:r>
        <w:t xml:space="preserve"> </w:t>
      </w:r>
      <w:proofErr w:type="spellStart"/>
      <w:r>
        <w:t>электронды</w:t>
      </w:r>
      <w:proofErr w:type="spellEnd"/>
      <w:r>
        <w:t xml:space="preserve"> </w:t>
      </w:r>
      <w:proofErr w:type="spellStart"/>
      <w:r>
        <w:t>мекенжайына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8-7172-72-78-72 телефон </w:t>
      </w:r>
      <w:proofErr w:type="spellStart"/>
      <w:r>
        <w:t>нөмірі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ЭШФ АЖ </w:t>
      </w:r>
      <w:proofErr w:type="spellStart"/>
      <w:r>
        <w:t>қолдау</w:t>
      </w:r>
      <w:proofErr w:type="spellEnd"/>
      <w:r>
        <w:t xml:space="preserve"> </w:t>
      </w:r>
      <w:proofErr w:type="spellStart"/>
      <w:r>
        <w:t>қызметіне</w:t>
      </w:r>
      <w:proofErr w:type="spellEnd"/>
      <w:r>
        <w:t xml:space="preserve"> </w:t>
      </w:r>
      <w:proofErr w:type="spellStart"/>
      <w:r>
        <w:t>хабарласуға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</w:t>
      </w:r>
      <w:bookmarkEnd w:id="0"/>
    </w:p>
    <w:p w:rsidR="00751D2A" w:rsidRPr="00751D2A" w:rsidRDefault="00751D2A" w:rsidP="00751D2A">
      <w:pPr>
        <w:pStyle w:val="a3"/>
        <w:rPr>
          <w:b/>
        </w:rPr>
      </w:pPr>
      <w:r w:rsidRPr="00751D2A">
        <w:rPr>
          <w:b/>
        </w:rPr>
        <w:t>Сопроводительные накладные на товары: что важно знать?</w:t>
      </w:r>
    </w:p>
    <w:p w:rsidR="00751D2A" w:rsidRDefault="00751D2A" w:rsidP="00751D2A">
      <w:pPr>
        <w:pStyle w:val="a3"/>
      </w:pPr>
      <w:r>
        <w:t>На какие товары оформляется СНТ?</w:t>
      </w:r>
    </w:p>
    <w:p w:rsidR="00751D2A" w:rsidRDefault="00751D2A" w:rsidP="00751D2A">
      <w:pPr>
        <w:pStyle w:val="a3"/>
      </w:pPr>
      <w:r>
        <w:t>Департамент государственных доходов по Карагандинской напоминает, что c 1 апреля 2023 года оформление сопроводительных накладных на товары (СНТ) в информационной системе электронных счетов-фактур (ИС ЭСФ) обязательно:</w:t>
      </w:r>
    </w:p>
    <w:p w:rsidR="00751D2A" w:rsidRDefault="00751D2A" w:rsidP="00751D2A">
      <w:pPr>
        <w:pStyle w:val="a3"/>
      </w:pPr>
      <w:r>
        <w:t xml:space="preserve">- по нефтепродуктам, алкогольной продукции и товарам, подлежащим </w:t>
      </w:r>
      <w:proofErr w:type="spellStart"/>
      <w:r>
        <w:t>прослеживаемости</w:t>
      </w:r>
      <w:proofErr w:type="spellEnd"/>
      <w:r>
        <w:t xml:space="preserve"> в соответствии с Соглашением о механизме </w:t>
      </w:r>
      <w:proofErr w:type="spellStart"/>
      <w:r>
        <w:t>прослеживаемости</w:t>
      </w:r>
      <w:proofErr w:type="spellEnd"/>
      <w:r>
        <w:t xml:space="preserve"> товаров (11 кодов ТН ВЭД – холодильники, морозильники), с применением Виртуального склада;</w:t>
      </w:r>
    </w:p>
    <w:p w:rsidR="00751D2A" w:rsidRDefault="00751D2A" w:rsidP="00751D2A">
      <w:pPr>
        <w:pStyle w:val="a3"/>
      </w:pPr>
      <w:r>
        <w:t>- по ввозу/вывозу товаров в рамках ЕАЭС (по всем товарам) без применения ВС.</w:t>
      </w:r>
    </w:p>
    <w:p w:rsidR="00751D2A" w:rsidRDefault="00751D2A" w:rsidP="00751D2A">
      <w:pPr>
        <w:pStyle w:val="a3"/>
      </w:pPr>
      <w:r>
        <w:t>Таким образом при реализации товаров на территории Казахстана обязательное оформление СНТ предусмотрено только по 3 категориям товаров. По остальным товарам осуществляется на добровольной основе.</w:t>
      </w:r>
    </w:p>
    <w:p w:rsidR="00751D2A" w:rsidRDefault="00751D2A" w:rsidP="00751D2A">
      <w:pPr>
        <w:pStyle w:val="a3"/>
      </w:pPr>
      <w:r>
        <w:t>СНТ оформляется в электронной форме и представляется поставщиком, при ввозе на территорию РК получателем.</w:t>
      </w:r>
    </w:p>
    <w:p w:rsidR="00751D2A" w:rsidRDefault="00751D2A" w:rsidP="00751D2A">
      <w:pPr>
        <w:pStyle w:val="a3"/>
      </w:pPr>
      <w:r>
        <w:t>Какие установлены сроки?</w:t>
      </w:r>
    </w:p>
    <w:p w:rsidR="00751D2A" w:rsidRDefault="00751D2A" w:rsidP="00751D2A">
      <w:pPr>
        <w:pStyle w:val="a3"/>
      </w:pPr>
      <w:r>
        <w:t>СНТ подтверждается либо отклоняется получателем при поставке (перевозке) товара посредством любого вида транспорта – в течение 20 (двадцати) рабочих дней, без использования транспорта – в течение 10 (десяти) календарных дней.</w:t>
      </w:r>
    </w:p>
    <w:p w:rsidR="00751D2A" w:rsidRDefault="00751D2A" w:rsidP="00751D2A">
      <w:pPr>
        <w:pStyle w:val="a3"/>
      </w:pPr>
      <w:r>
        <w:t>Важно знать</w:t>
      </w:r>
    </w:p>
    <w:p w:rsidR="00751D2A" w:rsidRDefault="00751D2A" w:rsidP="00751D2A">
      <w:pPr>
        <w:pStyle w:val="a3"/>
      </w:pPr>
      <w:r>
        <w:t>СНТ является документом, сопровождающим перемещение и реализацию товара, с помощью которого обеспечивается контроль за оборотом товаров.</w:t>
      </w:r>
    </w:p>
    <w:p w:rsidR="00751D2A" w:rsidRDefault="00751D2A" w:rsidP="00751D2A">
      <w:pPr>
        <w:pStyle w:val="a3"/>
      </w:pPr>
      <w:r>
        <w:t xml:space="preserve">Перед подтверждением СНТ, получателю товара следует произвести сверку корректности отраженных данных в СНТ, после чего, подтвердить </w:t>
      </w:r>
      <w:proofErr w:type="spellStart"/>
      <w:r>
        <w:t>соответсвие</w:t>
      </w:r>
      <w:proofErr w:type="spellEnd"/>
      <w:r>
        <w:t xml:space="preserve"> указанных сведений путем подписания ЭЦП.</w:t>
      </w:r>
    </w:p>
    <w:p w:rsidR="00751D2A" w:rsidRDefault="00751D2A" w:rsidP="00751D2A">
      <w:pPr>
        <w:pStyle w:val="a3"/>
      </w:pPr>
      <w:r>
        <w:t>В случае несоответствия сведений до подтверждения следует отклонить такой СНТ.</w:t>
      </w:r>
    </w:p>
    <w:p w:rsidR="00751D2A" w:rsidRDefault="00751D2A" w:rsidP="00751D2A">
      <w:pPr>
        <w:pStyle w:val="a3"/>
      </w:pPr>
      <w:r>
        <w:t>При отклонении СНТ получателем поставщик имеет возможность оформить исправленную СНТ в течении 3-х рабочих дней с выпиской исправленного ЭСФ на основе такой исправленной СНТ.</w:t>
      </w:r>
    </w:p>
    <w:p w:rsidR="00751D2A" w:rsidRDefault="00751D2A" w:rsidP="00751D2A">
      <w:pPr>
        <w:pStyle w:val="a3"/>
      </w:pPr>
      <w:r>
        <w:t xml:space="preserve">ЭСФ, выписанная на основе СНТ, </w:t>
      </w:r>
      <w:proofErr w:type="spellStart"/>
      <w:r>
        <w:t>предзаполняется</w:t>
      </w:r>
      <w:proofErr w:type="spellEnd"/>
      <w:r>
        <w:t xml:space="preserve"> автоматически. Сведения в СНТ идентичны сведениям ЭСФ, за исключением стоимостных показателей.</w:t>
      </w:r>
    </w:p>
    <w:p w:rsidR="00751D2A" w:rsidRDefault="00751D2A" w:rsidP="00751D2A">
      <w:pPr>
        <w:pStyle w:val="a3"/>
      </w:pPr>
      <w:r>
        <w:t>Куда обращаться при возникновении вопросов?</w:t>
      </w:r>
    </w:p>
    <w:p w:rsidR="00751D2A" w:rsidRDefault="00751D2A" w:rsidP="00751D2A">
      <w:pPr>
        <w:pStyle w:val="a3"/>
      </w:pPr>
    </w:p>
    <w:p w:rsidR="00751D2A" w:rsidRDefault="00751D2A" w:rsidP="00751D2A">
      <w:pPr>
        <w:pStyle w:val="a3"/>
      </w:pPr>
      <w:r>
        <w:t xml:space="preserve">Для корректной работы в ИС ЭСФ рекомендуем использовать Руководство пользователя ИС ЭСФ по ссылке КГД </w:t>
      </w:r>
      <w:hyperlink r:id="rId7" w:history="1">
        <w:r>
          <w:rPr>
            <w:rStyle w:val="a4"/>
          </w:rPr>
          <w:t>https://kgd.gov.kz/ru/content/dokumenty-po-esf-1</w:t>
        </w:r>
      </w:hyperlink>
      <w:r>
        <w:t> </w:t>
      </w:r>
    </w:p>
    <w:p w:rsidR="00751D2A" w:rsidRDefault="00751D2A" w:rsidP="00751D2A">
      <w:pPr>
        <w:pStyle w:val="a3"/>
      </w:pPr>
      <w:r>
        <w:t xml:space="preserve">В случае возникновения технических вопросов можете обратиться в службу поддержки ИС ЭСФ </w:t>
      </w:r>
      <w:hyperlink r:id="rId8" w:history="1">
        <w:r>
          <w:rPr>
            <w:rStyle w:val="a4"/>
          </w:rPr>
          <w:t>esfsd@kgd.minfin.gov.kz</w:t>
        </w:r>
      </w:hyperlink>
      <w:r>
        <w:t>, а также по номеру телефона 8-7172-72-78-72.</w:t>
      </w:r>
    </w:p>
    <w:p w:rsidR="00E417B3" w:rsidRDefault="00303F8C"/>
    <w:sectPr w:rsidR="00E4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2A"/>
    <w:rsid w:val="00303F8C"/>
    <w:rsid w:val="00751D2A"/>
    <w:rsid w:val="00A92F8D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1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1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sd@kgd.minfin.gov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gd.gov.kz/ru/content/dokumenty-po-esf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fsd@kgd.minfin.gov.kz" TargetMode="External"/><Relationship Id="rId5" Type="http://schemas.openxmlformats.org/officeDocument/2006/relationships/hyperlink" Target="https://kgd.gov.kz/ru/content/dokumenty-po-esf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2023-07-31T06:51:00Z</dcterms:created>
  <dcterms:modified xsi:type="dcterms:W3CDTF">2023-07-31T06:51:00Z</dcterms:modified>
</cp:coreProperties>
</file>