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C7" w:rsidRPr="00BE48C7" w:rsidRDefault="00BE48C7" w:rsidP="00BE48C7">
      <w:pPr>
        <w:pStyle w:val="a3"/>
        <w:rPr>
          <w:rFonts w:ascii="Calibri" w:hAnsi="Calibri" w:cs="Calibri"/>
          <w:b/>
          <w:lang w:val="kk-KZ"/>
        </w:rPr>
      </w:pPr>
      <w:r w:rsidRPr="00BE48C7">
        <w:rPr>
          <w:rFonts w:ascii="Calibri" w:hAnsi="Calibri" w:cs="Calibri"/>
          <w:b/>
          <w:lang w:val="kk-KZ"/>
        </w:rPr>
        <w:t>Бөлшек салықтық арнайы салық режимін қолдануға болатын қызмет түрлерінің тізімі кеңейтілді</w:t>
      </w:r>
    </w:p>
    <w:p w:rsidR="00BE48C7" w:rsidRDefault="00BE48C7" w:rsidP="00BE48C7">
      <w:pPr>
        <w:pStyle w:val="a3"/>
      </w:pPr>
      <w:proofErr w:type="spellStart"/>
      <w:r>
        <w:rPr>
          <w:rFonts w:ascii="Calibri" w:hAnsi="Calibri" w:cs="Calibri"/>
        </w:rPr>
        <w:t>М</w:t>
      </w:r>
      <w:r>
        <w:t>емлекет</w:t>
      </w:r>
      <w:proofErr w:type="spellEnd"/>
      <w:r>
        <w:t xml:space="preserve"> </w:t>
      </w:r>
      <w:proofErr w:type="spellStart"/>
      <w:r>
        <w:t>басшысының</w:t>
      </w:r>
      <w:proofErr w:type="spellEnd"/>
      <w:r>
        <w:t xml:space="preserve"> </w:t>
      </w:r>
      <w:proofErr w:type="spellStart"/>
      <w:r>
        <w:t>тапсырмасына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2024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бөлшек</w:t>
      </w:r>
      <w:proofErr w:type="spellEnd"/>
      <w:r>
        <w:t xml:space="preserve"> </w:t>
      </w:r>
      <w:proofErr w:type="spellStart"/>
      <w:r>
        <w:t>салықтың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режимін</w:t>
      </w:r>
      <w:proofErr w:type="spellEnd"/>
      <w:r>
        <w:t xml:space="preserve"> </w:t>
      </w:r>
      <w:proofErr w:type="spellStart"/>
      <w:r>
        <w:t>қолдануға</w:t>
      </w:r>
      <w:proofErr w:type="spellEnd"/>
      <w:r>
        <w:t xml:space="preserve"> </w:t>
      </w:r>
      <w:proofErr w:type="spellStart"/>
      <w:r>
        <w:t>рұқсат</w:t>
      </w:r>
      <w:proofErr w:type="spellEnd"/>
      <w:r>
        <w:t xml:space="preserve"> </w:t>
      </w:r>
      <w:proofErr w:type="spellStart"/>
      <w:r>
        <w:t>етілген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түрлерінің</w:t>
      </w:r>
      <w:proofErr w:type="spellEnd"/>
      <w:r>
        <w:t xml:space="preserve"> </w:t>
      </w:r>
      <w:proofErr w:type="spellStart"/>
      <w:r>
        <w:t>тізбесі</w:t>
      </w:r>
      <w:proofErr w:type="spellEnd"/>
      <w:r>
        <w:t xml:space="preserve"> </w:t>
      </w:r>
      <w:proofErr w:type="spellStart"/>
      <w:r>
        <w:t>кеңейтілді</w:t>
      </w:r>
      <w:proofErr w:type="spellEnd"/>
      <w:r>
        <w:t xml:space="preserve">.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тізбеде</w:t>
      </w:r>
      <w:proofErr w:type="spellEnd"/>
      <w:r>
        <w:t xml:space="preserve"> 190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</w:t>
      </w:r>
      <w:proofErr w:type="spellStart"/>
      <w:r>
        <w:t>енді</w:t>
      </w:r>
      <w:proofErr w:type="spellEnd"/>
      <w:r>
        <w:t xml:space="preserve"> </w:t>
      </w:r>
      <w:proofErr w:type="spellStart"/>
      <w:r>
        <w:t>бұндай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364-ке </w:t>
      </w:r>
      <w:proofErr w:type="spellStart"/>
      <w:r>
        <w:t>жетті</w:t>
      </w:r>
      <w:proofErr w:type="spellEnd"/>
      <w:r>
        <w:t>.</w:t>
      </w:r>
      <w:r>
        <w:br/>
      </w:r>
      <w:proofErr w:type="spellStart"/>
      <w:r>
        <w:t>Аталған</w:t>
      </w:r>
      <w:proofErr w:type="spellEnd"/>
      <w:r>
        <w:t xml:space="preserve"> </w:t>
      </w:r>
      <w:proofErr w:type="spellStart"/>
      <w:r>
        <w:t>өзгеріс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Үкіметінің</w:t>
      </w:r>
      <w:proofErr w:type="spellEnd"/>
      <w:r>
        <w:t xml:space="preserve"> 2023 </w:t>
      </w:r>
      <w:proofErr w:type="spellStart"/>
      <w:r>
        <w:t>жылғы</w:t>
      </w:r>
      <w:proofErr w:type="spellEnd"/>
      <w:r>
        <w:t xml:space="preserve"> 29 </w:t>
      </w:r>
      <w:proofErr w:type="spellStart"/>
      <w:r>
        <w:t>желтоқсандағы</w:t>
      </w:r>
      <w:proofErr w:type="spellEnd"/>
      <w:r>
        <w:t xml:space="preserve"> №1240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қабылданды</w:t>
      </w:r>
      <w:proofErr w:type="spellEnd"/>
      <w:r>
        <w:t xml:space="preserve">, </w:t>
      </w:r>
      <w:proofErr w:type="spellStart"/>
      <w:r>
        <w:t>Қаулының</w:t>
      </w:r>
      <w:proofErr w:type="spellEnd"/>
      <w:r>
        <w:t xml:space="preserve"> </w:t>
      </w:r>
      <w:proofErr w:type="spellStart"/>
      <w:r>
        <w:t>күшіне</w:t>
      </w:r>
      <w:proofErr w:type="spellEnd"/>
      <w:r>
        <w:t xml:space="preserve"> </w:t>
      </w:r>
      <w:proofErr w:type="spellStart"/>
      <w:r>
        <w:t>енуінің</w:t>
      </w:r>
      <w:proofErr w:type="spellEnd"/>
      <w:r>
        <w:t xml:space="preserve"> </w:t>
      </w:r>
      <w:proofErr w:type="spellStart"/>
      <w:r>
        <w:t>жоспарланған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– 2024 </w:t>
      </w:r>
      <w:proofErr w:type="spellStart"/>
      <w:r>
        <w:t>жылғы</w:t>
      </w:r>
      <w:proofErr w:type="spellEnd"/>
      <w:r>
        <w:t xml:space="preserve"> 15 </w:t>
      </w:r>
      <w:proofErr w:type="spellStart"/>
      <w:r>
        <w:t>қаңтар</w:t>
      </w:r>
      <w:proofErr w:type="spellEnd"/>
      <w:r>
        <w:t>.</w:t>
      </w:r>
      <w:r>
        <w:br/>
      </w:r>
      <w:proofErr w:type="spellStart"/>
      <w:r>
        <w:t>Осыған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, </w:t>
      </w:r>
      <w:proofErr w:type="spellStart"/>
      <w:r>
        <w:t>бөлшек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режиміне</w:t>
      </w:r>
      <w:proofErr w:type="spellEnd"/>
      <w:r>
        <w:t xml:space="preserve"> </w:t>
      </w:r>
      <w:proofErr w:type="spellStart"/>
      <w:r>
        <w:t>ауысқысы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төлеушілер</w:t>
      </w:r>
      <w:proofErr w:type="spellEnd"/>
      <w:r>
        <w:t xml:space="preserve"> 2024 </w:t>
      </w:r>
      <w:proofErr w:type="spellStart"/>
      <w:r>
        <w:t>жылғы</w:t>
      </w:r>
      <w:proofErr w:type="spellEnd"/>
      <w:r>
        <w:t xml:space="preserve"> </w:t>
      </w:r>
      <w:proofErr w:type="spellStart"/>
      <w:r>
        <w:t>қаңтарда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режим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ұсынуы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хабарламаны</w:t>
      </w:r>
      <w:proofErr w:type="spellEnd"/>
      <w:r>
        <w:t xml:space="preserve"> "e-</w:t>
      </w:r>
      <w:proofErr w:type="spellStart"/>
      <w:r>
        <w:t>Salyq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" </w:t>
      </w:r>
      <w:proofErr w:type="spellStart"/>
      <w:r>
        <w:t>мобильді</w:t>
      </w:r>
      <w:proofErr w:type="spellEnd"/>
      <w:r>
        <w:t xml:space="preserve"> </w:t>
      </w:r>
      <w:proofErr w:type="spellStart"/>
      <w:r>
        <w:t>қосымшасы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беруге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  <w:r>
        <w:br/>
      </w:r>
      <w:proofErr w:type="spellStart"/>
      <w:r>
        <w:t>Режимді</w:t>
      </w:r>
      <w:proofErr w:type="spellEnd"/>
      <w:r>
        <w:t xml:space="preserve"> </w:t>
      </w:r>
      <w:proofErr w:type="spellStart"/>
      <w:r>
        <w:t>қолданудың</w:t>
      </w:r>
      <w:proofErr w:type="spellEnd"/>
      <w:r>
        <w:t xml:space="preserve"> </w:t>
      </w:r>
      <w:proofErr w:type="spellStart"/>
      <w:r>
        <w:t>басталатын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хабарлама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айдың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(</w:t>
      </w:r>
      <w:proofErr w:type="spellStart"/>
      <w:r>
        <w:t>яғни</w:t>
      </w:r>
      <w:proofErr w:type="spellEnd"/>
      <w:r>
        <w:t xml:space="preserve"> 2024 </w:t>
      </w:r>
      <w:proofErr w:type="spellStart"/>
      <w:r>
        <w:t>жылғы</w:t>
      </w:r>
      <w:proofErr w:type="spellEnd"/>
      <w:r>
        <w:t xml:space="preserve"> 1 </w:t>
      </w:r>
      <w:proofErr w:type="spellStart"/>
      <w:r>
        <w:t>ақпанда</w:t>
      </w:r>
      <w:proofErr w:type="spellEnd"/>
      <w:r>
        <w:t xml:space="preserve">)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  <w:r>
        <w:br/>
      </w:r>
      <w:proofErr w:type="spellStart"/>
      <w:r>
        <w:t>Бұл</w:t>
      </w:r>
      <w:proofErr w:type="spellEnd"/>
      <w:r>
        <w:t xml:space="preserve"> </w:t>
      </w:r>
      <w:proofErr w:type="spellStart"/>
      <w:r>
        <w:t>ретте</w:t>
      </w:r>
      <w:proofErr w:type="spellEnd"/>
      <w:r>
        <w:t xml:space="preserve"> 2023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2024 </w:t>
      </w:r>
      <w:proofErr w:type="spellStart"/>
      <w:r>
        <w:t>жылдың</w:t>
      </w:r>
      <w:proofErr w:type="spellEnd"/>
      <w:r>
        <w:t xml:space="preserve"> </w:t>
      </w:r>
      <w:proofErr w:type="spellStart"/>
      <w:r>
        <w:t>қаңтар</w:t>
      </w:r>
      <w:proofErr w:type="spellEnd"/>
      <w:r>
        <w:t xml:space="preserve"> </w:t>
      </w:r>
      <w:proofErr w:type="spellStart"/>
      <w:r>
        <w:t>айының</w:t>
      </w:r>
      <w:proofErr w:type="spellEnd"/>
      <w:r>
        <w:t xml:space="preserve">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кәсіпкер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 </w:t>
      </w:r>
      <w:proofErr w:type="spellStart"/>
      <w:r>
        <w:t>қолданған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декларацияны</w:t>
      </w:r>
      <w:proofErr w:type="spellEnd"/>
      <w:r>
        <w:t xml:space="preserve"> </w:t>
      </w:r>
      <w:proofErr w:type="spellStart"/>
      <w:r>
        <w:t>тапсыруы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>.</w:t>
      </w:r>
    </w:p>
    <w:p w:rsidR="00BE48C7" w:rsidRPr="00BE48C7" w:rsidRDefault="00BE48C7" w:rsidP="00BE48C7">
      <w:pPr>
        <w:pStyle w:val="a3"/>
        <w:rPr>
          <w:rFonts w:asciiTheme="minorHAnsi" w:hAnsiTheme="minorHAnsi" w:cs="Segoe UI Symbol"/>
          <w:b/>
        </w:rPr>
      </w:pPr>
      <w:r>
        <w:br/>
      </w:r>
      <w:bookmarkStart w:id="0" w:name="_GoBack"/>
      <w:r w:rsidRPr="00BE48C7">
        <w:rPr>
          <w:rFonts w:asciiTheme="minorHAnsi" w:hAnsiTheme="minorHAnsi" w:cs="Segoe UI Symbol"/>
          <w:b/>
        </w:rPr>
        <w:t>Расширен перечень видов деятельности для применения СНР розничного налога</w:t>
      </w:r>
    </w:p>
    <w:p w:rsidR="00BE48C7" w:rsidRDefault="00BE48C7" w:rsidP="00BE48C7">
      <w:pPr>
        <w:pStyle w:val="a3"/>
      </w:pPr>
      <w:r>
        <w:t>В соответствии с поручением Главы государства с 2024 года расширен перечень видов деятельности, разрешенных для применения специального налогового режима розничного налога (с 190 до 364 видов).</w:t>
      </w:r>
      <w:r>
        <w:br/>
        <w:t>Данное изменение внесено постановлением Правительства Республики Казахстан от 29 декабря 2023 года №1240, планируемая дата вступления в силу – 15 января 2024 года.</w:t>
      </w:r>
      <w:r>
        <w:br/>
        <w:t>В связи с чем, налогоплательщикам, желающим перейти на режим розничного налога, необходимо в январе 2024 года представить уведомление о применяемом режиме. Данное уведомление можно подать через мобильное приложение «e-</w:t>
      </w:r>
      <w:proofErr w:type="spellStart"/>
      <w:r>
        <w:t>Salyq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>».</w:t>
      </w:r>
      <w:r>
        <w:br/>
        <w:t>Датой начала применения режима будет являться первое число месяца, следующего за месяцем, в котором представлено такое уведомление (т.е. 1 февраля 2024 года).</w:t>
      </w:r>
      <w:r>
        <w:br/>
        <w:t>При этом по итогам 2023 года и января 2024 года предприниматель должен сдать декларацию по тому налоговому режиму, который он применял ранее.</w:t>
      </w:r>
      <w:bookmarkEnd w:id="0"/>
    </w:p>
    <w:p w:rsidR="00914709" w:rsidRDefault="00914709"/>
    <w:sectPr w:rsidR="0091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C7"/>
    <w:rsid w:val="00914709"/>
    <w:rsid w:val="00BE48C7"/>
    <w:rsid w:val="00F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2024-01-08T03:06:00Z</dcterms:created>
  <dcterms:modified xsi:type="dcterms:W3CDTF">2024-01-08T03:06:00Z</dcterms:modified>
</cp:coreProperties>
</file>