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B6" w:rsidRDefault="00A34B5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097FB6" w:rsidRPr="00A34B59" w:rsidRDefault="00A34B59">
      <w:pPr>
        <w:spacing w:after="0"/>
        <w:rPr>
          <w:lang w:val="ru-RU"/>
        </w:rPr>
      </w:pPr>
      <w:r w:rsidRPr="00A34B59">
        <w:rPr>
          <w:b/>
          <w:color w:val="000000"/>
          <w:sz w:val="28"/>
          <w:lang w:val="ru-RU"/>
        </w:rPr>
        <w:t>О внесении изменений и дополнения в приказ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097FB6" w:rsidRPr="00A34B59" w:rsidRDefault="00A34B59">
      <w:pPr>
        <w:spacing w:after="0"/>
        <w:jc w:val="both"/>
        <w:rPr>
          <w:lang w:val="ru-RU"/>
        </w:rPr>
      </w:pPr>
      <w:r w:rsidRPr="00A34B59">
        <w:rPr>
          <w:color w:val="000000"/>
          <w:sz w:val="28"/>
          <w:lang w:val="ru-RU"/>
        </w:rPr>
        <w:t>Приказ Министра финансов Республики Казахстан от 15 сентября 2020 года № 872. Зарегистрирован в Министерстве юстиции Республики Казахстан 16 сентября 2020 года № 21208</w:t>
      </w:r>
    </w:p>
    <w:p w:rsidR="00097FB6" w:rsidRPr="00A34B59" w:rsidRDefault="00A34B59">
      <w:pPr>
        <w:spacing w:after="0"/>
        <w:jc w:val="both"/>
        <w:rPr>
          <w:lang w:val="ru-RU"/>
        </w:rPr>
      </w:pPr>
      <w:bookmarkStart w:id="0" w:name="z4"/>
      <w:r>
        <w:rPr>
          <w:color w:val="000000"/>
          <w:sz w:val="28"/>
        </w:rPr>
        <w:t>     </w:t>
      </w:r>
      <w:r w:rsidRPr="00A34B59">
        <w:rPr>
          <w:color w:val="000000"/>
          <w:sz w:val="28"/>
          <w:lang w:val="ru-RU"/>
        </w:rPr>
        <w:t xml:space="preserve"> ПРИКАЗЫВАЮ:</w:t>
      </w:r>
    </w:p>
    <w:p w:rsidR="00097FB6" w:rsidRPr="00A34B59" w:rsidRDefault="00A34B59">
      <w:pPr>
        <w:spacing w:after="0"/>
        <w:jc w:val="both"/>
        <w:rPr>
          <w:lang w:val="ru-RU"/>
        </w:rPr>
      </w:pPr>
      <w:bookmarkStart w:id="1" w:name="z5"/>
      <w:bookmarkEnd w:id="0"/>
      <w:r w:rsidRPr="00A34B59">
        <w:rPr>
          <w:color w:val="000000"/>
          <w:sz w:val="28"/>
          <w:lang w:val="ru-RU"/>
        </w:rPr>
        <w:t xml:space="preserve"> </w:t>
      </w:r>
      <w:r>
        <w:rPr>
          <w:color w:val="000000"/>
          <w:sz w:val="28"/>
        </w:rPr>
        <w:t>     </w:t>
      </w:r>
      <w:r w:rsidRPr="00A34B59">
        <w:rPr>
          <w:color w:val="000000"/>
          <w:sz w:val="28"/>
          <w:lang w:val="ru-RU"/>
        </w:rPr>
        <w:t xml:space="preserve"> 1. </w:t>
      </w:r>
      <w:proofErr w:type="gramStart"/>
      <w:r w:rsidRPr="00A34B59">
        <w:rPr>
          <w:color w:val="000000"/>
          <w:sz w:val="28"/>
          <w:lang w:val="ru-RU"/>
        </w:rPr>
        <w:t>Внести в приказ Министра финансов Республики Казахстан от 26 февраля 2018 года № 294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(зарегистрирован в Реестре государственной регистрации нормативных правовых актов под № 16600, опубликован 26 марта 2018</w:t>
      </w:r>
      <w:proofErr w:type="gramEnd"/>
      <w:r w:rsidRPr="00A34B59">
        <w:rPr>
          <w:color w:val="000000"/>
          <w:sz w:val="28"/>
          <w:lang w:val="ru-RU"/>
        </w:rPr>
        <w:t xml:space="preserve"> года в Эталонном контрольном банке нормативных правовых актов Республики Казахстан) следующие изменения и дополнение:</w:t>
      </w:r>
    </w:p>
    <w:bookmarkEnd w:id="1"/>
    <w:p w:rsidR="00097FB6" w:rsidRPr="00A34B59" w:rsidRDefault="00097FB6">
      <w:pPr>
        <w:spacing w:after="0"/>
        <w:rPr>
          <w:lang w:val="ru-RU"/>
        </w:rPr>
      </w:pPr>
    </w:p>
    <w:p w:rsidR="00097FB6" w:rsidRPr="00A34B59" w:rsidRDefault="00A34B59">
      <w:pPr>
        <w:spacing w:after="0"/>
        <w:jc w:val="both"/>
        <w:rPr>
          <w:lang w:val="ru-RU"/>
        </w:rPr>
      </w:pPr>
      <w:r w:rsidRPr="00A34B59">
        <w:rPr>
          <w:color w:val="000000"/>
          <w:sz w:val="28"/>
          <w:lang w:val="ru-RU"/>
        </w:rPr>
        <w:t xml:space="preserve"> </w:t>
      </w:r>
      <w:r>
        <w:rPr>
          <w:color w:val="000000"/>
          <w:sz w:val="28"/>
        </w:rPr>
        <w:t>     </w:t>
      </w:r>
      <w:r w:rsidRPr="00A34B59">
        <w:rPr>
          <w:color w:val="000000"/>
          <w:sz w:val="28"/>
          <w:lang w:val="ru-RU"/>
        </w:rPr>
        <w:t xml:space="preserve"> преамбулу изложить в следующей редакции:</w:t>
      </w:r>
    </w:p>
    <w:p w:rsidR="00097FB6" w:rsidRPr="00A34B59" w:rsidRDefault="00A34B59">
      <w:pPr>
        <w:spacing w:after="0"/>
        <w:jc w:val="both"/>
        <w:rPr>
          <w:lang w:val="ru-RU"/>
        </w:rPr>
      </w:pPr>
      <w:bookmarkStart w:id="2" w:name="z7"/>
      <w:r w:rsidRPr="00A34B59">
        <w:rPr>
          <w:color w:val="000000"/>
          <w:sz w:val="28"/>
          <w:lang w:val="ru-RU"/>
        </w:rPr>
        <w:t xml:space="preserve"> </w:t>
      </w:r>
      <w:r>
        <w:rPr>
          <w:color w:val="000000"/>
          <w:sz w:val="28"/>
        </w:rPr>
        <w:t>     </w:t>
      </w:r>
      <w:r w:rsidRPr="00A34B59">
        <w:rPr>
          <w:color w:val="000000"/>
          <w:sz w:val="28"/>
          <w:lang w:val="ru-RU"/>
        </w:rPr>
        <w:t xml:space="preserve"> "В соответствии со статьями 103, 105, 486 и 535 Кодекса Республики Казахстан от 26 декабря 2017 года "О таможенном регулировании в Республике Казахстан" и подпунктом 1) статьи 10 Закона Республики Казахстан от 15 апреля 2013 года "О государственных услугах" </w:t>
      </w:r>
      <w:r w:rsidRPr="00A34B59">
        <w:rPr>
          <w:b/>
          <w:color w:val="000000"/>
          <w:sz w:val="28"/>
          <w:lang w:val="ru-RU"/>
        </w:rPr>
        <w:t>ПРИКАЗЫВАЮ</w:t>
      </w:r>
      <w:proofErr w:type="gramStart"/>
      <w:r w:rsidRPr="00A34B59">
        <w:rPr>
          <w:color w:val="000000"/>
          <w:sz w:val="28"/>
          <w:lang w:val="ru-RU"/>
        </w:rPr>
        <w:t>:"</w:t>
      </w:r>
      <w:proofErr w:type="gramEnd"/>
      <w:r w:rsidRPr="00A34B59">
        <w:rPr>
          <w:color w:val="000000"/>
          <w:sz w:val="28"/>
          <w:lang w:val="ru-RU"/>
        </w:rPr>
        <w:t>;</w:t>
      </w:r>
    </w:p>
    <w:bookmarkEnd w:id="2"/>
    <w:p w:rsidR="00097FB6" w:rsidRPr="00A34B59" w:rsidRDefault="00097FB6">
      <w:pPr>
        <w:spacing w:after="0"/>
        <w:rPr>
          <w:lang w:val="ru-RU"/>
        </w:rPr>
      </w:pPr>
    </w:p>
    <w:p w:rsidR="00097FB6" w:rsidRPr="00A34B59" w:rsidRDefault="00A34B59">
      <w:pPr>
        <w:spacing w:after="0"/>
        <w:jc w:val="both"/>
        <w:rPr>
          <w:lang w:val="ru-RU"/>
        </w:rPr>
      </w:pPr>
      <w:r w:rsidRPr="00A34B59">
        <w:rPr>
          <w:color w:val="000000"/>
          <w:sz w:val="28"/>
          <w:lang w:val="ru-RU"/>
        </w:rPr>
        <w:t xml:space="preserve"> </w:t>
      </w:r>
      <w:r>
        <w:rPr>
          <w:color w:val="000000"/>
          <w:sz w:val="28"/>
        </w:rPr>
        <w:t>     </w:t>
      </w:r>
      <w:r w:rsidRPr="00A34B59">
        <w:rPr>
          <w:color w:val="000000"/>
          <w:sz w:val="28"/>
          <w:lang w:val="ru-RU"/>
        </w:rPr>
        <w:t xml:space="preserve"> пункт 1 приказа изложить в следующей редакции:</w:t>
      </w:r>
    </w:p>
    <w:p w:rsidR="00097FB6" w:rsidRPr="006A7F98" w:rsidRDefault="00A34B59">
      <w:pPr>
        <w:spacing w:after="0"/>
        <w:jc w:val="both"/>
        <w:rPr>
          <w:lang w:val="ru-RU"/>
        </w:rPr>
      </w:pPr>
      <w:bookmarkStart w:id="3" w:name="z9"/>
      <w:r>
        <w:rPr>
          <w:color w:val="000000"/>
          <w:sz w:val="28"/>
        </w:rPr>
        <w:t>     </w:t>
      </w:r>
      <w:r w:rsidRPr="00A34B59">
        <w:rPr>
          <w:color w:val="000000"/>
          <w:sz w:val="28"/>
          <w:lang w:val="ru-RU"/>
        </w:rPr>
        <w:t xml:space="preserve"> </w:t>
      </w:r>
      <w:r w:rsidRPr="006A7F98">
        <w:rPr>
          <w:color w:val="000000"/>
          <w:sz w:val="28"/>
          <w:lang w:val="ru-RU"/>
        </w:rPr>
        <w:t>"1. Утвердить:</w:t>
      </w:r>
    </w:p>
    <w:p w:rsidR="00097FB6" w:rsidRDefault="00A34B59">
      <w:pPr>
        <w:spacing w:after="0"/>
        <w:jc w:val="both"/>
      </w:pPr>
      <w:bookmarkStart w:id="4" w:name="z10"/>
      <w:bookmarkEnd w:id="3"/>
      <w:r w:rsidRPr="006A7F98">
        <w:rPr>
          <w:color w:val="000000"/>
          <w:sz w:val="28"/>
          <w:lang w:val="ru-RU"/>
        </w:rPr>
        <w:t xml:space="preserve"> </w:t>
      </w:r>
      <w:r>
        <w:rPr>
          <w:color w:val="000000"/>
          <w:sz w:val="28"/>
        </w:rPr>
        <w:t>     </w:t>
      </w:r>
      <w:r w:rsidRPr="006A7F98">
        <w:rPr>
          <w:color w:val="000000"/>
          <w:sz w:val="28"/>
          <w:lang w:val="ru-RU"/>
        </w:rPr>
        <w:t xml:space="preserve"> 1) Правила применения генерального обеспечения исполнения обязанности по уплате таможенных пошлин, налогов согласно приложению </w:t>
      </w:r>
      <w:r>
        <w:rPr>
          <w:color w:val="000000"/>
          <w:sz w:val="28"/>
        </w:rPr>
        <w:t xml:space="preserve">1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097FB6" w:rsidRDefault="00A34B59">
      <w:pPr>
        <w:spacing w:after="0"/>
        <w:jc w:val="both"/>
      </w:pPr>
      <w:bookmarkStart w:id="5" w:name="z11"/>
      <w:bookmarkEnd w:id="4"/>
      <w:r>
        <w:rPr>
          <w:color w:val="000000"/>
          <w:sz w:val="28"/>
        </w:rPr>
        <w:lastRenderedPageBreak/>
        <w:t xml:space="preserve">       </w:t>
      </w:r>
      <w:r w:rsidRPr="006A7F98">
        <w:rPr>
          <w:color w:val="000000"/>
          <w:sz w:val="28"/>
          <w:lang w:val="ru-RU"/>
        </w:rPr>
        <w:t xml:space="preserve">2) Правила учета в органах государственных доходов обеспечения исполнения обязанности по уплате таможенных пошлин, налогов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097FB6" w:rsidRDefault="00A34B59">
      <w:pPr>
        <w:spacing w:after="0"/>
        <w:jc w:val="both"/>
      </w:pPr>
      <w:bookmarkStart w:id="6" w:name="z12"/>
      <w:bookmarkEnd w:id="5"/>
      <w:r>
        <w:rPr>
          <w:color w:val="000000"/>
          <w:sz w:val="28"/>
        </w:rPr>
        <w:t xml:space="preserve">       </w:t>
      </w:r>
      <w:r w:rsidRPr="006A7F98">
        <w:rPr>
          <w:color w:val="000000"/>
          <w:sz w:val="28"/>
          <w:lang w:val="ru-RU"/>
        </w:rPr>
        <w:t xml:space="preserve">3) Правила применения способов обеспечения исполнения обязанностей юридического лица, осуществляющего деятельность в сфере таможенного дела, замены одного способа обеспечения другим согласно приложению </w:t>
      </w:r>
      <w:r>
        <w:rPr>
          <w:color w:val="000000"/>
          <w:sz w:val="28"/>
        </w:rPr>
        <w:t xml:space="preserve">3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097FB6" w:rsidRDefault="00A34B59">
      <w:pPr>
        <w:spacing w:after="0"/>
        <w:jc w:val="both"/>
      </w:pPr>
      <w:bookmarkStart w:id="7" w:name="z13"/>
      <w:bookmarkEnd w:id="6"/>
      <w:r>
        <w:rPr>
          <w:color w:val="000000"/>
          <w:sz w:val="28"/>
        </w:rPr>
        <w:t xml:space="preserve">       </w:t>
      </w:r>
      <w:r w:rsidRPr="006A7F98">
        <w:rPr>
          <w:color w:val="000000"/>
          <w:sz w:val="28"/>
          <w:lang w:val="ru-RU"/>
        </w:rPr>
        <w:t xml:space="preserve">4) Правила применения способов обеспечения исполнения обязанностей уполномоченного экономического оператора, замены одного способа обеспечения другим, снижения размера обеспечения согласно приложению </w:t>
      </w:r>
      <w:r>
        <w:rPr>
          <w:color w:val="000000"/>
          <w:sz w:val="28"/>
        </w:rPr>
        <w:t xml:space="preserve">4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rsidR="00097FB6" w:rsidRDefault="00A34B59">
      <w:pPr>
        <w:spacing w:after="0"/>
        <w:jc w:val="both"/>
      </w:pPr>
      <w:bookmarkStart w:id="8" w:name="z14"/>
      <w:bookmarkEnd w:id="7"/>
      <w:r>
        <w:rPr>
          <w:color w:val="000000"/>
          <w:sz w:val="28"/>
        </w:rPr>
        <w:t xml:space="preserve">      </w:t>
      </w:r>
      <w:r w:rsidRPr="006A7F98">
        <w:rPr>
          <w:color w:val="000000"/>
          <w:sz w:val="28"/>
          <w:lang w:val="ru-RU"/>
        </w:rPr>
        <w:t xml:space="preserve">5)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согласно приложению </w:t>
      </w:r>
      <w:r>
        <w:rPr>
          <w:color w:val="000000"/>
          <w:sz w:val="28"/>
        </w:rPr>
        <w:t xml:space="preserve">5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proofErr w:type="gramStart"/>
      <w:r>
        <w:rPr>
          <w:color w:val="000000"/>
          <w:sz w:val="28"/>
        </w:rPr>
        <w:t>.";</w:t>
      </w:r>
      <w:proofErr w:type="gramEnd"/>
    </w:p>
    <w:p w:rsidR="00097FB6" w:rsidRPr="006A7F98" w:rsidRDefault="00A34B59">
      <w:pPr>
        <w:spacing w:after="0"/>
        <w:jc w:val="both"/>
        <w:rPr>
          <w:lang w:val="ru-RU"/>
        </w:rPr>
      </w:pPr>
      <w:bookmarkStart w:id="9" w:name="z15"/>
      <w:bookmarkEnd w:id="8"/>
      <w:r>
        <w:rPr>
          <w:color w:val="000000"/>
          <w:sz w:val="28"/>
        </w:rPr>
        <w:t xml:space="preserve">       </w:t>
      </w:r>
      <w:r w:rsidRPr="006A7F98">
        <w:rPr>
          <w:color w:val="000000"/>
          <w:sz w:val="28"/>
          <w:lang w:val="ru-RU"/>
        </w:rPr>
        <w:t>дополнить приложением 5 согласно приложению к настоящему приказу.</w:t>
      </w:r>
    </w:p>
    <w:p w:rsidR="00097FB6" w:rsidRPr="006A7F98" w:rsidRDefault="00A34B59">
      <w:pPr>
        <w:spacing w:after="0"/>
        <w:jc w:val="both"/>
        <w:rPr>
          <w:lang w:val="ru-RU"/>
        </w:rPr>
      </w:pPr>
      <w:bookmarkStart w:id="10" w:name="z16"/>
      <w:bookmarkEnd w:id="9"/>
      <w:r>
        <w:rPr>
          <w:color w:val="000000"/>
          <w:sz w:val="28"/>
        </w:rPr>
        <w:t>     </w:t>
      </w:r>
      <w:r w:rsidRPr="006A7F98">
        <w:rPr>
          <w:color w:val="000000"/>
          <w:sz w:val="28"/>
          <w:lang w:val="ru-RU"/>
        </w:rPr>
        <w:t xml:space="preserve"> 2. Комитету государственных доходов Министерства финансов Республики Казахстан в установленном законодательством порядке обеспечить:</w:t>
      </w:r>
    </w:p>
    <w:p w:rsidR="00097FB6" w:rsidRPr="006A7F98" w:rsidRDefault="00A34B59">
      <w:pPr>
        <w:spacing w:after="0"/>
        <w:jc w:val="both"/>
        <w:rPr>
          <w:lang w:val="ru-RU"/>
        </w:rPr>
      </w:pPr>
      <w:bookmarkStart w:id="11" w:name="z17"/>
      <w:bookmarkEnd w:id="10"/>
      <w:r>
        <w:rPr>
          <w:color w:val="000000"/>
          <w:sz w:val="28"/>
        </w:rPr>
        <w:t>     </w:t>
      </w:r>
      <w:r w:rsidRPr="006A7F98">
        <w:rPr>
          <w:color w:val="000000"/>
          <w:sz w:val="28"/>
          <w:lang w:val="ru-RU"/>
        </w:rPr>
        <w:t xml:space="preserve"> 1) государственную регистрацию настоящего приказа в Министерстве юстиции Республики Казахстан;</w:t>
      </w:r>
    </w:p>
    <w:p w:rsidR="00097FB6" w:rsidRPr="006A7F98" w:rsidRDefault="00A34B59">
      <w:pPr>
        <w:spacing w:after="0"/>
        <w:jc w:val="both"/>
        <w:rPr>
          <w:lang w:val="ru-RU"/>
        </w:rPr>
      </w:pPr>
      <w:bookmarkStart w:id="12" w:name="z18"/>
      <w:bookmarkEnd w:id="11"/>
      <w:r>
        <w:rPr>
          <w:color w:val="000000"/>
          <w:sz w:val="28"/>
        </w:rPr>
        <w:t>     </w:t>
      </w:r>
      <w:r w:rsidRPr="006A7F98">
        <w:rPr>
          <w:color w:val="000000"/>
          <w:sz w:val="28"/>
          <w:lang w:val="ru-RU"/>
        </w:rPr>
        <w:t xml:space="preserve"> 2) размещение настоящего приказа на </w:t>
      </w:r>
      <w:proofErr w:type="spellStart"/>
      <w:r w:rsidRPr="006A7F98">
        <w:rPr>
          <w:color w:val="000000"/>
          <w:sz w:val="28"/>
          <w:lang w:val="ru-RU"/>
        </w:rPr>
        <w:t>интернет-ресурсе</w:t>
      </w:r>
      <w:proofErr w:type="spellEnd"/>
      <w:r w:rsidRPr="006A7F98">
        <w:rPr>
          <w:color w:val="000000"/>
          <w:sz w:val="28"/>
          <w:lang w:val="ru-RU"/>
        </w:rPr>
        <w:t xml:space="preserve"> Министерства финансов Республики Казахстан;</w:t>
      </w:r>
    </w:p>
    <w:p w:rsidR="00097FB6" w:rsidRPr="006A7F98" w:rsidRDefault="00A34B59">
      <w:pPr>
        <w:spacing w:after="0"/>
        <w:jc w:val="both"/>
        <w:rPr>
          <w:lang w:val="ru-RU"/>
        </w:rPr>
      </w:pPr>
      <w:bookmarkStart w:id="13" w:name="z19"/>
      <w:bookmarkEnd w:id="12"/>
      <w:r>
        <w:rPr>
          <w:color w:val="000000"/>
          <w:sz w:val="28"/>
        </w:rPr>
        <w:t>     </w:t>
      </w:r>
      <w:r w:rsidRPr="006A7F98">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p w:rsidR="00097FB6" w:rsidRPr="006A7F98" w:rsidRDefault="00A34B59">
      <w:pPr>
        <w:spacing w:after="0"/>
        <w:jc w:val="both"/>
        <w:rPr>
          <w:lang w:val="ru-RU"/>
        </w:rPr>
      </w:pPr>
      <w:bookmarkStart w:id="14" w:name="z20"/>
      <w:bookmarkEnd w:id="13"/>
      <w:r>
        <w:rPr>
          <w:color w:val="000000"/>
          <w:sz w:val="28"/>
        </w:rPr>
        <w:t>     </w:t>
      </w:r>
      <w:r w:rsidRPr="006A7F98">
        <w:rPr>
          <w:color w:val="000000"/>
          <w:sz w:val="28"/>
          <w:lang w:val="ru-RU"/>
        </w:rPr>
        <w:t xml:space="preserve"> 3.</w:t>
      </w:r>
      <w:r>
        <w:rPr>
          <w:color w:val="000000"/>
          <w:sz w:val="28"/>
        </w:rPr>
        <w:t> </w:t>
      </w:r>
      <w:r w:rsidRPr="006A7F98">
        <w:rPr>
          <w:color w:val="000000"/>
          <w:sz w:val="28"/>
          <w:lang w:val="ru-RU"/>
        </w:rPr>
        <w:t>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tblPr>
      <w:tblGrid>
        <w:gridCol w:w="6284"/>
        <w:gridCol w:w="3493"/>
      </w:tblGrid>
      <w:tr w:rsidR="00097FB6">
        <w:trPr>
          <w:trHeight w:val="30"/>
          <w:tblCellSpacing w:w="0" w:type="auto"/>
        </w:trPr>
        <w:tc>
          <w:tcPr>
            <w:tcW w:w="7795" w:type="dxa"/>
            <w:tcMar>
              <w:top w:w="15" w:type="dxa"/>
              <w:left w:w="15" w:type="dxa"/>
              <w:bottom w:w="15" w:type="dxa"/>
              <w:right w:w="15" w:type="dxa"/>
            </w:tcMar>
            <w:vAlign w:val="center"/>
          </w:tcPr>
          <w:bookmarkEnd w:id="14"/>
          <w:p w:rsidR="00097FB6" w:rsidRDefault="00A34B59">
            <w:pPr>
              <w:spacing w:after="0"/>
            </w:pPr>
            <w:r>
              <w:rPr>
                <w:i/>
                <w:color w:val="000000"/>
                <w:sz w:val="20"/>
              </w:rPr>
              <w:t>     </w:t>
            </w:r>
            <w:r w:rsidRPr="006A7F98">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финансов</w:t>
            </w:r>
            <w:proofErr w:type="spellEnd"/>
            <w:r>
              <w:rPr>
                <w:i/>
                <w:color w:val="000000"/>
                <w:sz w:val="20"/>
              </w:rPr>
              <w:t xml:space="preserve"> </w:t>
            </w:r>
            <w:r>
              <w:br/>
            </w: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05" w:type="dxa"/>
            <w:tcMar>
              <w:top w:w="15" w:type="dxa"/>
              <w:left w:w="15" w:type="dxa"/>
              <w:bottom w:w="15" w:type="dxa"/>
              <w:right w:w="15" w:type="dxa"/>
            </w:tcMar>
            <w:vAlign w:val="center"/>
          </w:tcPr>
          <w:p w:rsidR="00097FB6" w:rsidRDefault="00A34B59">
            <w:pPr>
              <w:spacing w:after="0"/>
            </w:pPr>
            <w:r>
              <w:rPr>
                <w:i/>
                <w:color w:val="000000"/>
                <w:sz w:val="20"/>
              </w:rPr>
              <w:t xml:space="preserve">Е. </w:t>
            </w:r>
            <w:proofErr w:type="spellStart"/>
            <w:r>
              <w:rPr>
                <w:i/>
                <w:color w:val="000000"/>
                <w:sz w:val="20"/>
              </w:rPr>
              <w:t>Жамаубаев</w:t>
            </w:r>
            <w:proofErr w:type="spellEnd"/>
          </w:p>
        </w:tc>
      </w:tr>
    </w:tbl>
    <w:p w:rsidR="00097FB6" w:rsidRPr="006A7F98" w:rsidRDefault="00A34B59">
      <w:pPr>
        <w:spacing w:after="0"/>
        <w:jc w:val="both"/>
        <w:rPr>
          <w:lang w:val="ru-RU"/>
        </w:rPr>
      </w:pPr>
      <w:bookmarkStart w:id="15" w:name="z22"/>
      <w:r>
        <w:rPr>
          <w:color w:val="000000"/>
          <w:sz w:val="28"/>
        </w:rPr>
        <w:t>     </w:t>
      </w:r>
      <w:r w:rsidRPr="006A7F98">
        <w:rPr>
          <w:color w:val="000000"/>
          <w:sz w:val="28"/>
          <w:lang w:val="ru-RU"/>
        </w:rPr>
        <w:t xml:space="preserve"> "СОГЛАСОВАН"</w:t>
      </w:r>
      <w:r w:rsidRPr="006A7F98">
        <w:rPr>
          <w:lang w:val="ru-RU"/>
        </w:rPr>
        <w:br/>
      </w:r>
      <w:r w:rsidRPr="006A7F98">
        <w:rPr>
          <w:color w:val="000000"/>
          <w:sz w:val="28"/>
          <w:lang w:val="ru-RU"/>
        </w:rPr>
        <w:t>Министерство цифрового развития, инноваций</w:t>
      </w:r>
      <w:r w:rsidRPr="006A7F98">
        <w:rPr>
          <w:lang w:val="ru-RU"/>
        </w:rPr>
        <w:br/>
      </w:r>
      <w:r w:rsidRPr="006A7F98">
        <w:rPr>
          <w:color w:val="000000"/>
          <w:sz w:val="28"/>
          <w:lang w:val="ru-RU"/>
        </w:rPr>
        <w:t>и аэрокосмической промышленности</w:t>
      </w:r>
      <w:r w:rsidRPr="006A7F98">
        <w:rPr>
          <w:lang w:val="ru-RU"/>
        </w:rPr>
        <w:br/>
      </w:r>
      <w:r w:rsidRPr="006A7F98">
        <w:rPr>
          <w:color w:val="000000"/>
          <w:sz w:val="28"/>
          <w:lang w:val="ru-RU"/>
        </w:rPr>
        <w:t>Республики Казахстан</w:t>
      </w:r>
    </w:p>
    <w:tbl>
      <w:tblPr>
        <w:tblW w:w="0" w:type="auto"/>
        <w:tblCellSpacing w:w="0" w:type="auto"/>
        <w:tblLook w:val="04A0"/>
      </w:tblPr>
      <w:tblGrid>
        <w:gridCol w:w="5989"/>
        <w:gridCol w:w="3788"/>
      </w:tblGrid>
      <w:tr w:rsidR="00097FB6" w:rsidRPr="006A7F98">
        <w:trPr>
          <w:trHeight w:val="30"/>
          <w:tblCellSpacing w:w="0" w:type="auto"/>
        </w:trPr>
        <w:tc>
          <w:tcPr>
            <w:tcW w:w="7780" w:type="dxa"/>
            <w:tcMar>
              <w:top w:w="15" w:type="dxa"/>
              <w:left w:w="15" w:type="dxa"/>
              <w:bottom w:w="15" w:type="dxa"/>
              <w:right w:w="15" w:type="dxa"/>
            </w:tcMar>
            <w:vAlign w:val="center"/>
          </w:tcPr>
          <w:bookmarkEnd w:id="15"/>
          <w:p w:rsidR="00097FB6" w:rsidRPr="006A7F98" w:rsidRDefault="00A34B5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97FB6" w:rsidRPr="006A7F98" w:rsidRDefault="00A34B59">
            <w:pPr>
              <w:spacing w:after="0"/>
              <w:jc w:val="center"/>
              <w:rPr>
                <w:lang w:val="ru-RU"/>
              </w:rPr>
            </w:pPr>
            <w:r w:rsidRPr="006A7F98">
              <w:rPr>
                <w:color w:val="000000"/>
                <w:sz w:val="20"/>
                <w:lang w:val="ru-RU"/>
              </w:rPr>
              <w:t>Приложение к приказу</w:t>
            </w:r>
            <w:r w:rsidRPr="006A7F98">
              <w:rPr>
                <w:lang w:val="ru-RU"/>
              </w:rPr>
              <w:br/>
            </w:r>
            <w:r w:rsidRPr="006A7F98">
              <w:rPr>
                <w:color w:val="000000"/>
                <w:sz w:val="20"/>
                <w:lang w:val="ru-RU"/>
              </w:rPr>
              <w:lastRenderedPageBreak/>
              <w:t>Министра финансов</w:t>
            </w:r>
            <w:r w:rsidRPr="006A7F98">
              <w:rPr>
                <w:lang w:val="ru-RU"/>
              </w:rPr>
              <w:br/>
            </w:r>
            <w:r w:rsidRPr="006A7F98">
              <w:rPr>
                <w:color w:val="000000"/>
                <w:sz w:val="20"/>
                <w:lang w:val="ru-RU"/>
              </w:rPr>
              <w:t>Республики Казахстан</w:t>
            </w:r>
            <w:r w:rsidRPr="006A7F98">
              <w:rPr>
                <w:lang w:val="ru-RU"/>
              </w:rPr>
              <w:br/>
            </w:r>
            <w:r w:rsidRPr="006A7F98">
              <w:rPr>
                <w:color w:val="000000"/>
                <w:sz w:val="20"/>
                <w:lang w:val="ru-RU"/>
              </w:rPr>
              <w:t>от 15 сентября 2020 года № 872</w:t>
            </w:r>
          </w:p>
        </w:tc>
      </w:tr>
      <w:tr w:rsidR="00097FB6" w:rsidRPr="006A7F98">
        <w:trPr>
          <w:trHeight w:val="30"/>
          <w:tblCellSpacing w:w="0" w:type="auto"/>
        </w:trPr>
        <w:tc>
          <w:tcPr>
            <w:tcW w:w="7780" w:type="dxa"/>
            <w:tcMar>
              <w:top w:w="15" w:type="dxa"/>
              <w:left w:w="15" w:type="dxa"/>
              <w:bottom w:w="15" w:type="dxa"/>
              <w:right w:w="15" w:type="dxa"/>
            </w:tcMar>
            <w:vAlign w:val="center"/>
          </w:tcPr>
          <w:p w:rsidR="00097FB6" w:rsidRPr="006A7F98" w:rsidRDefault="00A34B59">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097FB6" w:rsidRPr="006A7F98" w:rsidRDefault="00A34B59">
            <w:pPr>
              <w:spacing w:after="0"/>
              <w:jc w:val="center"/>
              <w:rPr>
                <w:lang w:val="ru-RU"/>
              </w:rPr>
            </w:pPr>
            <w:r w:rsidRPr="006A7F98">
              <w:rPr>
                <w:color w:val="000000"/>
                <w:sz w:val="20"/>
                <w:lang w:val="ru-RU"/>
              </w:rPr>
              <w:t xml:space="preserve">Приложение 5 к приказу </w:t>
            </w:r>
            <w:r w:rsidRPr="006A7F98">
              <w:rPr>
                <w:lang w:val="ru-RU"/>
              </w:rPr>
              <w:br/>
            </w:r>
            <w:r w:rsidRPr="006A7F98">
              <w:rPr>
                <w:color w:val="000000"/>
                <w:sz w:val="20"/>
                <w:lang w:val="ru-RU"/>
              </w:rPr>
              <w:t>Министра финансов</w:t>
            </w:r>
            <w:r w:rsidRPr="006A7F98">
              <w:rPr>
                <w:lang w:val="ru-RU"/>
              </w:rPr>
              <w:br/>
            </w:r>
            <w:r w:rsidRPr="006A7F98">
              <w:rPr>
                <w:color w:val="000000"/>
                <w:sz w:val="20"/>
                <w:lang w:val="ru-RU"/>
              </w:rPr>
              <w:t>Республики Казахстан</w:t>
            </w:r>
            <w:r w:rsidRPr="006A7F98">
              <w:rPr>
                <w:lang w:val="ru-RU"/>
              </w:rPr>
              <w:br/>
            </w:r>
            <w:r w:rsidRPr="006A7F98">
              <w:rPr>
                <w:color w:val="000000"/>
                <w:sz w:val="20"/>
                <w:lang w:val="ru-RU"/>
              </w:rPr>
              <w:t>от 26 февраля 2018 года № 294</w:t>
            </w:r>
          </w:p>
        </w:tc>
      </w:tr>
    </w:tbl>
    <w:p w:rsidR="00097FB6" w:rsidRPr="006A7F98" w:rsidRDefault="00A34B59">
      <w:pPr>
        <w:spacing w:after="0"/>
        <w:rPr>
          <w:lang w:val="ru-RU"/>
        </w:rPr>
      </w:pPr>
      <w:bookmarkStart w:id="16" w:name="z25"/>
      <w:r w:rsidRPr="006A7F98">
        <w:rPr>
          <w:b/>
          <w:color w:val="000000"/>
          <w:lang w:val="ru-RU"/>
        </w:rPr>
        <w:t xml:space="preserve">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097FB6" w:rsidRPr="006A7F98" w:rsidRDefault="00A34B59">
      <w:pPr>
        <w:spacing w:after="0"/>
        <w:rPr>
          <w:lang w:val="ru-RU"/>
        </w:rPr>
      </w:pPr>
      <w:bookmarkStart w:id="17" w:name="z26"/>
      <w:bookmarkEnd w:id="16"/>
      <w:r w:rsidRPr="006A7F98">
        <w:rPr>
          <w:b/>
          <w:color w:val="000000"/>
          <w:lang w:val="ru-RU"/>
        </w:rPr>
        <w:t xml:space="preserve"> Глава 1. Общие положения</w:t>
      </w:r>
    </w:p>
    <w:p w:rsidR="00097FB6" w:rsidRPr="006A7F98" w:rsidRDefault="00A34B59">
      <w:pPr>
        <w:spacing w:after="0"/>
        <w:jc w:val="both"/>
        <w:rPr>
          <w:lang w:val="ru-RU"/>
        </w:rPr>
      </w:pPr>
      <w:bookmarkStart w:id="18" w:name="z27"/>
      <w:bookmarkEnd w:id="17"/>
      <w:r w:rsidRPr="006A7F98">
        <w:rPr>
          <w:color w:val="000000"/>
          <w:sz w:val="28"/>
          <w:lang w:val="ru-RU"/>
        </w:rPr>
        <w:t xml:space="preserve"> </w:t>
      </w:r>
      <w:r>
        <w:rPr>
          <w:color w:val="000000"/>
          <w:sz w:val="28"/>
        </w:rPr>
        <w:t>     </w:t>
      </w:r>
      <w:r w:rsidRPr="006A7F98">
        <w:rPr>
          <w:color w:val="000000"/>
          <w:sz w:val="28"/>
          <w:lang w:val="ru-RU"/>
        </w:rPr>
        <w:t xml:space="preserve"> 1. </w:t>
      </w:r>
      <w:proofErr w:type="gramStart"/>
      <w:r w:rsidRPr="006A7F98">
        <w:rPr>
          <w:color w:val="000000"/>
          <w:sz w:val="28"/>
          <w:lang w:val="ru-RU"/>
        </w:rPr>
        <w:t>Настоящие Правила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Правила) разработаны в соответствии с подпунктом 1) статьи 10 Закона Республики Казахстан от 15 апреля 2013 года "О государственных услугах" (далее – Закон) и определяют</w:t>
      </w:r>
      <w:proofErr w:type="gramEnd"/>
      <w:r w:rsidRPr="006A7F98">
        <w:rPr>
          <w:color w:val="000000"/>
          <w:sz w:val="28"/>
          <w:lang w:val="ru-RU"/>
        </w:rPr>
        <w:t xml:space="preserve"> порядок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государственная услуга).</w:t>
      </w:r>
    </w:p>
    <w:p w:rsidR="00097FB6" w:rsidRPr="006A7F98" w:rsidRDefault="00A34B59">
      <w:pPr>
        <w:spacing w:after="0"/>
        <w:jc w:val="both"/>
        <w:rPr>
          <w:lang w:val="ru-RU"/>
        </w:rPr>
      </w:pPr>
      <w:bookmarkStart w:id="19" w:name="z28"/>
      <w:bookmarkEnd w:id="18"/>
      <w:r>
        <w:rPr>
          <w:color w:val="000000"/>
          <w:sz w:val="28"/>
        </w:rPr>
        <w:t>     </w:t>
      </w:r>
      <w:r w:rsidRPr="006A7F98">
        <w:rPr>
          <w:color w:val="000000"/>
          <w:sz w:val="28"/>
          <w:lang w:val="ru-RU"/>
        </w:rPr>
        <w:t xml:space="preserve"> 2. Государственная услуга оказывается Комитетом государственных доходов Министерства финансов, территориальными органами Комитета государственных доходов Министерства финансов по областям, городам </w:t>
      </w:r>
      <w:proofErr w:type="spellStart"/>
      <w:r w:rsidRPr="006A7F98">
        <w:rPr>
          <w:color w:val="000000"/>
          <w:sz w:val="28"/>
          <w:lang w:val="ru-RU"/>
        </w:rPr>
        <w:t>Нур-Султану</w:t>
      </w:r>
      <w:proofErr w:type="spellEnd"/>
      <w:r w:rsidRPr="006A7F98">
        <w:rPr>
          <w:color w:val="000000"/>
          <w:sz w:val="28"/>
          <w:lang w:val="ru-RU"/>
        </w:rPr>
        <w:t xml:space="preserve">, </w:t>
      </w:r>
      <w:proofErr w:type="spellStart"/>
      <w:r w:rsidRPr="006A7F98">
        <w:rPr>
          <w:color w:val="000000"/>
          <w:sz w:val="28"/>
          <w:lang w:val="ru-RU"/>
        </w:rPr>
        <w:t>Алматы</w:t>
      </w:r>
      <w:proofErr w:type="spellEnd"/>
      <w:r w:rsidRPr="006A7F98">
        <w:rPr>
          <w:color w:val="000000"/>
          <w:sz w:val="28"/>
          <w:lang w:val="ru-RU"/>
        </w:rPr>
        <w:t xml:space="preserve"> и Шымкенту (далее – </w:t>
      </w:r>
      <w:proofErr w:type="spellStart"/>
      <w:r w:rsidRPr="006A7F98">
        <w:rPr>
          <w:color w:val="000000"/>
          <w:sz w:val="28"/>
          <w:lang w:val="ru-RU"/>
        </w:rPr>
        <w:t>услугодатель</w:t>
      </w:r>
      <w:proofErr w:type="spellEnd"/>
      <w:r w:rsidRPr="006A7F98">
        <w:rPr>
          <w:color w:val="000000"/>
          <w:sz w:val="28"/>
          <w:lang w:val="ru-RU"/>
        </w:rPr>
        <w:t>).</w:t>
      </w:r>
    </w:p>
    <w:p w:rsidR="00097FB6" w:rsidRPr="006A7F98" w:rsidRDefault="00A34B59">
      <w:pPr>
        <w:spacing w:after="0"/>
        <w:jc w:val="both"/>
        <w:rPr>
          <w:lang w:val="ru-RU"/>
        </w:rPr>
      </w:pPr>
      <w:bookmarkStart w:id="20" w:name="z29"/>
      <w:bookmarkEnd w:id="19"/>
      <w:r>
        <w:rPr>
          <w:color w:val="000000"/>
          <w:sz w:val="28"/>
        </w:rPr>
        <w:t>     </w:t>
      </w:r>
      <w:r w:rsidRPr="006A7F98">
        <w:rPr>
          <w:color w:val="000000"/>
          <w:sz w:val="28"/>
          <w:lang w:val="ru-RU"/>
        </w:rPr>
        <w:t xml:space="preserve"> Прием документов и выдача результата оказания государственной услуги осуществляется через канцелярию </w:t>
      </w:r>
      <w:proofErr w:type="spellStart"/>
      <w:r w:rsidRPr="006A7F98">
        <w:rPr>
          <w:color w:val="000000"/>
          <w:sz w:val="28"/>
          <w:lang w:val="ru-RU"/>
        </w:rPr>
        <w:t>услугодателя</w:t>
      </w:r>
      <w:proofErr w:type="spellEnd"/>
      <w:r w:rsidRPr="006A7F98">
        <w:rPr>
          <w:color w:val="000000"/>
          <w:sz w:val="28"/>
          <w:lang w:val="ru-RU"/>
        </w:rPr>
        <w:t xml:space="preserve"> или лицом, в функциональные обязанности которого входит прием и выдача корреспонденции (далее – канцелярия </w:t>
      </w:r>
      <w:proofErr w:type="spellStart"/>
      <w:r w:rsidRPr="006A7F98">
        <w:rPr>
          <w:color w:val="000000"/>
          <w:sz w:val="28"/>
          <w:lang w:val="ru-RU"/>
        </w:rPr>
        <w:t>услугодателя</w:t>
      </w:r>
      <w:proofErr w:type="spellEnd"/>
      <w:r w:rsidRPr="006A7F98">
        <w:rPr>
          <w:color w:val="000000"/>
          <w:sz w:val="28"/>
          <w:lang w:val="ru-RU"/>
        </w:rPr>
        <w:t>).</w:t>
      </w:r>
    </w:p>
    <w:p w:rsidR="00097FB6" w:rsidRPr="006A7F98" w:rsidRDefault="00A34B59">
      <w:pPr>
        <w:spacing w:after="0"/>
        <w:rPr>
          <w:lang w:val="ru-RU"/>
        </w:rPr>
      </w:pPr>
      <w:bookmarkStart w:id="21" w:name="z30"/>
      <w:bookmarkEnd w:id="20"/>
      <w:r w:rsidRPr="006A7F98">
        <w:rPr>
          <w:b/>
          <w:color w:val="000000"/>
          <w:lang w:val="ru-RU"/>
        </w:rPr>
        <w:t xml:space="preserve"> Глава 2. Порядок оказания государственной услуги</w:t>
      </w:r>
    </w:p>
    <w:p w:rsidR="00097FB6" w:rsidRPr="006A7F98" w:rsidRDefault="00A34B59">
      <w:pPr>
        <w:spacing w:after="0"/>
        <w:jc w:val="both"/>
        <w:rPr>
          <w:lang w:val="ru-RU"/>
        </w:rPr>
      </w:pPr>
      <w:bookmarkStart w:id="22" w:name="z31"/>
      <w:bookmarkEnd w:id="21"/>
      <w:r>
        <w:rPr>
          <w:color w:val="000000"/>
          <w:sz w:val="28"/>
        </w:rPr>
        <w:t>     </w:t>
      </w:r>
      <w:r w:rsidRPr="006A7F98">
        <w:rPr>
          <w:color w:val="000000"/>
          <w:sz w:val="28"/>
          <w:lang w:val="ru-RU"/>
        </w:rPr>
        <w:t xml:space="preserve"> 3.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приложении 1 к настоящим Правилам.</w:t>
      </w:r>
    </w:p>
    <w:p w:rsidR="00097FB6" w:rsidRPr="006A7F98" w:rsidRDefault="00A34B59">
      <w:pPr>
        <w:spacing w:after="0"/>
        <w:jc w:val="both"/>
        <w:rPr>
          <w:lang w:val="ru-RU"/>
        </w:rPr>
      </w:pPr>
      <w:bookmarkStart w:id="23" w:name="z32"/>
      <w:bookmarkEnd w:id="22"/>
      <w:r>
        <w:rPr>
          <w:color w:val="000000"/>
          <w:sz w:val="28"/>
        </w:rPr>
        <w:t>     </w:t>
      </w:r>
      <w:r w:rsidRPr="006A7F98">
        <w:rPr>
          <w:color w:val="000000"/>
          <w:sz w:val="28"/>
          <w:lang w:val="ru-RU"/>
        </w:rPr>
        <w:t xml:space="preserve"> </w:t>
      </w:r>
      <w:proofErr w:type="gramStart"/>
      <w:r w:rsidRPr="006A7F98">
        <w:rPr>
          <w:color w:val="000000"/>
          <w:sz w:val="28"/>
          <w:lang w:val="ru-RU"/>
        </w:rPr>
        <w:t xml:space="preserve">Физические или юридические лица (далее – </w:t>
      </w:r>
      <w:proofErr w:type="spellStart"/>
      <w:r w:rsidRPr="006A7F98">
        <w:rPr>
          <w:color w:val="000000"/>
          <w:sz w:val="28"/>
          <w:lang w:val="ru-RU"/>
        </w:rPr>
        <w:t>услугополучатель</w:t>
      </w:r>
      <w:proofErr w:type="spellEnd"/>
      <w:r w:rsidRPr="006A7F98">
        <w:rPr>
          <w:color w:val="000000"/>
          <w:sz w:val="28"/>
          <w:lang w:val="ru-RU"/>
        </w:rPr>
        <w:t xml:space="preserve">) для получения государственной услуги направляют </w:t>
      </w:r>
      <w:proofErr w:type="spellStart"/>
      <w:r w:rsidRPr="006A7F98">
        <w:rPr>
          <w:color w:val="000000"/>
          <w:sz w:val="28"/>
          <w:lang w:val="ru-RU"/>
        </w:rPr>
        <w:t>услугодателю</w:t>
      </w:r>
      <w:proofErr w:type="spellEnd"/>
      <w:r w:rsidRPr="006A7F98">
        <w:rPr>
          <w:color w:val="000000"/>
          <w:sz w:val="28"/>
          <w:lang w:val="ru-RU"/>
        </w:rPr>
        <w:t xml:space="preserve"> заявление о </w:t>
      </w:r>
      <w:r w:rsidRPr="006A7F98">
        <w:rPr>
          <w:color w:val="000000"/>
          <w:sz w:val="28"/>
          <w:lang w:val="ru-RU"/>
        </w:rPr>
        <w:lastRenderedPageBreak/>
        <w:t>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(далее – заявление) по форме, согласно приложению 2 к настоящим Правилам и пакет документов, согласно перечню, предусмотренному</w:t>
      </w:r>
      <w:proofErr w:type="gramEnd"/>
      <w:r w:rsidRPr="006A7F98">
        <w:rPr>
          <w:color w:val="000000"/>
          <w:sz w:val="28"/>
          <w:lang w:val="ru-RU"/>
        </w:rPr>
        <w:t xml:space="preserve"> пунктом 8 приложения 1 к настоящим Правилам.</w:t>
      </w:r>
    </w:p>
    <w:p w:rsidR="00097FB6" w:rsidRPr="006A7F98" w:rsidRDefault="00A34B59">
      <w:pPr>
        <w:spacing w:after="0"/>
        <w:jc w:val="both"/>
        <w:rPr>
          <w:lang w:val="ru-RU"/>
        </w:rPr>
      </w:pPr>
      <w:bookmarkStart w:id="24" w:name="z33"/>
      <w:bookmarkEnd w:id="23"/>
      <w:r>
        <w:rPr>
          <w:color w:val="000000"/>
          <w:sz w:val="28"/>
        </w:rPr>
        <w:t>     </w:t>
      </w:r>
      <w:r w:rsidRPr="006A7F98">
        <w:rPr>
          <w:color w:val="000000"/>
          <w:sz w:val="28"/>
          <w:lang w:val="ru-RU"/>
        </w:rPr>
        <w:t xml:space="preserve"> При оказании государственной услуги </w:t>
      </w:r>
      <w:proofErr w:type="spellStart"/>
      <w:r w:rsidRPr="006A7F98">
        <w:rPr>
          <w:color w:val="000000"/>
          <w:sz w:val="28"/>
          <w:lang w:val="ru-RU"/>
        </w:rPr>
        <w:t>услугополучатель</w:t>
      </w:r>
      <w:proofErr w:type="spellEnd"/>
      <w:r w:rsidRPr="006A7F98">
        <w:rPr>
          <w:color w:val="000000"/>
          <w:sz w:val="28"/>
          <w:lang w:val="ru-RU"/>
        </w:rPr>
        <w:t xml:space="preserve">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Законом.</w:t>
      </w:r>
    </w:p>
    <w:p w:rsidR="00097FB6" w:rsidRPr="006A7F98" w:rsidRDefault="00A34B59">
      <w:pPr>
        <w:spacing w:after="0"/>
        <w:jc w:val="both"/>
        <w:rPr>
          <w:lang w:val="ru-RU"/>
        </w:rPr>
      </w:pPr>
      <w:bookmarkStart w:id="25" w:name="z34"/>
      <w:bookmarkEnd w:id="24"/>
      <w:r>
        <w:rPr>
          <w:color w:val="000000"/>
          <w:sz w:val="28"/>
        </w:rPr>
        <w:t>     </w:t>
      </w:r>
      <w:r w:rsidRPr="006A7F98">
        <w:rPr>
          <w:color w:val="000000"/>
          <w:sz w:val="28"/>
          <w:lang w:val="ru-RU"/>
        </w:rPr>
        <w:t xml:space="preserve"> Сведения о документах, удостоверяющих личность содержащихся в государственных информационных системах, </w:t>
      </w:r>
      <w:proofErr w:type="spellStart"/>
      <w:r w:rsidRPr="006A7F98">
        <w:rPr>
          <w:color w:val="000000"/>
          <w:sz w:val="28"/>
          <w:lang w:val="ru-RU"/>
        </w:rPr>
        <w:t>услугодатель</w:t>
      </w:r>
      <w:proofErr w:type="spellEnd"/>
      <w:r w:rsidRPr="006A7F98">
        <w:rPr>
          <w:color w:val="000000"/>
          <w:sz w:val="28"/>
          <w:lang w:val="ru-RU"/>
        </w:rPr>
        <w:t xml:space="preserve"> получает из соответствующих государственных информационных систем посредством портала "электронного правительства" (далее – портал) в форме электронных документов, удостоверенных электронной цифровой подписи уполномоченных должностных лиц.</w:t>
      </w:r>
    </w:p>
    <w:p w:rsidR="00097FB6" w:rsidRPr="006A7F98" w:rsidRDefault="00A34B59">
      <w:pPr>
        <w:spacing w:after="0"/>
        <w:jc w:val="both"/>
        <w:rPr>
          <w:lang w:val="ru-RU"/>
        </w:rPr>
      </w:pPr>
      <w:bookmarkStart w:id="26" w:name="z35"/>
      <w:bookmarkEnd w:id="25"/>
      <w:r>
        <w:rPr>
          <w:color w:val="000000"/>
          <w:sz w:val="28"/>
        </w:rPr>
        <w:t>     </w:t>
      </w:r>
      <w:r w:rsidRPr="006A7F98">
        <w:rPr>
          <w:color w:val="000000"/>
          <w:sz w:val="28"/>
          <w:lang w:val="ru-RU"/>
        </w:rPr>
        <w:t xml:space="preserve"> Представление документов не требуется в случае получения информации, содержащейся в них, из государственных информационных систем и (или) из формы сведений.</w:t>
      </w:r>
    </w:p>
    <w:p w:rsidR="00097FB6" w:rsidRPr="006A7F98" w:rsidRDefault="00A34B59">
      <w:pPr>
        <w:spacing w:after="0"/>
        <w:jc w:val="both"/>
        <w:rPr>
          <w:lang w:val="ru-RU"/>
        </w:rPr>
      </w:pPr>
      <w:bookmarkStart w:id="27" w:name="z36"/>
      <w:bookmarkEnd w:id="26"/>
      <w:r>
        <w:rPr>
          <w:color w:val="000000"/>
          <w:sz w:val="28"/>
        </w:rPr>
        <w:t>     </w:t>
      </w:r>
      <w:r w:rsidRPr="006A7F98">
        <w:rPr>
          <w:color w:val="000000"/>
          <w:sz w:val="28"/>
          <w:lang w:val="ru-RU"/>
        </w:rPr>
        <w:t xml:space="preserve"> Подтверждением принятия </w:t>
      </w:r>
      <w:proofErr w:type="spellStart"/>
      <w:r w:rsidRPr="006A7F98">
        <w:rPr>
          <w:color w:val="000000"/>
          <w:sz w:val="28"/>
          <w:lang w:val="ru-RU"/>
        </w:rPr>
        <w:t>услугополучателем</w:t>
      </w:r>
      <w:proofErr w:type="spellEnd"/>
      <w:r w:rsidRPr="006A7F98">
        <w:rPr>
          <w:color w:val="000000"/>
          <w:sz w:val="28"/>
          <w:lang w:val="ru-RU"/>
        </w:rPr>
        <w:t xml:space="preserve"> документов является отметка на копии заявления, содержащая дату, время, подпись, фамилию и инициалы лица, принявшего пакет документов.</w:t>
      </w:r>
    </w:p>
    <w:p w:rsidR="00097FB6" w:rsidRPr="006A7F98" w:rsidRDefault="00A34B59">
      <w:pPr>
        <w:spacing w:after="0"/>
        <w:jc w:val="both"/>
        <w:rPr>
          <w:lang w:val="ru-RU"/>
        </w:rPr>
      </w:pPr>
      <w:bookmarkStart w:id="28" w:name="z37"/>
      <w:bookmarkEnd w:id="27"/>
      <w:r w:rsidRPr="006A7F98">
        <w:rPr>
          <w:color w:val="000000"/>
          <w:sz w:val="28"/>
          <w:lang w:val="ru-RU"/>
        </w:rPr>
        <w:t xml:space="preserve"> </w:t>
      </w:r>
      <w:r>
        <w:rPr>
          <w:color w:val="000000"/>
          <w:sz w:val="28"/>
        </w:rPr>
        <w:t>     </w:t>
      </w:r>
      <w:r w:rsidRPr="006A7F98">
        <w:rPr>
          <w:color w:val="000000"/>
          <w:sz w:val="28"/>
          <w:lang w:val="ru-RU"/>
        </w:rPr>
        <w:t xml:space="preserve"> 4. </w:t>
      </w:r>
      <w:proofErr w:type="gramStart"/>
      <w:r w:rsidRPr="006A7F98">
        <w:rPr>
          <w:color w:val="000000"/>
          <w:sz w:val="28"/>
          <w:lang w:val="ru-RU"/>
        </w:rPr>
        <w:t xml:space="preserve">Работник канцелярии </w:t>
      </w:r>
      <w:proofErr w:type="spellStart"/>
      <w:r w:rsidRPr="006A7F98">
        <w:rPr>
          <w:color w:val="000000"/>
          <w:sz w:val="28"/>
          <w:lang w:val="ru-RU"/>
        </w:rPr>
        <w:t>услугодателя</w:t>
      </w:r>
      <w:proofErr w:type="spellEnd"/>
      <w:r w:rsidRPr="006A7F98">
        <w:rPr>
          <w:color w:val="000000"/>
          <w:sz w:val="28"/>
          <w:lang w:val="ru-RU"/>
        </w:rPr>
        <w:t xml:space="preserve"> осуществляет прием заявления и прилагаемых к нему документов в день их поступления (при обращении </w:t>
      </w:r>
      <w:proofErr w:type="spellStart"/>
      <w:r w:rsidRPr="006A7F98">
        <w:rPr>
          <w:color w:val="000000"/>
          <w:sz w:val="28"/>
          <w:lang w:val="ru-RU"/>
        </w:rPr>
        <w:t>услугополучателя</w:t>
      </w:r>
      <w:proofErr w:type="spellEnd"/>
      <w:r w:rsidRPr="006A7F98">
        <w:rPr>
          <w:color w:val="000000"/>
          <w:sz w:val="28"/>
          <w:lang w:val="ru-RU"/>
        </w:rPr>
        <w:t xml:space="preserve"> после окончания рабочего времени, в выходные и праздничные дни согласно Трудовому кодексу Республики Казахстан от 23 ноября 2015 года, прием заявлений и выдача результатов оказания государственной услуги осуществляется следующим рабочим днем), за исключением </w:t>
      </w:r>
      <w:proofErr w:type="spellStart"/>
      <w:r w:rsidRPr="006A7F98">
        <w:rPr>
          <w:color w:val="000000"/>
          <w:sz w:val="28"/>
          <w:lang w:val="ru-RU"/>
        </w:rPr>
        <w:t>услугодателя</w:t>
      </w:r>
      <w:proofErr w:type="spellEnd"/>
      <w:r w:rsidRPr="006A7F98">
        <w:rPr>
          <w:color w:val="000000"/>
          <w:sz w:val="28"/>
          <w:lang w:val="ru-RU"/>
        </w:rPr>
        <w:t xml:space="preserve"> для которых уполномоченным органом в сфере таможенного дела</w:t>
      </w:r>
      <w:proofErr w:type="gramEnd"/>
      <w:r w:rsidRPr="006A7F98">
        <w:rPr>
          <w:color w:val="000000"/>
          <w:sz w:val="28"/>
          <w:lang w:val="ru-RU"/>
        </w:rPr>
        <w:t xml:space="preserve"> установлен круглосуточный режим работы.</w:t>
      </w:r>
    </w:p>
    <w:p w:rsidR="00097FB6" w:rsidRPr="006A7F98" w:rsidRDefault="00A34B59">
      <w:pPr>
        <w:spacing w:after="0"/>
        <w:jc w:val="both"/>
        <w:rPr>
          <w:lang w:val="ru-RU"/>
        </w:rPr>
      </w:pPr>
      <w:bookmarkStart w:id="29" w:name="z38"/>
      <w:bookmarkEnd w:id="28"/>
      <w:r>
        <w:rPr>
          <w:color w:val="000000"/>
          <w:sz w:val="28"/>
        </w:rPr>
        <w:t>     </w:t>
      </w:r>
      <w:r w:rsidRPr="006A7F98">
        <w:rPr>
          <w:color w:val="000000"/>
          <w:sz w:val="28"/>
          <w:lang w:val="ru-RU"/>
        </w:rPr>
        <w:t xml:space="preserve"> 5. Срок рассмотрения документов и выдача результата оказания государственной услуги составляет не более 3 (трех) рабочих дней со дня их поступления.</w:t>
      </w:r>
    </w:p>
    <w:p w:rsidR="00097FB6" w:rsidRPr="006A7F98" w:rsidRDefault="00A34B59">
      <w:pPr>
        <w:spacing w:after="0"/>
        <w:jc w:val="both"/>
        <w:rPr>
          <w:lang w:val="ru-RU"/>
        </w:rPr>
      </w:pPr>
      <w:bookmarkStart w:id="30" w:name="z39"/>
      <w:bookmarkEnd w:id="29"/>
      <w:r>
        <w:rPr>
          <w:color w:val="000000"/>
          <w:sz w:val="28"/>
        </w:rPr>
        <w:t>     </w:t>
      </w:r>
      <w:r w:rsidRPr="006A7F98">
        <w:rPr>
          <w:color w:val="000000"/>
          <w:sz w:val="28"/>
          <w:lang w:val="ru-RU"/>
        </w:rPr>
        <w:t xml:space="preserve"> В случае представления </w:t>
      </w:r>
      <w:proofErr w:type="spellStart"/>
      <w:r w:rsidRPr="006A7F98">
        <w:rPr>
          <w:color w:val="000000"/>
          <w:sz w:val="28"/>
          <w:lang w:val="ru-RU"/>
        </w:rPr>
        <w:t>услугополучателем</w:t>
      </w:r>
      <w:proofErr w:type="spellEnd"/>
      <w:r w:rsidRPr="006A7F98">
        <w:rPr>
          <w:color w:val="000000"/>
          <w:sz w:val="28"/>
          <w:lang w:val="ru-RU"/>
        </w:rPr>
        <w:t xml:space="preserve"> неполного пакета документов согласно перечню, предусмотренному пунктом 8 приложения 1 к настоящим Правилам, и (или) документов с истекшим сроком действия, а также заявление </w:t>
      </w:r>
      <w:r w:rsidRPr="006A7F98">
        <w:rPr>
          <w:color w:val="000000"/>
          <w:sz w:val="28"/>
          <w:lang w:val="ru-RU"/>
        </w:rPr>
        <w:lastRenderedPageBreak/>
        <w:t xml:space="preserve">по неустановленной форме работник канцелярии </w:t>
      </w:r>
      <w:proofErr w:type="spellStart"/>
      <w:r w:rsidRPr="006A7F98">
        <w:rPr>
          <w:color w:val="000000"/>
          <w:sz w:val="28"/>
          <w:lang w:val="ru-RU"/>
        </w:rPr>
        <w:t>услугодателя</w:t>
      </w:r>
      <w:proofErr w:type="spellEnd"/>
      <w:r w:rsidRPr="006A7F98">
        <w:rPr>
          <w:color w:val="000000"/>
          <w:sz w:val="28"/>
          <w:lang w:val="ru-RU"/>
        </w:rPr>
        <w:t xml:space="preserve"> отказывает в приеме заявления.</w:t>
      </w:r>
    </w:p>
    <w:p w:rsidR="00097FB6" w:rsidRDefault="00A34B59">
      <w:pPr>
        <w:spacing w:after="0"/>
        <w:jc w:val="both"/>
      </w:pPr>
      <w:bookmarkStart w:id="31" w:name="z40"/>
      <w:bookmarkEnd w:id="30"/>
      <w:r>
        <w:rPr>
          <w:color w:val="000000"/>
          <w:sz w:val="28"/>
        </w:rPr>
        <w:t>     </w:t>
      </w:r>
      <w:r w:rsidRPr="006A7F98">
        <w:rPr>
          <w:color w:val="000000"/>
          <w:sz w:val="28"/>
          <w:lang w:val="ru-RU"/>
        </w:rPr>
        <w:t xml:space="preserve"> 6. </w:t>
      </w:r>
      <w:proofErr w:type="gramStart"/>
      <w:r w:rsidRPr="006A7F98">
        <w:rPr>
          <w:color w:val="000000"/>
          <w:sz w:val="28"/>
          <w:lang w:val="ru-RU"/>
        </w:rPr>
        <w:t xml:space="preserve">В случае представления </w:t>
      </w:r>
      <w:proofErr w:type="spellStart"/>
      <w:r w:rsidRPr="006A7F98">
        <w:rPr>
          <w:color w:val="000000"/>
          <w:sz w:val="28"/>
          <w:lang w:val="ru-RU"/>
        </w:rPr>
        <w:t>услугополучателем</w:t>
      </w:r>
      <w:proofErr w:type="spellEnd"/>
      <w:r w:rsidRPr="006A7F98">
        <w:rPr>
          <w:color w:val="000000"/>
          <w:sz w:val="28"/>
          <w:lang w:val="ru-RU"/>
        </w:rPr>
        <w:t xml:space="preserve"> полного пакета документов, согласно перечню, предусмотренный пунктом 8 приложения 1 к настоящим Правилам, а также заявления по форме согласно приложению </w:t>
      </w:r>
      <w:r>
        <w:rPr>
          <w:color w:val="000000"/>
          <w:sz w:val="28"/>
        </w:rPr>
        <w:t xml:space="preserve">2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 xml:space="preserve">, </w:t>
      </w:r>
      <w:proofErr w:type="spellStart"/>
      <w:r>
        <w:rPr>
          <w:color w:val="000000"/>
          <w:sz w:val="28"/>
        </w:rPr>
        <w:t>работник</w:t>
      </w:r>
      <w:proofErr w:type="spellEnd"/>
      <w:r>
        <w:rPr>
          <w:color w:val="000000"/>
          <w:sz w:val="28"/>
        </w:rPr>
        <w:t xml:space="preserve"> </w:t>
      </w:r>
      <w:proofErr w:type="spellStart"/>
      <w:r>
        <w:rPr>
          <w:color w:val="000000"/>
          <w:sz w:val="28"/>
        </w:rPr>
        <w:t>канцелярии</w:t>
      </w:r>
      <w:proofErr w:type="spellEnd"/>
      <w:r>
        <w:rPr>
          <w:color w:val="000000"/>
          <w:sz w:val="28"/>
        </w:rPr>
        <w:t xml:space="preserve"> </w:t>
      </w:r>
      <w:proofErr w:type="spellStart"/>
      <w:r>
        <w:rPr>
          <w:color w:val="000000"/>
          <w:sz w:val="28"/>
        </w:rPr>
        <w:t>услугодателя</w:t>
      </w:r>
      <w:proofErr w:type="spellEnd"/>
      <w:r>
        <w:rPr>
          <w:color w:val="000000"/>
          <w:sz w:val="28"/>
        </w:rPr>
        <w:t xml:space="preserve"> </w:t>
      </w:r>
      <w:proofErr w:type="spellStart"/>
      <w:r>
        <w:rPr>
          <w:color w:val="000000"/>
          <w:sz w:val="28"/>
        </w:rPr>
        <w:t>передает</w:t>
      </w:r>
      <w:proofErr w:type="spellEnd"/>
      <w:r>
        <w:rPr>
          <w:color w:val="000000"/>
          <w:sz w:val="28"/>
        </w:rPr>
        <w:t xml:space="preserve"> </w:t>
      </w:r>
      <w:proofErr w:type="spellStart"/>
      <w:r>
        <w:rPr>
          <w:color w:val="000000"/>
          <w:sz w:val="28"/>
        </w:rPr>
        <w:t>заявление</w:t>
      </w:r>
      <w:proofErr w:type="spellEnd"/>
      <w:r>
        <w:rPr>
          <w:color w:val="000000"/>
          <w:sz w:val="28"/>
        </w:rPr>
        <w:t xml:space="preserve"> и </w:t>
      </w:r>
      <w:proofErr w:type="spellStart"/>
      <w:r>
        <w:rPr>
          <w:color w:val="000000"/>
          <w:sz w:val="28"/>
        </w:rPr>
        <w:t>прилагаемые</w:t>
      </w:r>
      <w:proofErr w:type="spellEnd"/>
      <w:r>
        <w:rPr>
          <w:color w:val="000000"/>
          <w:sz w:val="28"/>
        </w:rPr>
        <w:t xml:space="preserve"> к </w:t>
      </w:r>
      <w:proofErr w:type="spellStart"/>
      <w:r>
        <w:rPr>
          <w:color w:val="000000"/>
          <w:sz w:val="28"/>
        </w:rPr>
        <w:t>нему</w:t>
      </w:r>
      <w:proofErr w:type="spellEnd"/>
      <w:r>
        <w:rPr>
          <w:color w:val="000000"/>
          <w:sz w:val="28"/>
        </w:rPr>
        <w:t xml:space="preserve"> </w:t>
      </w:r>
      <w:proofErr w:type="spellStart"/>
      <w:r>
        <w:rPr>
          <w:color w:val="000000"/>
          <w:sz w:val="28"/>
        </w:rPr>
        <w:t>документы</w:t>
      </w:r>
      <w:proofErr w:type="spellEnd"/>
      <w:r>
        <w:rPr>
          <w:color w:val="000000"/>
          <w:sz w:val="28"/>
        </w:rPr>
        <w:t xml:space="preserve"> </w:t>
      </w:r>
      <w:proofErr w:type="spellStart"/>
      <w:r>
        <w:rPr>
          <w:color w:val="000000"/>
          <w:sz w:val="28"/>
        </w:rPr>
        <w:t>для</w:t>
      </w:r>
      <w:proofErr w:type="spellEnd"/>
      <w:r>
        <w:rPr>
          <w:color w:val="000000"/>
          <w:sz w:val="28"/>
        </w:rPr>
        <w:t xml:space="preserve"> </w:t>
      </w:r>
      <w:proofErr w:type="spellStart"/>
      <w:r>
        <w:rPr>
          <w:color w:val="000000"/>
          <w:sz w:val="28"/>
        </w:rPr>
        <w:t>рассмотрения</w:t>
      </w:r>
      <w:proofErr w:type="spellEnd"/>
      <w:r>
        <w:rPr>
          <w:color w:val="000000"/>
          <w:sz w:val="28"/>
        </w:rPr>
        <w:t xml:space="preserve"> </w:t>
      </w:r>
      <w:proofErr w:type="spellStart"/>
      <w:r>
        <w:rPr>
          <w:color w:val="000000"/>
          <w:sz w:val="28"/>
        </w:rPr>
        <w:t>руководителю</w:t>
      </w:r>
      <w:proofErr w:type="spellEnd"/>
      <w:r>
        <w:rPr>
          <w:color w:val="000000"/>
          <w:sz w:val="28"/>
        </w:rPr>
        <w:t xml:space="preserve"> </w:t>
      </w:r>
      <w:proofErr w:type="spellStart"/>
      <w:r>
        <w:rPr>
          <w:color w:val="000000"/>
          <w:sz w:val="28"/>
        </w:rPr>
        <w:t>услугодателя</w:t>
      </w:r>
      <w:proofErr w:type="spellEnd"/>
      <w:r>
        <w:rPr>
          <w:color w:val="000000"/>
          <w:sz w:val="28"/>
        </w:rPr>
        <w:t xml:space="preserve"> </w:t>
      </w:r>
      <w:proofErr w:type="spellStart"/>
      <w:r>
        <w:rPr>
          <w:color w:val="000000"/>
          <w:sz w:val="28"/>
        </w:rPr>
        <w:t>либо</w:t>
      </w:r>
      <w:proofErr w:type="spellEnd"/>
      <w:r>
        <w:rPr>
          <w:color w:val="000000"/>
          <w:sz w:val="28"/>
        </w:rPr>
        <w:t xml:space="preserve"> </w:t>
      </w:r>
      <w:proofErr w:type="spellStart"/>
      <w:r>
        <w:rPr>
          <w:color w:val="000000"/>
          <w:sz w:val="28"/>
        </w:rPr>
        <w:t>исполняющему</w:t>
      </w:r>
      <w:proofErr w:type="spellEnd"/>
      <w:r>
        <w:rPr>
          <w:color w:val="000000"/>
          <w:sz w:val="28"/>
        </w:rPr>
        <w:t xml:space="preserve"> </w:t>
      </w:r>
      <w:proofErr w:type="spellStart"/>
      <w:r>
        <w:rPr>
          <w:color w:val="000000"/>
          <w:sz w:val="28"/>
        </w:rPr>
        <w:t>его</w:t>
      </w:r>
      <w:proofErr w:type="spellEnd"/>
      <w:r>
        <w:rPr>
          <w:color w:val="000000"/>
          <w:sz w:val="28"/>
        </w:rPr>
        <w:t xml:space="preserve"> </w:t>
      </w:r>
      <w:proofErr w:type="spellStart"/>
      <w:r>
        <w:rPr>
          <w:color w:val="000000"/>
          <w:sz w:val="28"/>
        </w:rPr>
        <w:t>обязанности</w:t>
      </w:r>
      <w:proofErr w:type="spellEnd"/>
      <w:r>
        <w:rPr>
          <w:color w:val="000000"/>
          <w:sz w:val="28"/>
        </w:rPr>
        <w:t xml:space="preserve">, </w:t>
      </w:r>
      <w:proofErr w:type="spellStart"/>
      <w:r>
        <w:rPr>
          <w:color w:val="000000"/>
          <w:sz w:val="28"/>
        </w:rPr>
        <w:t>который</w:t>
      </w:r>
      <w:proofErr w:type="spellEnd"/>
      <w:r>
        <w:rPr>
          <w:color w:val="000000"/>
          <w:sz w:val="28"/>
        </w:rPr>
        <w:t xml:space="preserve"> </w:t>
      </w:r>
      <w:proofErr w:type="spellStart"/>
      <w:r>
        <w:rPr>
          <w:color w:val="000000"/>
          <w:sz w:val="28"/>
        </w:rPr>
        <w:t>определяет</w:t>
      </w:r>
      <w:proofErr w:type="spellEnd"/>
      <w:r>
        <w:rPr>
          <w:color w:val="000000"/>
          <w:sz w:val="28"/>
        </w:rPr>
        <w:t xml:space="preserve"> </w:t>
      </w:r>
      <w:proofErr w:type="spellStart"/>
      <w:r>
        <w:rPr>
          <w:color w:val="000000"/>
          <w:sz w:val="28"/>
        </w:rPr>
        <w:t>ответственного</w:t>
      </w:r>
      <w:proofErr w:type="spellEnd"/>
      <w:r>
        <w:rPr>
          <w:color w:val="000000"/>
          <w:sz w:val="28"/>
        </w:rPr>
        <w:t xml:space="preserve"> </w:t>
      </w:r>
      <w:proofErr w:type="spellStart"/>
      <w:r>
        <w:rPr>
          <w:color w:val="000000"/>
          <w:sz w:val="28"/>
        </w:rPr>
        <w:t>исполнителя</w:t>
      </w:r>
      <w:proofErr w:type="spellEnd"/>
      <w:r>
        <w:rPr>
          <w:color w:val="000000"/>
          <w:sz w:val="28"/>
        </w:rPr>
        <w:t xml:space="preserve"> </w:t>
      </w:r>
      <w:proofErr w:type="spellStart"/>
      <w:r>
        <w:rPr>
          <w:color w:val="000000"/>
          <w:sz w:val="28"/>
        </w:rPr>
        <w:t>услугодателя</w:t>
      </w:r>
      <w:proofErr w:type="spellEnd"/>
      <w:r>
        <w:rPr>
          <w:color w:val="000000"/>
          <w:sz w:val="28"/>
        </w:rPr>
        <w:t>.</w:t>
      </w:r>
      <w:proofErr w:type="gramEnd"/>
    </w:p>
    <w:p w:rsidR="00097FB6" w:rsidRPr="006A7F98" w:rsidRDefault="00A34B59">
      <w:pPr>
        <w:spacing w:after="0"/>
        <w:jc w:val="both"/>
        <w:rPr>
          <w:lang w:val="ru-RU"/>
        </w:rPr>
      </w:pPr>
      <w:bookmarkStart w:id="32" w:name="z41"/>
      <w:bookmarkEnd w:id="31"/>
      <w:r>
        <w:rPr>
          <w:color w:val="000000"/>
          <w:sz w:val="28"/>
        </w:rPr>
        <w:t xml:space="preserve">       </w:t>
      </w:r>
      <w:r w:rsidRPr="006A7F98">
        <w:rPr>
          <w:color w:val="000000"/>
          <w:sz w:val="28"/>
          <w:lang w:val="ru-RU"/>
        </w:rPr>
        <w:t xml:space="preserve">Ответственным исполнителем </w:t>
      </w:r>
      <w:proofErr w:type="spellStart"/>
      <w:r w:rsidRPr="006A7F98">
        <w:rPr>
          <w:color w:val="000000"/>
          <w:sz w:val="28"/>
          <w:lang w:val="ru-RU"/>
        </w:rPr>
        <w:t>услугодателя</w:t>
      </w:r>
      <w:proofErr w:type="spellEnd"/>
      <w:r w:rsidRPr="006A7F98">
        <w:rPr>
          <w:color w:val="000000"/>
          <w:sz w:val="28"/>
          <w:lang w:val="ru-RU"/>
        </w:rPr>
        <w:t xml:space="preserve"> в сроки, указанные в части первой пункта 5 настоящих Правил, проверяется соответствие сведений, указанных в заявлении, и (или) представленных документов, необходимых для оказания государственной услуги, требованиям, установленным Кодексом Республики Казахстан "О таможенном регулировании в Республике Казахстан" от 26 декабря 2017 года (далее – Кодекс) и настоящими Правилами.</w:t>
      </w:r>
    </w:p>
    <w:p w:rsidR="00097FB6" w:rsidRPr="006A7F98" w:rsidRDefault="00A34B59">
      <w:pPr>
        <w:spacing w:after="0"/>
        <w:jc w:val="both"/>
        <w:rPr>
          <w:lang w:val="ru-RU"/>
        </w:rPr>
      </w:pPr>
      <w:bookmarkStart w:id="33" w:name="z42"/>
      <w:bookmarkEnd w:id="32"/>
      <w:r>
        <w:rPr>
          <w:color w:val="000000"/>
          <w:sz w:val="28"/>
        </w:rPr>
        <w:t>     </w:t>
      </w:r>
      <w:r w:rsidRPr="006A7F98">
        <w:rPr>
          <w:color w:val="000000"/>
          <w:sz w:val="28"/>
          <w:lang w:val="ru-RU"/>
        </w:rPr>
        <w:t xml:space="preserve"> </w:t>
      </w:r>
      <w:proofErr w:type="gramStart"/>
      <w:r w:rsidRPr="006A7F98">
        <w:rPr>
          <w:color w:val="000000"/>
          <w:sz w:val="28"/>
          <w:lang w:val="ru-RU"/>
        </w:rPr>
        <w:t>Результатом оказания государственной услуги являются 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с уведомлением либо мотивированный ответ об отказе в оказании государственной услуги в случаях и по основаниям, указанным в пункте 9 приложения 1 к настоящим</w:t>
      </w:r>
      <w:proofErr w:type="gramEnd"/>
      <w:r w:rsidRPr="006A7F98">
        <w:rPr>
          <w:color w:val="000000"/>
          <w:sz w:val="28"/>
          <w:lang w:val="ru-RU"/>
        </w:rPr>
        <w:t xml:space="preserve"> Правилам.</w:t>
      </w:r>
    </w:p>
    <w:p w:rsidR="00097FB6" w:rsidRPr="006A7F98" w:rsidRDefault="00A34B59">
      <w:pPr>
        <w:spacing w:after="0"/>
        <w:jc w:val="both"/>
        <w:rPr>
          <w:lang w:val="ru-RU"/>
        </w:rPr>
      </w:pPr>
      <w:bookmarkStart w:id="34" w:name="z43"/>
      <w:bookmarkEnd w:id="33"/>
      <w:r>
        <w:rPr>
          <w:color w:val="000000"/>
          <w:sz w:val="28"/>
        </w:rPr>
        <w:t>     </w:t>
      </w:r>
      <w:r w:rsidRPr="006A7F98">
        <w:rPr>
          <w:color w:val="000000"/>
          <w:sz w:val="28"/>
          <w:lang w:val="ru-RU"/>
        </w:rPr>
        <w:t xml:space="preserve"> Ответственный исполнитель </w:t>
      </w:r>
      <w:proofErr w:type="spellStart"/>
      <w:r w:rsidRPr="006A7F98">
        <w:rPr>
          <w:color w:val="000000"/>
          <w:sz w:val="28"/>
          <w:lang w:val="ru-RU"/>
        </w:rPr>
        <w:t>услугодателя</w:t>
      </w:r>
      <w:proofErr w:type="spellEnd"/>
      <w:r w:rsidRPr="006A7F98">
        <w:rPr>
          <w:color w:val="000000"/>
          <w:sz w:val="28"/>
          <w:lang w:val="ru-RU"/>
        </w:rPr>
        <w:t xml:space="preserve"> результат оказания государственной услуги направляет руководителю </w:t>
      </w:r>
      <w:proofErr w:type="spellStart"/>
      <w:r w:rsidRPr="006A7F98">
        <w:rPr>
          <w:color w:val="000000"/>
          <w:sz w:val="28"/>
          <w:lang w:val="ru-RU"/>
        </w:rPr>
        <w:t>услугодателя</w:t>
      </w:r>
      <w:proofErr w:type="spellEnd"/>
      <w:r w:rsidRPr="006A7F98">
        <w:rPr>
          <w:color w:val="000000"/>
          <w:sz w:val="28"/>
          <w:lang w:val="ru-RU"/>
        </w:rPr>
        <w:t xml:space="preserve"> либо исполняющему его обязанности.</w:t>
      </w:r>
    </w:p>
    <w:p w:rsidR="00097FB6" w:rsidRPr="006A7F98" w:rsidRDefault="00A34B59">
      <w:pPr>
        <w:spacing w:after="0"/>
        <w:jc w:val="both"/>
        <w:rPr>
          <w:lang w:val="ru-RU"/>
        </w:rPr>
      </w:pPr>
      <w:bookmarkStart w:id="35" w:name="z44"/>
      <w:bookmarkEnd w:id="34"/>
      <w:r>
        <w:rPr>
          <w:color w:val="000000"/>
          <w:sz w:val="28"/>
        </w:rPr>
        <w:t>     </w:t>
      </w:r>
      <w:r w:rsidRPr="006A7F98">
        <w:rPr>
          <w:color w:val="000000"/>
          <w:sz w:val="28"/>
          <w:lang w:val="ru-RU"/>
        </w:rPr>
        <w:t xml:space="preserve"> Результат оказания государственной услуги подписывается руководителем </w:t>
      </w:r>
      <w:proofErr w:type="spellStart"/>
      <w:r w:rsidRPr="006A7F98">
        <w:rPr>
          <w:color w:val="000000"/>
          <w:sz w:val="28"/>
          <w:lang w:val="ru-RU"/>
        </w:rPr>
        <w:t>услугодателя</w:t>
      </w:r>
      <w:proofErr w:type="spellEnd"/>
      <w:r w:rsidRPr="006A7F98">
        <w:rPr>
          <w:color w:val="000000"/>
          <w:sz w:val="28"/>
          <w:lang w:val="ru-RU"/>
        </w:rPr>
        <w:t xml:space="preserve"> либо исполняющим его обязанности и направляется </w:t>
      </w:r>
      <w:proofErr w:type="spellStart"/>
      <w:r w:rsidRPr="006A7F98">
        <w:rPr>
          <w:color w:val="000000"/>
          <w:sz w:val="28"/>
          <w:lang w:val="ru-RU"/>
        </w:rPr>
        <w:t>услугополучателю</w:t>
      </w:r>
      <w:proofErr w:type="spellEnd"/>
      <w:r w:rsidRPr="006A7F98">
        <w:rPr>
          <w:color w:val="000000"/>
          <w:sz w:val="28"/>
          <w:lang w:val="ru-RU"/>
        </w:rPr>
        <w:t xml:space="preserve"> через канцелярию </w:t>
      </w:r>
      <w:proofErr w:type="spellStart"/>
      <w:r w:rsidRPr="006A7F98">
        <w:rPr>
          <w:color w:val="000000"/>
          <w:sz w:val="28"/>
          <w:lang w:val="ru-RU"/>
        </w:rPr>
        <w:t>услугодателя</w:t>
      </w:r>
      <w:proofErr w:type="spellEnd"/>
      <w:r w:rsidRPr="006A7F98">
        <w:rPr>
          <w:color w:val="000000"/>
          <w:sz w:val="28"/>
          <w:lang w:val="ru-RU"/>
        </w:rPr>
        <w:t>.</w:t>
      </w:r>
    </w:p>
    <w:p w:rsidR="00097FB6" w:rsidRPr="006A7F98" w:rsidRDefault="00A34B59">
      <w:pPr>
        <w:spacing w:after="0"/>
        <w:jc w:val="both"/>
        <w:rPr>
          <w:lang w:val="ru-RU"/>
        </w:rPr>
      </w:pPr>
      <w:bookmarkStart w:id="36" w:name="z45"/>
      <w:bookmarkEnd w:id="35"/>
      <w:r w:rsidRPr="006A7F98">
        <w:rPr>
          <w:color w:val="000000"/>
          <w:sz w:val="28"/>
          <w:lang w:val="ru-RU"/>
        </w:rPr>
        <w:t xml:space="preserve"> </w:t>
      </w:r>
      <w:r>
        <w:rPr>
          <w:color w:val="000000"/>
          <w:sz w:val="28"/>
        </w:rPr>
        <w:t>     </w:t>
      </w:r>
      <w:r w:rsidRPr="006A7F98">
        <w:rPr>
          <w:color w:val="000000"/>
          <w:sz w:val="28"/>
          <w:lang w:val="ru-RU"/>
        </w:rPr>
        <w:t xml:space="preserve"> 7. </w:t>
      </w:r>
      <w:proofErr w:type="gramStart"/>
      <w:r w:rsidRPr="006A7F98">
        <w:rPr>
          <w:color w:val="000000"/>
          <w:sz w:val="28"/>
          <w:lang w:val="ru-RU"/>
        </w:rPr>
        <w:t>В соответствии с подпунктом 11) пункта 2 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 утвержденными приказом исполняющего обязанности Министра транспорта и коммуникаций Республики Казахстан от 14 июня 2013 года № 452 (зарегистрирован в Реестре государственной регистрации нормативных правовых актов под</w:t>
      </w:r>
      <w:proofErr w:type="gramEnd"/>
      <w:r w:rsidRPr="006A7F98">
        <w:rPr>
          <w:color w:val="000000"/>
          <w:sz w:val="28"/>
          <w:lang w:val="ru-RU"/>
        </w:rPr>
        <w:t xml:space="preserve"> № 8555).</w:t>
      </w:r>
    </w:p>
    <w:p w:rsidR="00097FB6" w:rsidRPr="006A7F98" w:rsidRDefault="00A34B59">
      <w:pPr>
        <w:spacing w:after="0"/>
        <w:rPr>
          <w:lang w:val="ru-RU"/>
        </w:rPr>
      </w:pPr>
      <w:bookmarkStart w:id="37" w:name="z46"/>
      <w:bookmarkEnd w:id="36"/>
      <w:r w:rsidRPr="006A7F98">
        <w:rPr>
          <w:b/>
          <w:color w:val="000000"/>
          <w:lang w:val="ru-RU"/>
        </w:rPr>
        <w:lastRenderedPageBreak/>
        <w:t xml:space="preserve"> Глава 3. Порядок обжалования решений, действий (бездействия) </w:t>
      </w:r>
      <w:proofErr w:type="spellStart"/>
      <w:r w:rsidRPr="006A7F98">
        <w:rPr>
          <w:b/>
          <w:color w:val="000000"/>
          <w:lang w:val="ru-RU"/>
        </w:rPr>
        <w:t>услугодателя</w:t>
      </w:r>
      <w:proofErr w:type="spellEnd"/>
      <w:r w:rsidRPr="006A7F98">
        <w:rPr>
          <w:b/>
          <w:color w:val="000000"/>
          <w:lang w:val="ru-RU"/>
        </w:rPr>
        <w:t xml:space="preserve"> и (или) их должностных лиц, Государственной корпорации и (или) ее работников по вопросам оказания государственной услуги</w:t>
      </w:r>
    </w:p>
    <w:p w:rsidR="00097FB6" w:rsidRPr="006A7F98" w:rsidRDefault="00A34B59">
      <w:pPr>
        <w:spacing w:after="0"/>
        <w:jc w:val="both"/>
        <w:rPr>
          <w:lang w:val="ru-RU"/>
        </w:rPr>
      </w:pPr>
      <w:bookmarkStart w:id="38" w:name="z47"/>
      <w:bookmarkEnd w:id="37"/>
      <w:r w:rsidRPr="006A7F98">
        <w:rPr>
          <w:color w:val="000000"/>
          <w:sz w:val="28"/>
          <w:lang w:val="ru-RU"/>
        </w:rPr>
        <w:t xml:space="preserve"> </w:t>
      </w:r>
      <w:r>
        <w:rPr>
          <w:color w:val="000000"/>
          <w:sz w:val="28"/>
        </w:rPr>
        <w:t>     </w:t>
      </w:r>
      <w:r w:rsidRPr="006A7F98">
        <w:rPr>
          <w:color w:val="000000"/>
          <w:sz w:val="28"/>
          <w:lang w:val="ru-RU"/>
        </w:rPr>
        <w:t xml:space="preserve"> 8. В случаях несогласия с результатами оказания государственной услуги </w:t>
      </w:r>
      <w:proofErr w:type="spellStart"/>
      <w:r w:rsidRPr="006A7F98">
        <w:rPr>
          <w:color w:val="000000"/>
          <w:sz w:val="28"/>
          <w:lang w:val="ru-RU"/>
        </w:rPr>
        <w:t>услугополучателем</w:t>
      </w:r>
      <w:proofErr w:type="spellEnd"/>
      <w:r w:rsidRPr="006A7F98">
        <w:rPr>
          <w:color w:val="000000"/>
          <w:sz w:val="28"/>
          <w:lang w:val="ru-RU"/>
        </w:rPr>
        <w:t xml:space="preserve"> подается жалоба на решение, действия (бездействие) </w:t>
      </w:r>
      <w:proofErr w:type="spellStart"/>
      <w:r w:rsidRPr="006A7F98">
        <w:rPr>
          <w:color w:val="000000"/>
          <w:sz w:val="28"/>
          <w:lang w:val="ru-RU"/>
        </w:rPr>
        <w:t>услугодателя</w:t>
      </w:r>
      <w:proofErr w:type="spellEnd"/>
      <w:r w:rsidRPr="006A7F98">
        <w:rPr>
          <w:color w:val="000000"/>
          <w:sz w:val="28"/>
          <w:lang w:val="ru-RU"/>
        </w:rPr>
        <w:t xml:space="preserve"> по вопросам оказания государственных услуг в соответствии с законодательством Республики Казахстан: </w:t>
      </w:r>
    </w:p>
    <w:p w:rsidR="00097FB6" w:rsidRPr="006A7F98" w:rsidRDefault="00A34B59">
      <w:pPr>
        <w:spacing w:after="0"/>
        <w:jc w:val="both"/>
        <w:rPr>
          <w:lang w:val="ru-RU"/>
        </w:rPr>
      </w:pPr>
      <w:bookmarkStart w:id="39" w:name="z48"/>
      <w:bookmarkEnd w:id="38"/>
      <w:r>
        <w:rPr>
          <w:color w:val="000000"/>
          <w:sz w:val="28"/>
        </w:rPr>
        <w:t>     </w:t>
      </w:r>
      <w:r w:rsidRPr="006A7F98">
        <w:rPr>
          <w:color w:val="000000"/>
          <w:sz w:val="28"/>
          <w:lang w:val="ru-RU"/>
        </w:rPr>
        <w:t xml:space="preserve"> на имя руководителя </w:t>
      </w:r>
      <w:proofErr w:type="spellStart"/>
      <w:r w:rsidRPr="006A7F98">
        <w:rPr>
          <w:color w:val="000000"/>
          <w:sz w:val="28"/>
          <w:lang w:val="ru-RU"/>
        </w:rPr>
        <w:t>услугодателя</w:t>
      </w:r>
      <w:proofErr w:type="spellEnd"/>
      <w:r w:rsidRPr="006A7F98">
        <w:rPr>
          <w:color w:val="000000"/>
          <w:sz w:val="28"/>
          <w:lang w:val="ru-RU"/>
        </w:rPr>
        <w:t>;</w:t>
      </w:r>
    </w:p>
    <w:p w:rsidR="00097FB6" w:rsidRPr="006A7F98" w:rsidRDefault="00A34B59">
      <w:pPr>
        <w:spacing w:after="0"/>
        <w:jc w:val="both"/>
        <w:rPr>
          <w:lang w:val="ru-RU"/>
        </w:rPr>
      </w:pPr>
      <w:bookmarkStart w:id="40" w:name="z49"/>
      <w:bookmarkEnd w:id="39"/>
      <w:r>
        <w:rPr>
          <w:color w:val="000000"/>
          <w:sz w:val="28"/>
        </w:rPr>
        <w:t>     </w:t>
      </w:r>
      <w:r w:rsidRPr="006A7F98">
        <w:rPr>
          <w:color w:val="000000"/>
          <w:sz w:val="28"/>
          <w:lang w:val="ru-RU"/>
        </w:rPr>
        <w:t xml:space="preserve"> на имя руководителя уполномоченного органа осуществляющего руководство в сфере обеспечения поступлений налогов и платежей в бюджет;</w:t>
      </w:r>
    </w:p>
    <w:p w:rsidR="00097FB6" w:rsidRPr="006A7F98" w:rsidRDefault="00A34B59">
      <w:pPr>
        <w:spacing w:after="0"/>
        <w:jc w:val="both"/>
        <w:rPr>
          <w:lang w:val="ru-RU"/>
        </w:rPr>
      </w:pPr>
      <w:bookmarkStart w:id="41" w:name="z50"/>
      <w:bookmarkEnd w:id="40"/>
      <w:r>
        <w:rPr>
          <w:color w:val="000000"/>
          <w:sz w:val="28"/>
        </w:rPr>
        <w:t>     </w:t>
      </w:r>
      <w:r w:rsidRPr="006A7F98">
        <w:rPr>
          <w:color w:val="000000"/>
          <w:sz w:val="28"/>
          <w:lang w:val="ru-RU"/>
        </w:rPr>
        <w:t xml:space="preserve"> в уполномоченный орган по оценке и </w:t>
      </w:r>
      <w:proofErr w:type="gramStart"/>
      <w:r w:rsidRPr="006A7F98">
        <w:rPr>
          <w:color w:val="000000"/>
          <w:sz w:val="28"/>
          <w:lang w:val="ru-RU"/>
        </w:rPr>
        <w:t>контролю за</w:t>
      </w:r>
      <w:proofErr w:type="gramEnd"/>
      <w:r w:rsidRPr="006A7F98">
        <w:rPr>
          <w:color w:val="000000"/>
          <w:sz w:val="28"/>
          <w:lang w:val="ru-RU"/>
        </w:rPr>
        <w:t xml:space="preserve"> качеством оказания государственных услуг.</w:t>
      </w:r>
    </w:p>
    <w:p w:rsidR="00097FB6" w:rsidRPr="006A7F98" w:rsidRDefault="00A34B59">
      <w:pPr>
        <w:spacing w:after="0"/>
        <w:jc w:val="both"/>
        <w:rPr>
          <w:lang w:val="ru-RU"/>
        </w:rPr>
      </w:pPr>
      <w:bookmarkStart w:id="42" w:name="z51"/>
      <w:bookmarkEnd w:id="41"/>
      <w:r>
        <w:rPr>
          <w:color w:val="000000"/>
          <w:sz w:val="28"/>
        </w:rPr>
        <w:t>     </w:t>
      </w:r>
      <w:r w:rsidRPr="006A7F98">
        <w:rPr>
          <w:color w:val="000000"/>
          <w:sz w:val="28"/>
          <w:lang w:val="ru-RU"/>
        </w:rPr>
        <w:t xml:space="preserve"> При этом жалоба на действия (бездействие)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097FB6" w:rsidRPr="006A7F98" w:rsidRDefault="00A34B59">
      <w:pPr>
        <w:spacing w:after="0"/>
        <w:jc w:val="both"/>
        <w:rPr>
          <w:lang w:val="ru-RU"/>
        </w:rPr>
      </w:pPr>
      <w:bookmarkStart w:id="43" w:name="z52"/>
      <w:bookmarkEnd w:id="42"/>
      <w:r w:rsidRPr="006A7F98">
        <w:rPr>
          <w:color w:val="000000"/>
          <w:sz w:val="28"/>
          <w:lang w:val="ru-RU"/>
        </w:rPr>
        <w:t xml:space="preserve"> </w:t>
      </w:r>
      <w:r>
        <w:rPr>
          <w:color w:val="000000"/>
          <w:sz w:val="28"/>
        </w:rPr>
        <w:t>     </w:t>
      </w:r>
      <w:r w:rsidRPr="006A7F98">
        <w:rPr>
          <w:color w:val="000000"/>
          <w:sz w:val="28"/>
          <w:lang w:val="ru-RU"/>
        </w:rPr>
        <w:t xml:space="preserve"> Жалоба </w:t>
      </w:r>
      <w:proofErr w:type="spellStart"/>
      <w:r w:rsidRPr="006A7F98">
        <w:rPr>
          <w:color w:val="000000"/>
          <w:sz w:val="28"/>
          <w:lang w:val="ru-RU"/>
        </w:rPr>
        <w:t>услугополучателя</w:t>
      </w:r>
      <w:proofErr w:type="spellEnd"/>
      <w:r w:rsidRPr="006A7F98">
        <w:rPr>
          <w:color w:val="000000"/>
          <w:sz w:val="28"/>
          <w:lang w:val="ru-RU"/>
        </w:rPr>
        <w:t xml:space="preserve">, поступившая в адрес </w:t>
      </w:r>
      <w:proofErr w:type="spellStart"/>
      <w:r w:rsidRPr="006A7F98">
        <w:rPr>
          <w:color w:val="000000"/>
          <w:sz w:val="28"/>
          <w:lang w:val="ru-RU"/>
        </w:rPr>
        <w:t>услугодателя</w:t>
      </w:r>
      <w:proofErr w:type="spellEnd"/>
      <w:r w:rsidRPr="006A7F98">
        <w:rPr>
          <w:color w:val="000000"/>
          <w:sz w:val="28"/>
          <w:lang w:val="ru-RU"/>
        </w:rPr>
        <w:t>, Государственной корпорации, непосредственно оказывающих государственные услуги, подлежит рассмотрению в соответствии с пунктом 2 статьи 25 Закона в течение 5 (пяти) рабочих дней со дня ее регистрации.</w:t>
      </w:r>
    </w:p>
    <w:p w:rsidR="00097FB6" w:rsidRPr="006A7F98" w:rsidRDefault="00A34B59">
      <w:pPr>
        <w:spacing w:after="0"/>
        <w:jc w:val="both"/>
        <w:rPr>
          <w:lang w:val="ru-RU"/>
        </w:rPr>
      </w:pPr>
      <w:bookmarkStart w:id="44" w:name="z53"/>
      <w:bookmarkEnd w:id="43"/>
      <w:r>
        <w:rPr>
          <w:color w:val="000000"/>
          <w:sz w:val="28"/>
        </w:rPr>
        <w:t>     </w:t>
      </w:r>
      <w:r w:rsidRPr="006A7F98">
        <w:rPr>
          <w:color w:val="000000"/>
          <w:sz w:val="28"/>
          <w:lang w:val="ru-RU"/>
        </w:rPr>
        <w:t xml:space="preserve"> Жалоба </w:t>
      </w:r>
      <w:proofErr w:type="spellStart"/>
      <w:r w:rsidRPr="006A7F98">
        <w:rPr>
          <w:color w:val="000000"/>
          <w:sz w:val="28"/>
          <w:lang w:val="ru-RU"/>
        </w:rPr>
        <w:t>услугополучателя</w:t>
      </w:r>
      <w:proofErr w:type="spellEnd"/>
      <w:r w:rsidRPr="006A7F98">
        <w:rPr>
          <w:color w:val="000000"/>
          <w:sz w:val="28"/>
          <w:lang w:val="ru-RU"/>
        </w:rPr>
        <w:t xml:space="preserve">, поступившая в адрес уполномоченного органа по оценке и </w:t>
      </w:r>
      <w:proofErr w:type="gramStart"/>
      <w:r w:rsidRPr="006A7F98">
        <w:rPr>
          <w:color w:val="000000"/>
          <w:sz w:val="28"/>
          <w:lang w:val="ru-RU"/>
        </w:rPr>
        <w:t>контролю за</w:t>
      </w:r>
      <w:proofErr w:type="gramEnd"/>
      <w:r w:rsidRPr="006A7F98">
        <w:rPr>
          <w:color w:val="000000"/>
          <w:sz w:val="28"/>
          <w:lang w:val="ru-RU"/>
        </w:rPr>
        <w:t xml:space="preserve"> качеством оказания государственных услуг, подлежит рассмотрению в течение 15 (пятнадцати) рабочих дней со дня ее регистрации.</w:t>
      </w:r>
    </w:p>
    <w:p w:rsidR="00097FB6" w:rsidRPr="006A7F98" w:rsidRDefault="00A34B59">
      <w:pPr>
        <w:spacing w:after="0"/>
        <w:jc w:val="both"/>
        <w:rPr>
          <w:lang w:val="ru-RU"/>
        </w:rPr>
      </w:pPr>
      <w:bookmarkStart w:id="45" w:name="z54"/>
      <w:bookmarkEnd w:id="44"/>
      <w:r w:rsidRPr="006A7F98">
        <w:rPr>
          <w:color w:val="000000"/>
          <w:sz w:val="28"/>
          <w:lang w:val="ru-RU"/>
        </w:rPr>
        <w:t xml:space="preserve"> </w:t>
      </w:r>
      <w:r>
        <w:rPr>
          <w:color w:val="000000"/>
          <w:sz w:val="28"/>
        </w:rPr>
        <w:t>     </w:t>
      </w:r>
      <w:r w:rsidRPr="006A7F98">
        <w:rPr>
          <w:color w:val="000000"/>
          <w:sz w:val="28"/>
          <w:lang w:val="ru-RU"/>
        </w:rPr>
        <w:t xml:space="preserve"> 9. В случаях несогласия с результатами оказания государственной услуги </w:t>
      </w:r>
      <w:proofErr w:type="spellStart"/>
      <w:r w:rsidRPr="006A7F98">
        <w:rPr>
          <w:color w:val="000000"/>
          <w:sz w:val="28"/>
          <w:lang w:val="ru-RU"/>
        </w:rPr>
        <w:t>услугополучатель</w:t>
      </w:r>
      <w:proofErr w:type="spellEnd"/>
      <w:r w:rsidRPr="006A7F98">
        <w:rPr>
          <w:color w:val="000000"/>
          <w:sz w:val="28"/>
          <w:lang w:val="ru-RU"/>
        </w:rPr>
        <w:t xml:space="preserve"> в соответствии с подпунктом 6) пункта 1 статьи 4 Закона обращается в суд.</w:t>
      </w:r>
    </w:p>
    <w:tbl>
      <w:tblPr>
        <w:tblW w:w="0" w:type="auto"/>
        <w:tblCellSpacing w:w="0" w:type="auto"/>
        <w:tblLook w:val="04A0"/>
      </w:tblPr>
      <w:tblGrid>
        <w:gridCol w:w="425"/>
        <w:gridCol w:w="2259"/>
        <w:gridCol w:w="2635"/>
        <w:gridCol w:w="4423"/>
        <w:gridCol w:w="35"/>
      </w:tblGrid>
      <w:tr w:rsidR="00097FB6" w:rsidRPr="006A7F98">
        <w:trPr>
          <w:trHeight w:val="30"/>
          <w:tblCellSpacing w:w="0" w:type="auto"/>
        </w:trPr>
        <w:tc>
          <w:tcPr>
            <w:tcW w:w="7780" w:type="dxa"/>
            <w:gridSpan w:val="3"/>
            <w:tcMar>
              <w:top w:w="15" w:type="dxa"/>
              <w:left w:w="15" w:type="dxa"/>
              <w:bottom w:w="15" w:type="dxa"/>
              <w:right w:w="15" w:type="dxa"/>
            </w:tcMar>
            <w:vAlign w:val="center"/>
          </w:tcPr>
          <w:bookmarkEnd w:id="45"/>
          <w:p w:rsidR="00097FB6" w:rsidRPr="006A7F98" w:rsidRDefault="00A34B5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97FB6" w:rsidRPr="006A7F98" w:rsidRDefault="00A34B59">
            <w:pPr>
              <w:spacing w:after="0"/>
              <w:jc w:val="center"/>
              <w:rPr>
                <w:lang w:val="ru-RU"/>
              </w:rPr>
            </w:pPr>
            <w:r w:rsidRPr="006A7F98">
              <w:rPr>
                <w:color w:val="000000"/>
                <w:sz w:val="20"/>
                <w:lang w:val="ru-RU"/>
              </w:rPr>
              <w:t>Приложение 1</w:t>
            </w:r>
            <w:r w:rsidRPr="006A7F98">
              <w:rPr>
                <w:lang w:val="ru-RU"/>
              </w:rPr>
              <w:br/>
            </w:r>
            <w:r w:rsidRPr="006A7F98">
              <w:rPr>
                <w:color w:val="000000"/>
                <w:sz w:val="20"/>
                <w:lang w:val="ru-RU"/>
              </w:rPr>
              <w:t>к Правилам оказания</w:t>
            </w:r>
            <w:r w:rsidRPr="006A7F98">
              <w:rPr>
                <w:lang w:val="ru-RU"/>
              </w:rPr>
              <w:br/>
            </w:r>
            <w:r w:rsidRPr="006A7F98">
              <w:rPr>
                <w:color w:val="000000"/>
                <w:sz w:val="20"/>
                <w:lang w:val="ru-RU"/>
              </w:rPr>
              <w:t>государственной услуги</w:t>
            </w:r>
            <w:r w:rsidRPr="006A7F98">
              <w:rPr>
                <w:lang w:val="ru-RU"/>
              </w:rPr>
              <w:br/>
            </w:r>
            <w:r w:rsidRPr="006A7F98">
              <w:rPr>
                <w:color w:val="000000"/>
                <w:sz w:val="20"/>
                <w:lang w:val="ru-RU"/>
              </w:rPr>
              <w:t xml:space="preserve">"Регистрация исполнения </w:t>
            </w:r>
            <w:r w:rsidRPr="006A7F98">
              <w:rPr>
                <w:lang w:val="ru-RU"/>
              </w:rPr>
              <w:br/>
            </w:r>
            <w:r w:rsidRPr="006A7F98">
              <w:rPr>
                <w:color w:val="000000"/>
                <w:sz w:val="20"/>
                <w:lang w:val="ru-RU"/>
              </w:rPr>
              <w:t xml:space="preserve">обязанности по уплате </w:t>
            </w:r>
            <w:r w:rsidRPr="006A7F98">
              <w:rPr>
                <w:lang w:val="ru-RU"/>
              </w:rPr>
              <w:br/>
            </w:r>
            <w:r w:rsidRPr="006A7F98">
              <w:rPr>
                <w:color w:val="000000"/>
                <w:sz w:val="20"/>
                <w:lang w:val="ru-RU"/>
              </w:rPr>
              <w:t xml:space="preserve">таможенных пошлин, налогов, </w:t>
            </w:r>
            <w:r w:rsidRPr="006A7F98">
              <w:rPr>
                <w:lang w:val="ru-RU"/>
              </w:rPr>
              <w:br/>
            </w:r>
            <w:r w:rsidRPr="006A7F98">
              <w:rPr>
                <w:color w:val="000000"/>
                <w:sz w:val="20"/>
                <w:lang w:val="ru-RU"/>
              </w:rPr>
              <w:t xml:space="preserve">специальных, антидемпинговых, </w:t>
            </w:r>
            <w:r w:rsidRPr="006A7F98">
              <w:rPr>
                <w:lang w:val="ru-RU"/>
              </w:rPr>
              <w:br/>
            </w:r>
            <w:r w:rsidRPr="006A7F98">
              <w:rPr>
                <w:color w:val="000000"/>
                <w:sz w:val="20"/>
                <w:lang w:val="ru-RU"/>
              </w:rPr>
              <w:t xml:space="preserve">компенсационных пошлин, а </w:t>
            </w:r>
            <w:r w:rsidRPr="006A7F98">
              <w:rPr>
                <w:lang w:val="ru-RU"/>
              </w:rPr>
              <w:br/>
            </w:r>
            <w:r w:rsidRPr="006A7F98">
              <w:rPr>
                <w:color w:val="000000"/>
                <w:sz w:val="20"/>
                <w:lang w:val="ru-RU"/>
              </w:rPr>
              <w:t xml:space="preserve">также обеспечения исполнения </w:t>
            </w:r>
            <w:r w:rsidRPr="006A7F98">
              <w:rPr>
                <w:lang w:val="ru-RU"/>
              </w:rPr>
              <w:br/>
            </w:r>
            <w:r w:rsidRPr="006A7F98">
              <w:rPr>
                <w:color w:val="000000"/>
                <w:sz w:val="20"/>
                <w:lang w:val="ru-RU"/>
              </w:rPr>
              <w:t xml:space="preserve">обязанностей юридического </w:t>
            </w:r>
            <w:r w:rsidRPr="006A7F98">
              <w:rPr>
                <w:lang w:val="ru-RU"/>
              </w:rPr>
              <w:br/>
            </w:r>
            <w:r w:rsidRPr="006A7F98">
              <w:rPr>
                <w:color w:val="000000"/>
                <w:sz w:val="20"/>
                <w:lang w:val="ru-RU"/>
              </w:rPr>
              <w:t xml:space="preserve">лица, осуществляющего </w:t>
            </w:r>
            <w:r w:rsidRPr="006A7F98">
              <w:rPr>
                <w:lang w:val="ru-RU"/>
              </w:rPr>
              <w:br/>
            </w:r>
            <w:r w:rsidRPr="006A7F98">
              <w:rPr>
                <w:color w:val="000000"/>
                <w:sz w:val="20"/>
                <w:lang w:val="ru-RU"/>
              </w:rPr>
              <w:t xml:space="preserve">деятельность в сфере </w:t>
            </w:r>
            <w:r w:rsidRPr="006A7F98">
              <w:rPr>
                <w:lang w:val="ru-RU"/>
              </w:rPr>
              <w:br/>
            </w:r>
            <w:r w:rsidRPr="006A7F98">
              <w:rPr>
                <w:color w:val="000000"/>
                <w:sz w:val="20"/>
                <w:lang w:val="ru-RU"/>
              </w:rPr>
              <w:t xml:space="preserve">таможенного дела, и (или) </w:t>
            </w:r>
            <w:r w:rsidRPr="006A7F98">
              <w:rPr>
                <w:lang w:val="ru-RU"/>
              </w:rPr>
              <w:br/>
            </w:r>
            <w:r w:rsidRPr="006A7F98">
              <w:rPr>
                <w:color w:val="000000"/>
                <w:sz w:val="20"/>
                <w:lang w:val="ru-RU"/>
              </w:rPr>
              <w:t>уполномоченного экономического оператора"</w:t>
            </w:r>
          </w:p>
        </w:tc>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 xml:space="preserve">Стандарт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w:t>
            </w:r>
            <w:r w:rsidRPr="006A7F98">
              <w:rPr>
                <w:color w:val="000000"/>
                <w:sz w:val="20"/>
                <w:lang w:val="ru-RU"/>
              </w:rPr>
              <w:lastRenderedPageBreak/>
              <w:t>обязанностей юридического лица, осуществляющего деятельность в сфере таможенного дела, и (или) уполномоченного экономического оператора"</w:t>
            </w:r>
          </w:p>
        </w:tc>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lastRenderedPageBreak/>
              <w:t>1</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 xml:space="preserve">Комитет государственных доходов Министерства финансов Республики Казахстан, территориальные органы Комитета государственных доходов МФ по областям, городам </w:t>
            </w:r>
            <w:proofErr w:type="spellStart"/>
            <w:r w:rsidRPr="006A7F98">
              <w:rPr>
                <w:color w:val="000000"/>
                <w:sz w:val="20"/>
                <w:lang w:val="ru-RU"/>
              </w:rPr>
              <w:t>Нур-Султану</w:t>
            </w:r>
            <w:proofErr w:type="spellEnd"/>
            <w:r w:rsidRPr="006A7F98">
              <w:rPr>
                <w:color w:val="000000"/>
                <w:sz w:val="20"/>
                <w:lang w:val="ru-RU"/>
              </w:rPr>
              <w:t xml:space="preserve">, </w:t>
            </w:r>
            <w:proofErr w:type="spellStart"/>
            <w:r w:rsidRPr="006A7F98">
              <w:rPr>
                <w:color w:val="000000"/>
                <w:sz w:val="20"/>
                <w:lang w:val="ru-RU"/>
              </w:rPr>
              <w:t>Алматы</w:t>
            </w:r>
            <w:proofErr w:type="spellEnd"/>
            <w:r w:rsidRPr="006A7F98">
              <w:rPr>
                <w:color w:val="000000"/>
                <w:sz w:val="20"/>
                <w:lang w:val="ru-RU"/>
              </w:rPr>
              <w:t xml:space="preserve"> и Шымкенту</w:t>
            </w:r>
          </w:p>
        </w:tc>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2</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 xml:space="preserve">Прием документов и выдача результата оказания государственной услуги осуществляется через канцелярию </w:t>
            </w:r>
            <w:proofErr w:type="spellStart"/>
            <w:r w:rsidRPr="006A7F98">
              <w:rPr>
                <w:color w:val="000000"/>
                <w:sz w:val="20"/>
                <w:lang w:val="ru-RU"/>
              </w:rPr>
              <w:t>услугодателя</w:t>
            </w:r>
            <w:proofErr w:type="spellEnd"/>
            <w:r w:rsidRPr="006A7F98">
              <w:rPr>
                <w:color w:val="000000"/>
                <w:sz w:val="20"/>
                <w:lang w:val="ru-RU"/>
              </w:rPr>
              <w:t xml:space="preserve"> или лицом, в функциональные обязанности которого входит прием и выдача корреспонденции;</w:t>
            </w:r>
          </w:p>
        </w:tc>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3</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со дня регистрации заявления – не позднее 3 (трех) рабочих дней</w:t>
            </w:r>
          </w:p>
        </w:tc>
      </w:tr>
      <w:tr w:rsidR="00097FB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4</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Бумажная</w:t>
            </w:r>
            <w:proofErr w:type="spellEnd"/>
          </w:p>
        </w:tc>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5</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Регистрация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либо мотивированный ответ об отказе в оказании государственной услуги.</w:t>
            </w:r>
          </w:p>
        </w:tc>
      </w:tr>
      <w:tr w:rsidR="00097FB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6</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 xml:space="preserve">Размер платы, взимаемой с </w:t>
            </w:r>
            <w:proofErr w:type="spellStart"/>
            <w:r w:rsidRPr="006A7F98">
              <w:rPr>
                <w:color w:val="000000"/>
                <w:sz w:val="20"/>
                <w:lang w:val="ru-RU"/>
              </w:rPr>
              <w:t>услугополучателя</w:t>
            </w:r>
            <w:proofErr w:type="spellEnd"/>
            <w:r w:rsidRPr="006A7F98">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Государственная</w:t>
            </w:r>
            <w:proofErr w:type="spellEnd"/>
            <w:r>
              <w:rPr>
                <w:color w:val="000000"/>
                <w:sz w:val="20"/>
              </w:rPr>
              <w:t xml:space="preserve"> </w:t>
            </w:r>
            <w:proofErr w:type="spellStart"/>
            <w:r>
              <w:rPr>
                <w:color w:val="000000"/>
                <w:sz w:val="20"/>
              </w:rPr>
              <w:t>услуга</w:t>
            </w:r>
            <w:proofErr w:type="spellEnd"/>
            <w:r>
              <w:rPr>
                <w:color w:val="000000"/>
                <w:sz w:val="20"/>
              </w:rPr>
              <w:t xml:space="preserve"> </w:t>
            </w:r>
            <w:proofErr w:type="spellStart"/>
            <w:r>
              <w:rPr>
                <w:color w:val="000000"/>
                <w:sz w:val="20"/>
              </w:rPr>
              <w:t>предоставляется</w:t>
            </w:r>
            <w:proofErr w:type="spellEnd"/>
            <w:r>
              <w:rPr>
                <w:color w:val="000000"/>
                <w:sz w:val="20"/>
              </w:rPr>
              <w:t xml:space="preserve"> </w:t>
            </w:r>
            <w:proofErr w:type="spellStart"/>
            <w:r>
              <w:rPr>
                <w:color w:val="000000"/>
                <w:sz w:val="20"/>
              </w:rPr>
              <w:t>бесплатно</w:t>
            </w:r>
            <w:proofErr w:type="spellEnd"/>
          </w:p>
        </w:tc>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7</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 xml:space="preserve"> </w:t>
            </w: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r>
              <w:rPr>
                <w:color w:val="000000"/>
                <w:sz w:val="20"/>
              </w:rPr>
              <w:t xml:space="preserve"> </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bookmarkStart w:id="46" w:name="z56"/>
            <w:r w:rsidRPr="006A7F98">
              <w:rPr>
                <w:color w:val="000000"/>
                <w:sz w:val="20"/>
                <w:lang w:val="ru-RU"/>
              </w:rPr>
              <w:t xml:space="preserve">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 за исключением </w:t>
            </w:r>
            <w:proofErr w:type="spellStart"/>
            <w:r w:rsidRPr="006A7F98">
              <w:rPr>
                <w:color w:val="000000"/>
                <w:sz w:val="20"/>
                <w:lang w:val="ru-RU"/>
              </w:rPr>
              <w:t>услугодателя</w:t>
            </w:r>
            <w:proofErr w:type="spellEnd"/>
            <w:r w:rsidRPr="006A7F98">
              <w:rPr>
                <w:color w:val="000000"/>
                <w:sz w:val="20"/>
                <w:lang w:val="ru-RU"/>
              </w:rPr>
              <w:t xml:space="preserve"> для которых уполномоченным органом в сфере таможенного дела установлен круглосуточный режим работы.</w:t>
            </w:r>
            <w:r w:rsidRPr="006A7F98">
              <w:rPr>
                <w:lang w:val="ru-RU"/>
              </w:rPr>
              <w:br/>
            </w:r>
            <w:r w:rsidRPr="006A7F98">
              <w:rPr>
                <w:color w:val="000000"/>
                <w:sz w:val="20"/>
                <w:lang w:val="ru-RU"/>
              </w:rPr>
              <w:t xml:space="preserve">Прием заявления и выдача результата оказания государственной услуги осуществляется с 9.00 часов до 17.30 часов с перерывом на обед с 13.00 часов до 14.30 часов, за исключением </w:t>
            </w:r>
            <w:proofErr w:type="spellStart"/>
            <w:r w:rsidRPr="006A7F98">
              <w:rPr>
                <w:color w:val="000000"/>
                <w:sz w:val="20"/>
                <w:lang w:val="ru-RU"/>
              </w:rPr>
              <w:t>услугодателя</w:t>
            </w:r>
            <w:proofErr w:type="spellEnd"/>
            <w:r w:rsidRPr="006A7F98">
              <w:rPr>
                <w:color w:val="000000"/>
                <w:sz w:val="20"/>
                <w:lang w:val="ru-RU"/>
              </w:rPr>
              <w:t xml:space="preserve"> для которых уполномоченным органом в сфере таможенного дела установлен круглосуточный режим работы.</w:t>
            </w:r>
            <w:r w:rsidRPr="006A7F98">
              <w:rPr>
                <w:lang w:val="ru-RU"/>
              </w:rPr>
              <w:br/>
            </w:r>
            <w:r w:rsidRPr="006A7F98">
              <w:rPr>
                <w:color w:val="000000"/>
                <w:sz w:val="20"/>
                <w:lang w:val="ru-RU"/>
              </w:rPr>
              <w:t>Прием осуществляется в порядке очереди, без предварительной записи и ускоренного обслуживания.</w:t>
            </w:r>
          </w:p>
        </w:tc>
        <w:bookmarkEnd w:id="46"/>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8</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Перечень документов, необходимых для оказания государственной услуги</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bookmarkStart w:id="47" w:name="z58"/>
            <w:r w:rsidRPr="006A7F98">
              <w:rPr>
                <w:color w:val="000000"/>
                <w:sz w:val="20"/>
                <w:lang w:val="ru-RU"/>
              </w:rPr>
              <w:t xml:space="preserve">к </w:t>
            </w:r>
            <w:proofErr w:type="spellStart"/>
            <w:r w:rsidRPr="006A7F98">
              <w:rPr>
                <w:color w:val="000000"/>
                <w:sz w:val="20"/>
                <w:lang w:val="ru-RU"/>
              </w:rPr>
              <w:t>услугодателю</w:t>
            </w:r>
            <w:proofErr w:type="spellEnd"/>
            <w:r w:rsidRPr="006A7F98">
              <w:rPr>
                <w:color w:val="000000"/>
                <w:sz w:val="20"/>
                <w:lang w:val="ru-RU"/>
              </w:rPr>
              <w:t>:</w:t>
            </w:r>
            <w:r w:rsidRPr="006A7F98">
              <w:rPr>
                <w:lang w:val="ru-RU"/>
              </w:rPr>
              <w:br/>
            </w:r>
            <w:r w:rsidRPr="006A7F98">
              <w:rPr>
                <w:color w:val="000000"/>
                <w:sz w:val="20"/>
                <w:lang w:val="ru-RU"/>
              </w:rPr>
              <w:t>1) заявление по форме согласно приложению 2 к Правилам оказания государственной услуги "Регистрация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r w:rsidRPr="006A7F98">
              <w:rPr>
                <w:lang w:val="ru-RU"/>
              </w:rPr>
              <w:br/>
            </w:r>
            <w:proofErr w:type="gramStart"/>
            <w:r w:rsidRPr="006A7F98">
              <w:rPr>
                <w:color w:val="000000"/>
                <w:sz w:val="20"/>
                <w:lang w:val="ru-RU"/>
              </w:rPr>
              <w:t>в зависимости от выбранного способа обеспечения исполнения обязанности по уплате таможенных пошлин, налогов один из следующих документов, подтверждающих такое обеспечение:</w:t>
            </w:r>
            <w:r w:rsidRPr="006A7F98">
              <w:rPr>
                <w:lang w:val="ru-RU"/>
              </w:rPr>
              <w:br/>
            </w:r>
            <w:r w:rsidRPr="006A7F98">
              <w:rPr>
                <w:color w:val="000000"/>
                <w:sz w:val="20"/>
                <w:lang w:val="ru-RU"/>
              </w:rPr>
              <w:t>2) документы, указанные в подпунктах 4) и 5) пункта 12 статьи 94 Кодекса;</w:t>
            </w:r>
            <w:r w:rsidRPr="006A7F98">
              <w:rPr>
                <w:lang w:val="ru-RU"/>
              </w:rPr>
              <w:br/>
            </w:r>
            <w:r w:rsidRPr="006A7F98">
              <w:rPr>
                <w:color w:val="000000"/>
                <w:sz w:val="20"/>
                <w:lang w:val="ru-RU"/>
              </w:rPr>
              <w:t xml:space="preserve">3) договор банковской гарантии, заключенного между банком второго уровня – </w:t>
            </w:r>
            <w:r w:rsidRPr="006A7F98">
              <w:rPr>
                <w:color w:val="000000"/>
                <w:sz w:val="20"/>
                <w:lang w:val="ru-RU"/>
              </w:rPr>
              <w:lastRenderedPageBreak/>
              <w:t>гарантом и плательщиком, и банковской гарантии;</w:t>
            </w:r>
            <w:r w:rsidRPr="006A7F98">
              <w:rPr>
                <w:lang w:val="ru-RU"/>
              </w:rPr>
              <w:br/>
            </w:r>
            <w:r w:rsidRPr="006A7F98">
              <w:rPr>
                <w:color w:val="000000"/>
                <w:sz w:val="20"/>
                <w:lang w:val="ru-RU"/>
              </w:rPr>
              <w:t>4) договор поручительства, заключенные в соответствии с гражданским законодательством Республики Казахстан;</w:t>
            </w:r>
            <w:proofErr w:type="gramEnd"/>
            <w:r w:rsidRPr="006A7F98">
              <w:rPr>
                <w:lang w:val="ru-RU"/>
              </w:rPr>
              <w:br/>
            </w:r>
            <w:r w:rsidRPr="006A7F98">
              <w:rPr>
                <w:color w:val="000000"/>
                <w:sz w:val="20"/>
                <w:lang w:val="ru-RU"/>
              </w:rPr>
              <w:t xml:space="preserve">5) договор залога имущества, заключенный между плательщиком и (или) третьим лицом и </w:t>
            </w:r>
            <w:proofErr w:type="spellStart"/>
            <w:r w:rsidRPr="006A7F98">
              <w:rPr>
                <w:color w:val="000000"/>
                <w:sz w:val="20"/>
                <w:lang w:val="ru-RU"/>
              </w:rPr>
              <w:t>услугодателем</w:t>
            </w:r>
            <w:proofErr w:type="spellEnd"/>
            <w:r w:rsidRPr="006A7F98">
              <w:rPr>
                <w:color w:val="000000"/>
                <w:sz w:val="20"/>
                <w:lang w:val="ru-RU"/>
              </w:rPr>
              <w:t xml:space="preserve"> с приложением отчета оценщика об оценке рыночной стоимости залогового имущества и договор страхования имущества;</w:t>
            </w:r>
            <w:r w:rsidRPr="006A7F98">
              <w:rPr>
                <w:lang w:val="ru-RU"/>
              </w:rPr>
              <w:br/>
            </w:r>
            <w:r w:rsidRPr="006A7F98">
              <w:rPr>
                <w:color w:val="000000"/>
                <w:sz w:val="20"/>
                <w:lang w:val="ru-RU"/>
              </w:rPr>
              <w:t>6)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tc>
        <w:bookmarkEnd w:id="47"/>
      </w:tr>
      <w:tr w:rsidR="00097FB6" w:rsidRPr="006A7F98">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lastRenderedPageBreak/>
              <w:t>9</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Основания для отказа в оказании государственной услуги, установленные законами Республики Казахстан</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bookmarkStart w:id="48" w:name="z65"/>
            <w:proofErr w:type="gramStart"/>
            <w:r w:rsidRPr="006A7F98">
              <w:rPr>
                <w:color w:val="000000"/>
                <w:sz w:val="20"/>
                <w:lang w:val="ru-RU"/>
              </w:rPr>
              <w:t>в зависимости от выбранного способа обеспечения исполнения обязанности по уплате таможенных пошлин, налогов не представлены один из следующих документов, подтверждающих такое обеспечение, а также при следующих случаях:</w:t>
            </w:r>
            <w:r w:rsidRPr="006A7F98">
              <w:rPr>
                <w:lang w:val="ru-RU"/>
              </w:rPr>
              <w:br/>
            </w:r>
            <w:r w:rsidRPr="006A7F98">
              <w:rPr>
                <w:color w:val="000000"/>
                <w:sz w:val="20"/>
                <w:lang w:val="ru-RU"/>
              </w:rPr>
              <w:t>1) при использовании денег в качестве обеспечения исполнения обязанности по уплате таможенных пошлин, налогов:</w:t>
            </w:r>
            <w:r w:rsidRPr="006A7F98">
              <w:rPr>
                <w:lang w:val="ru-RU"/>
              </w:rPr>
              <w:br/>
            </w:r>
            <w:r w:rsidRPr="006A7F98">
              <w:rPr>
                <w:color w:val="000000"/>
                <w:sz w:val="20"/>
                <w:lang w:val="ru-RU"/>
              </w:rPr>
              <w:t>не представлены документы, указанные в подпункте 2) пункта 8 настоящего стандарта оказания государственной услуги;</w:t>
            </w:r>
            <w:proofErr w:type="gramEnd"/>
            <w:r w:rsidRPr="006A7F98">
              <w:rPr>
                <w:lang w:val="ru-RU"/>
              </w:rPr>
              <w:br/>
            </w:r>
            <w:proofErr w:type="gramStart"/>
            <w:r w:rsidRPr="006A7F98">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внесением денег, превышает размер обеспечения исполнения обязанности по уплате таможенных пошлин, налогов, рассчитанный в соответствии со статьей 104 Кодекса, подтверждаемый платежным документом, указанным в частях второй или третьей пункта 4 статьи 98 Кодекса;</w:t>
            </w:r>
            <w:proofErr w:type="gramEnd"/>
            <w:r w:rsidRPr="006A7F98">
              <w:rPr>
                <w:lang w:val="ru-RU"/>
              </w:rPr>
              <w:br/>
            </w:r>
            <w:r w:rsidRPr="006A7F98">
              <w:rPr>
                <w:color w:val="000000"/>
                <w:sz w:val="20"/>
                <w:lang w:val="ru-RU"/>
              </w:rPr>
              <w:t>2) при применении банковской гарантии в качестве обеспечения исполнения обязанности по уплате таможенных пошлин, налогов:</w:t>
            </w:r>
            <w:r w:rsidRPr="006A7F98">
              <w:rPr>
                <w:lang w:val="ru-RU"/>
              </w:rPr>
              <w:br/>
            </w:r>
            <w:r w:rsidRPr="006A7F98">
              <w:rPr>
                <w:color w:val="000000"/>
                <w:sz w:val="20"/>
                <w:lang w:val="ru-RU"/>
              </w:rPr>
              <w:t>не представлены документы, указанные в подпункте 3) пункта 8 настоящего стандарта оказания государственной услуги;</w:t>
            </w:r>
            <w:r w:rsidRPr="006A7F98">
              <w:rPr>
                <w:lang w:val="ru-RU"/>
              </w:rPr>
              <w:br/>
            </w:r>
            <w:r w:rsidRPr="006A7F98">
              <w:rPr>
                <w:color w:val="000000"/>
                <w:sz w:val="20"/>
                <w:lang w:val="ru-RU"/>
              </w:rPr>
              <w:t>предоставленный договор банковской гарантии и (</w:t>
            </w:r>
            <w:proofErr w:type="gramStart"/>
            <w:r w:rsidRPr="006A7F98">
              <w:rPr>
                <w:color w:val="000000"/>
                <w:sz w:val="20"/>
                <w:lang w:val="ru-RU"/>
              </w:rPr>
              <w:t xml:space="preserve">или) </w:t>
            </w:r>
            <w:proofErr w:type="gramEnd"/>
            <w:r w:rsidRPr="006A7F98">
              <w:rPr>
                <w:color w:val="000000"/>
                <w:sz w:val="20"/>
                <w:lang w:val="ru-RU"/>
              </w:rPr>
              <w:t>банковская гарантия не соответствуют требованиям, установленным законодательством Республики Казахстан;</w:t>
            </w:r>
            <w:r w:rsidRPr="006A7F98">
              <w:rPr>
                <w:lang w:val="ru-RU"/>
              </w:rPr>
              <w:br/>
            </w:r>
            <w:proofErr w:type="gramStart"/>
            <w:r w:rsidRPr="006A7F98">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банковской гарантией,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99 Кодекса, подтверждаемый банковской гарантией;</w:t>
            </w:r>
            <w:proofErr w:type="gramEnd"/>
            <w:r w:rsidRPr="006A7F98">
              <w:rPr>
                <w:lang w:val="ru-RU"/>
              </w:rPr>
              <w:br/>
            </w:r>
            <w:r w:rsidRPr="006A7F98">
              <w:rPr>
                <w:color w:val="000000"/>
                <w:sz w:val="20"/>
                <w:lang w:val="ru-RU"/>
              </w:rPr>
              <w:t>договор банковской гарантии и (или) банковская гарантия не соответствуют условиям, установленным пунктами 5 и 6 статьи 97 Кодекса;</w:t>
            </w:r>
            <w:r w:rsidRPr="006A7F98">
              <w:rPr>
                <w:lang w:val="ru-RU"/>
              </w:rPr>
              <w:br/>
            </w:r>
            <w:proofErr w:type="gramStart"/>
            <w:r w:rsidRPr="006A7F98">
              <w:rPr>
                <w:color w:val="000000"/>
                <w:sz w:val="20"/>
                <w:lang w:val="ru-RU"/>
              </w:rPr>
              <w:t>банк второго уровня, выдавший банковскую гарантию, предоставленную в качестве обеспечения исполнения обязанности по уплате таможенных пошлин, налогов, на день регистрации заявления о принятии банковской гарантии в качестве обеспечения исполнения обязанности по уплате таможенных пошлин, налогов ранее не исполнил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 в</w:t>
            </w:r>
            <w:proofErr w:type="gramEnd"/>
            <w:r w:rsidRPr="006A7F98">
              <w:rPr>
                <w:color w:val="000000"/>
                <w:sz w:val="20"/>
                <w:lang w:val="ru-RU"/>
              </w:rPr>
              <w:t xml:space="preserve"> </w:t>
            </w:r>
            <w:proofErr w:type="gramStart"/>
            <w:r w:rsidRPr="006A7F98">
              <w:rPr>
                <w:color w:val="000000"/>
                <w:sz w:val="20"/>
                <w:lang w:val="ru-RU"/>
              </w:rPr>
              <w:t>соответствии с законодательством Республики Казахстан;</w:t>
            </w:r>
            <w:r w:rsidRPr="006A7F98">
              <w:rPr>
                <w:lang w:val="ru-RU"/>
              </w:rPr>
              <w:br/>
            </w:r>
            <w:r w:rsidRPr="006A7F98">
              <w:rPr>
                <w:color w:val="000000"/>
                <w:sz w:val="20"/>
                <w:lang w:val="ru-RU"/>
              </w:rPr>
              <w:t>3) при применении договора поручительства в качестве обеспечения исполнения обязанности по уплате таможенных пошлин, налогов:</w:t>
            </w:r>
            <w:r w:rsidRPr="006A7F98">
              <w:rPr>
                <w:lang w:val="ru-RU"/>
              </w:rPr>
              <w:br/>
            </w:r>
            <w:r w:rsidRPr="006A7F98">
              <w:rPr>
                <w:color w:val="000000"/>
                <w:sz w:val="20"/>
                <w:lang w:val="ru-RU"/>
              </w:rPr>
              <w:t>не представлены документы, указанные в подпункте 4) пункта 8 настоящего стандарта оказания государственной услуги;</w:t>
            </w:r>
            <w:r w:rsidRPr="006A7F98">
              <w:rPr>
                <w:lang w:val="ru-RU"/>
              </w:rPr>
              <w:br/>
            </w:r>
            <w:r w:rsidRPr="006A7F98">
              <w:rPr>
                <w:color w:val="000000"/>
                <w:sz w:val="20"/>
                <w:lang w:val="ru-RU"/>
              </w:rPr>
              <w:t xml:space="preserve">представленный договор поручительства не соответствует Гражданскому </w:t>
            </w:r>
            <w:r w:rsidRPr="006A7F98">
              <w:rPr>
                <w:color w:val="000000"/>
                <w:sz w:val="20"/>
                <w:lang w:val="ru-RU"/>
              </w:rPr>
              <w:lastRenderedPageBreak/>
              <w:t>кодексу Республики Казахстан;</w:t>
            </w:r>
            <w:proofErr w:type="gramEnd"/>
            <w:r w:rsidRPr="006A7F98">
              <w:rPr>
                <w:lang w:val="ru-RU"/>
              </w:rPr>
              <w:br/>
            </w:r>
            <w:proofErr w:type="gramStart"/>
            <w:r w:rsidRPr="006A7F98">
              <w:rPr>
                <w:color w:val="000000"/>
                <w:sz w:val="20"/>
                <w:lang w:val="ru-RU"/>
              </w:rPr>
              <w:t>при наличии определенных пунктом 2 статьи 99 Кодекса оснований для отказа в принятии представленной к договору поручительства банковской гарантии;</w:t>
            </w:r>
            <w:r w:rsidRPr="006A7F98">
              <w:rPr>
                <w:lang w:val="ru-RU"/>
              </w:rPr>
              <w:br/>
            </w:r>
            <w:r w:rsidRPr="006A7F98">
              <w:rPr>
                <w:color w:val="000000"/>
                <w:sz w:val="20"/>
                <w:lang w:val="ru-RU"/>
              </w:rPr>
              <w:t>представленный к договору поручительства договор залога имущества не соответствует условиям заключения договора залога имущества, установленным пунктом 3 статьи 101 Кодекса;</w:t>
            </w:r>
            <w:r w:rsidRPr="006A7F98">
              <w:rPr>
                <w:lang w:val="ru-RU"/>
              </w:rPr>
              <w:br/>
            </w:r>
            <w:r w:rsidRPr="006A7F98">
              <w:rPr>
                <w:color w:val="000000"/>
                <w:sz w:val="20"/>
                <w:lang w:val="ru-RU"/>
              </w:rPr>
              <w:t>при наличии определенных пунктом 2 статьи 102 Кодекса оснований для отказа в принятии представленного к договору поручительства договора страхования;</w:t>
            </w:r>
            <w:proofErr w:type="gramEnd"/>
            <w:r w:rsidRPr="006A7F98">
              <w:rPr>
                <w:lang w:val="ru-RU"/>
              </w:rPr>
              <w:br/>
            </w:r>
            <w:r w:rsidRPr="006A7F98">
              <w:rPr>
                <w:color w:val="000000"/>
                <w:sz w:val="20"/>
                <w:lang w:val="ru-RU"/>
              </w:rPr>
              <w:t>поручителем не обеспечено исполнение обязанности по уплате таможенных пошлин, налогов;</w:t>
            </w:r>
            <w:r w:rsidRPr="006A7F98">
              <w:rPr>
                <w:lang w:val="ru-RU"/>
              </w:rPr>
              <w:br/>
            </w:r>
            <w:proofErr w:type="gramStart"/>
            <w:r w:rsidRPr="006A7F98">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поручительства, превышает размер обеспечения исполнения обязанности по уплате таможенных пошлин, налогов, рассчитанный в соответствии со статьей 104 Кодекса с учетом части третьей пункта 2 статьи 100 Кодекса, подтверждаемый договором поручительства;</w:t>
            </w:r>
            <w:proofErr w:type="gramEnd"/>
            <w:r w:rsidRPr="006A7F98">
              <w:rPr>
                <w:lang w:val="ru-RU"/>
              </w:rPr>
              <w:br/>
            </w:r>
            <w:proofErr w:type="gramStart"/>
            <w:r w:rsidRPr="006A7F98">
              <w:rPr>
                <w:color w:val="000000"/>
                <w:sz w:val="20"/>
                <w:lang w:val="ru-RU"/>
              </w:rPr>
              <w:t>4) при применении залога имущества в качестве обеспечения исполнения обязанности по уплате таможенных пошлин, налогов:</w:t>
            </w:r>
            <w:r w:rsidRPr="006A7F98">
              <w:rPr>
                <w:lang w:val="ru-RU"/>
              </w:rPr>
              <w:br/>
            </w:r>
            <w:r w:rsidRPr="006A7F98">
              <w:rPr>
                <w:color w:val="000000"/>
                <w:sz w:val="20"/>
                <w:lang w:val="ru-RU"/>
              </w:rPr>
              <w:t>не представлены документы, указанные в подпункте 5) пункта 8 настоящего стандарта оказания государственной услуги;</w:t>
            </w:r>
            <w:r w:rsidRPr="006A7F98">
              <w:rPr>
                <w:lang w:val="ru-RU"/>
              </w:rPr>
              <w:br/>
            </w:r>
            <w:r w:rsidRPr="006A7F98">
              <w:rPr>
                <w:color w:val="000000"/>
                <w:sz w:val="20"/>
                <w:lang w:val="ru-RU"/>
              </w:rPr>
              <w:t>договор залога имущества не соответствует требованиям, установленным законодательством Республики Казахстан;</w:t>
            </w:r>
            <w:r w:rsidRPr="006A7F98">
              <w:rPr>
                <w:lang w:val="ru-RU"/>
              </w:rPr>
              <w:br/>
            </w:r>
            <w:r w:rsidRPr="006A7F98">
              <w:rPr>
                <w:color w:val="000000"/>
                <w:sz w:val="20"/>
                <w:lang w:val="ru-RU"/>
              </w:rPr>
              <w:t>имущество, предоставляемое в залог, не является ликвидным, застрахованным от утраты или повреждения;</w:t>
            </w:r>
            <w:proofErr w:type="gramEnd"/>
            <w:r w:rsidRPr="006A7F98">
              <w:rPr>
                <w:lang w:val="ru-RU"/>
              </w:rPr>
              <w:br/>
            </w:r>
            <w:proofErr w:type="gramStart"/>
            <w:r w:rsidRPr="006A7F98">
              <w:rPr>
                <w:color w:val="000000"/>
                <w:sz w:val="20"/>
                <w:lang w:val="ru-RU"/>
              </w:rPr>
              <w:t>договор залога имущества не соответствует условиям, установленным пунктами 5 и 6 статьи 97 Кодекса;</w:t>
            </w:r>
            <w:r w:rsidRPr="006A7F98">
              <w:rPr>
                <w:lang w:val="ru-RU"/>
              </w:rPr>
              <w:br/>
            </w:r>
            <w:r w:rsidRPr="006A7F98">
              <w:rPr>
                <w:color w:val="000000"/>
                <w:sz w:val="20"/>
                <w:lang w:val="ru-RU"/>
              </w:rPr>
              <w:t>при несоблюдении условий, установленных пунктом 4 статьи 101 Кодекса;</w:t>
            </w:r>
            <w:r w:rsidRPr="006A7F98">
              <w:rPr>
                <w:lang w:val="ru-RU"/>
              </w:rPr>
              <w:br/>
            </w:r>
            <w:r w:rsidRPr="006A7F98">
              <w:rPr>
                <w:color w:val="000000"/>
                <w:sz w:val="20"/>
                <w:lang w:val="ru-RU"/>
              </w:rPr>
              <w:t>5) при применении договора страхования в качестве обеспечения исполнения обязанности по уплате таможенных пошлин, налогов:</w:t>
            </w:r>
            <w:r w:rsidRPr="006A7F98">
              <w:rPr>
                <w:lang w:val="ru-RU"/>
              </w:rPr>
              <w:br/>
            </w:r>
            <w:r w:rsidRPr="006A7F98">
              <w:rPr>
                <w:color w:val="000000"/>
                <w:sz w:val="20"/>
                <w:lang w:val="ru-RU"/>
              </w:rPr>
              <w:t>не представлены документы, указанные в подпункте 6) пункта 8 настоящего стандарта оказания государственной услуги;</w:t>
            </w:r>
            <w:proofErr w:type="gramEnd"/>
            <w:r w:rsidRPr="006A7F98">
              <w:rPr>
                <w:lang w:val="ru-RU"/>
              </w:rPr>
              <w:br/>
            </w:r>
            <w:proofErr w:type="gramStart"/>
            <w:r w:rsidRPr="006A7F98">
              <w:rPr>
                <w:color w:val="000000"/>
                <w:sz w:val="20"/>
                <w:lang w:val="ru-RU"/>
              </w:rPr>
              <w:t>представленный договор страхования не соответствует типовому договору страхования для целей обеспечения исполнения обязанности по уплате таможенных пошлин, налогов при совершении таможенных операций, утвержденный приказом Министра финансов Республики Казахстан от 26 февраля 2018 года № 295 "Об утверждении Типового договора страхования для целей обеспечения исполнения обязанности по уплате таможенных пошлин, налогов при совершении таможенных операций" (зарегистрирован в Реестре государственной регистрации нормативных правовых</w:t>
            </w:r>
            <w:proofErr w:type="gramEnd"/>
            <w:r w:rsidRPr="006A7F98">
              <w:rPr>
                <w:color w:val="000000"/>
                <w:sz w:val="20"/>
                <w:lang w:val="ru-RU"/>
              </w:rPr>
              <w:t xml:space="preserve"> актов под № 16661) или в случае если представленный договор страхования не соответствует требованиям, установленным законодательством Республики Казахстан;</w:t>
            </w:r>
            <w:r w:rsidRPr="006A7F98">
              <w:rPr>
                <w:lang w:val="ru-RU"/>
              </w:rPr>
              <w:br/>
            </w:r>
            <w:proofErr w:type="gramStart"/>
            <w:r w:rsidRPr="006A7F98">
              <w:rPr>
                <w:color w:val="000000"/>
                <w:sz w:val="20"/>
                <w:lang w:val="ru-RU"/>
              </w:rPr>
              <w:t>сумма таможенных пошлин, налогов, пеней, процентов за отсрочку или рассрочку уплаты ввозных таможенных пошлин в случае начисления таких процентов, уплата которых обеспечивается договором страхования, превышает размер обеспечения исполнения обязанности по уплате таможенных пошлин, налогов, рассчитанный в соответствии со статьей 104 Кодекса с учетом положений пункта 3 статьи 102 Кодекса, подтверждаемый договором страхования;</w:t>
            </w:r>
            <w:proofErr w:type="gramEnd"/>
            <w:r w:rsidRPr="006A7F98">
              <w:rPr>
                <w:lang w:val="ru-RU"/>
              </w:rPr>
              <w:br/>
            </w:r>
            <w:r w:rsidRPr="006A7F98">
              <w:rPr>
                <w:color w:val="000000"/>
                <w:sz w:val="20"/>
                <w:lang w:val="ru-RU"/>
              </w:rPr>
              <w:t>договор страхования не соответствует условиям, установленным пунктами 5 и 6 статьи 97 Кодекса;</w:t>
            </w:r>
            <w:r w:rsidRPr="006A7F98">
              <w:rPr>
                <w:lang w:val="ru-RU"/>
              </w:rPr>
              <w:br/>
            </w:r>
            <w:proofErr w:type="gramStart"/>
            <w:r w:rsidRPr="006A7F98">
              <w:rPr>
                <w:color w:val="000000"/>
                <w:sz w:val="20"/>
                <w:lang w:val="ru-RU"/>
              </w:rPr>
              <w:t xml:space="preserve">страховая организация, заключившая с плательщиком договор страхования, </w:t>
            </w:r>
            <w:r w:rsidRPr="006A7F98">
              <w:rPr>
                <w:color w:val="000000"/>
                <w:sz w:val="20"/>
                <w:lang w:val="ru-RU"/>
              </w:rPr>
              <w:lastRenderedPageBreak/>
              <w:t>предоставленный в качестве обеспечения исполнения обязанности по уплате таможенных пошлин, налогов, на день регистрации заявления о принятии договора страхования в качестве обеспечения исполнения обязанности по уплате таможенных пошлин, налогов ранее не исполнила требование таможенного органа об уплате причитающихся сумм таможенных пошлин, налогов, пеней, процентов, за исключением случаев, когда такое требование признано судом незаконным</w:t>
            </w:r>
            <w:proofErr w:type="gramEnd"/>
            <w:r w:rsidRPr="006A7F98">
              <w:rPr>
                <w:color w:val="000000"/>
                <w:sz w:val="20"/>
                <w:lang w:val="ru-RU"/>
              </w:rPr>
              <w:t xml:space="preserve"> в соответствии с законодательством Республики Казахстан.</w:t>
            </w:r>
          </w:p>
        </w:tc>
        <w:bookmarkEnd w:id="48"/>
      </w:tr>
      <w:tr w:rsidR="00097FB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lastRenderedPageBreak/>
              <w:t>10</w:t>
            </w:r>
          </w:p>
        </w:tc>
        <w:tc>
          <w:tcPr>
            <w:tcW w:w="1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bookmarkStart w:id="49" w:name="z94"/>
            <w:r w:rsidRPr="006A7F98">
              <w:rPr>
                <w:color w:val="000000"/>
                <w:sz w:val="20"/>
                <w:lang w:val="ru-RU"/>
              </w:rPr>
              <w:t xml:space="preserve">1) Адреса мест оказания государственной услуги размещены на </w:t>
            </w:r>
            <w:proofErr w:type="spellStart"/>
            <w:r w:rsidRPr="006A7F98">
              <w:rPr>
                <w:color w:val="000000"/>
                <w:sz w:val="20"/>
                <w:lang w:val="ru-RU"/>
              </w:rPr>
              <w:t>интернет-ресурсах</w:t>
            </w:r>
            <w:proofErr w:type="spellEnd"/>
            <w:r w:rsidRPr="006A7F98">
              <w:rPr>
                <w:color w:val="000000"/>
                <w:sz w:val="20"/>
                <w:lang w:val="ru-RU"/>
              </w:rPr>
              <w:t xml:space="preserve"> </w:t>
            </w:r>
            <w:proofErr w:type="spellStart"/>
            <w:r w:rsidRPr="006A7F98">
              <w:rPr>
                <w:color w:val="000000"/>
                <w:sz w:val="20"/>
                <w:lang w:val="ru-RU"/>
              </w:rPr>
              <w:t>услугодателя</w:t>
            </w:r>
            <w:proofErr w:type="spellEnd"/>
            <w:r w:rsidRPr="006A7F98">
              <w:rPr>
                <w:color w:val="000000"/>
                <w:sz w:val="20"/>
                <w:lang w:val="ru-RU"/>
              </w:rPr>
              <w:t xml:space="preserve"> – </w:t>
            </w:r>
            <w:r>
              <w:rPr>
                <w:color w:val="000000"/>
                <w:sz w:val="20"/>
              </w:rPr>
              <w:t>www</w:t>
            </w:r>
            <w:r w:rsidRPr="006A7F98">
              <w:rPr>
                <w:color w:val="000000"/>
                <w:sz w:val="20"/>
                <w:lang w:val="ru-RU"/>
              </w:rPr>
              <w:t>.</w:t>
            </w:r>
            <w:proofErr w:type="spellStart"/>
            <w:r>
              <w:rPr>
                <w:color w:val="000000"/>
                <w:sz w:val="20"/>
              </w:rPr>
              <w:t>kgd</w:t>
            </w:r>
            <w:proofErr w:type="spellEnd"/>
            <w:r w:rsidRPr="006A7F98">
              <w:rPr>
                <w:color w:val="000000"/>
                <w:sz w:val="20"/>
                <w:lang w:val="ru-RU"/>
              </w:rPr>
              <w:t>.</w:t>
            </w:r>
            <w:proofErr w:type="spellStart"/>
            <w:r>
              <w:rPr>
                <w:color w:val="000000"/>
                <w:sz w:val="20"/>
              </w:rPr>
              <w:t>gov</w:t>
            </w:r>
            <w:proofErr w:type="spellEnd"/>
            <w:r w:rsidRPr="006A7F98">
              <w:rPr>
                <w:color w:val="000000"/>
                <w:sz w:val="20"/>
                <w:lang w:val="ru-RU"/>
              </w:rPr>
              <w:t>.</w:t>
            </w:r>
            <w:proofErr w:type="spellStart"/>
            <w:r>
              <w:rPr>
                <w:color w:val="000000"/>
                <w:sz w:val="20"/>
              </w:rPr>
              <w:t>kz</w:t>
            </w:r>
            <w:proofErr w:type="spellEnd"/>
            <w:r w:rsidRPr="006A7F98">
              <w:rPr>
                <w:color w:val="000000"/>
                <w:sz w:val="20"/>
                <w:lang w:val="ru-RU"/>
              </w:rPr>
              <w:t xml:space="preserve">, </w:t>
            </w:r>
            <w:r>
              <w:rPr>
                <w:color w:val="000000"/>
                <w:sz w:val="20"/>
              </w:rPr>
              <w:t>www</w:t>
            </w:r>
            <w:r w:rsidRPr="006A7F98">
              <w:rPr>
                <w:color w:val="000000"/>
                <w:sz w:val="20"/>
                <w:lang w:val="ru-RU"/>
              </w:rPr>
              <w:t>.</w:t>
            </w:r>
            <w:proofErr w:type="spellStart"/>
            <w:r>
              <w:rPr>
                <w:color w:val="000000"/>
                <w:sz w:val="20"/>
              </w:rPr>
              <w:t>minfin</w:t>
            </w:r>
            <w:proofErr w:type="spellEnd"/>
            <w:r w:rsidRPr="006A7F98">
              <w:rPr>
                <w:color w:val="000000"/>
                <w:sz w:val="20"/>
                <w:lang w:val="ru-RU"/>
              </w:rPr>
              <w:t>.</w:t>
            </w:r>
            <w:proofErr w:type="spellStart"/>
            <w:r>
              <w:rPr>
                <w:color w:val="000000"/>
                <w:sz w:val="20"/>
              </w:rPr>
              <w:t>gov</w:t>
            </w:r>
            <w:proofErr w:type="spellEnd"/>
            <w:r w:rsidRPr="006A7F98">
              <w:rPr>
                <w:color w:val="000000"/>
                <w:sz w:val="20"/>
                <w:lang w:val="ru-RU"/>
              </w:rPr>
              <w:t>.</w:t>
            </w:r>
            <w:proofErr w:type="spellStart"/>
            <w:r>
              <w:rPr>
                <w:color w:val="000000"/>
                <w:sz w:val="20"/>
              </w:rPr>
              <w:t>kz</w:t>
            </w:r>
            <w:proofErr w:type="spellEnd"/>
            <w:r w:rsidRPr="006A7F98">
              <w:rPr>
                <w:color w:val="000000"/>
                <w:sz w:val="20"/>
                <w:lang w:val="ru-RU"/>
              </w:rPr>
              <w:t>.</w:t>
            </w:r>
            <w:r w:rsidRPr="006A7F98">
              <w:rPr>
                <w:lang w:val="ru-RU"/>
              </w:rPr>
              <w:br/>
            </w:r>
            <w:r w:rsidRPr="006A7F98">
              <w:rPr>
                <w:color w:val="000000"/>
                <w:sz w:val="20"/>
                <w:lang w:val="ru-RU"/>
              </w:rPr>
              <w:t xml:space="preserve">2) </w:t>
            </w:r>
            <w:proofErr w:type="spellStart"/>
            <w:r w:rsidRPr="006A7F98">
              <w:rPr>
                <w:color w:val="000000"/>
                <w:sz w:val="20"/>
                <w:lang w:val="ru-RU"/>
              </w:rPr>
              <w:t>Услугополучатель</w:t>
            </w:r>
            <w:proofErr w:type="spellEnd"/>
            <w:r w:rsidRPr="006A7F98">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Единого </w:t>
            </w:r>
            <w:proofErr w:type="spellStart"/>
            <w:proofErr w:type="gramStart"/>
            <w:r w:rsidRPr="006A7F98">
              <w:rPr>
                <w:color w:val="000000"/>
                <w:sz w:val="20"/>
                <w:lang w:val="ru-RU"/>
              </w:rPr>
              <w:t>контакт-центра</w:t>
            </w:r>
            <w:proofErr w:type="spellEnd"/>
            <w:proofErr w:type="gramEnd"/>
            <w:r w:rsidRPr="006A7F98">
              <w:rPr>
                <w:color w:val="000000"/>
                <w:sz w:val="20"/>
                <w:lang w:val="ru-RU"/>
              </w:rPr>
              <w:t>.</w:t>
            </w:r>
            <w:r w:rsidRPr="006A7F98">
              <w:rPr>
                <w:lang w:val="ru-RU"/>
              </w:rPr>
              <w:br/>
            </w:r>
            <w:r>
              <w:rPr>
                <w:color w:val="000000"/>
                <w:sz w:val="20"/>
              </w:rPr>
              <w:t xml:space="preserve">3) </w:t>
            </w:r>
            <w:proofErr w:type="spellStart"/>
            <w:r>
              <w:rPr>
                <w:color w:val="000000"/>
                <w:sz w:val="20"/>
              </w:rPr>
              <w:t>Контактные</w:t>
            </w:r>
            <w:proofErr w:type="spellEnd"/>
            <w:r>
              <w:rPr>
                <w:color w:val="000000"/>
                <w:sz w:val="20"/>
              </w:rPr>
              <w:t xml:space="preserve"> </w:t>
            </w:r>
            <w:proofErr w:type="spellStart"/>
            <w:r>
              <w:rPr>
                <w:color w:val="000000"/>
                <w:sz w:val="20"/>
              </w:rPr>
              <w:t>телефоны</w:t>
            </w:r>
            <w:proofErr w:type="spellEnd"/>
            <w:r>
              <w:rPr>
                <w:color w:val="000000"/>
                <w:sz w:val="20"/>
              </w:rPr>
              <w:t xml:space="preserve"> </w:t>
            </w:r>
            <w:proofErr w:type="spellStart"/>
            <w:r>
              <w:rPr>
                <w:color w:val="000000"/>
                <w:sz w:val="20"/>
              </w:rPr>
              <w:t>Единого</w:t>
            </w:r>
            <w:proofErr w:type="spellEnd"/>
            <w:r>
              <w:rPr>
                <w:color w:val="000000"/>
                <w:sz w:val="20"/>
              </w:rPr>
              <w:t xml:space="preserve"> </w:t>
            </w:r>
            <w:proofErr w:type="spellStart"/>
            <w:r>
              <w:rPr>
                <w:color w:val="000000"/>
                <w:sz w:val="20"/>
              </w:rPr>
              <w:t>контакт-центра</w:t>
            </w:r>
            <w:proofErr w:type="spellEnd"/>
            <w:r>
              <w:rPr>
                <w:color w:val="000000"/>
                <w:sz w:val="20"/>
              </w:rPr>
              <w:t>: 1414, 8-800-080-7777.</w:t>
            </w:r>
          </w:p>
        </w:tc>
        <w:bookmarkEnd w:id="49"/>
      </w:tr>
      <w:tr w:rsidR="00097FB6" w:rsidRPr="006A7F98">
        <w:trPr>
          <w:trHeight w:val="30"/>
          <w:tblCellSpacing w:w="0" w:type="auto"/>
        </w:trPr>
        <w:tc>
          <w:tcPr>
            <w:tcW w:w="7780" w:type="dxa"/>
            <w:gridSpan w:val="3"/>
            <w:tcMar>
              <w:top w:w="15" w:type="dxa"/>
              <w:left w:w="15" w:type="dxa"/>
              <w:bottom w:w="15" w:type="dxa"/>
              <w:right w:w="15" w:type="dxa"/>
            </w:tcMar>
            <w:vAlign w:val="center"/>
          </w:tcPr>
          <w:p w:rsidR="00097FB6" w:rsidRDefault="00A34B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97FB6" w:rsidRPr="006A7F98" w:rsidRDefault="00A34B59">
            <w:pPr>
              <w:spacing w:after="0"/>
              <w:jc w:val="center"/>
              <w:rPr>
                <w:lang w:val="ru-RU"/>
              </w:rPr>
            </w:pPr>
            <w:r w:rsidRPr="006A7F98">
              <w:rPr>
                <w:color w:val="000000"/>
                <w:sz w:val="20"/>
                <w:lang w:val="ru-RU"/>
              </w:rPr>
              <w:t>Приложение 2</w:t>
            </w:r>
            <w:r w:rsidRPr="006A7F98">
              <w:rPr>
                <w:lang w:val="ru-RU"/>
              </w:rPr>
              <w:br/>
            </w:r>
            <w:r w:rsidRPr="006A7F98">
              <w:rPr>
                <w:color w:val="000000"/>
                <w:sz w:val="20"/>
                <w:lang w:val="ru-RU"/>
              </w:rPr>
              <w:t>к Правилам оказания</w:t>
            </w:r>
            <w:r w:rsidRPr="006A7F98">
              <w:rPr>
                <w:lang w:val="ru-RU"/>
              </w:rPr>
              <w:br/>
            </w:r>
            <w:r w:rsidRPr="006A7F98">
              <w:rPr>
                <w:color w:val="000000"/>
                <w:sz w:val="20"/>
                <w:lang w:val="ru-RU"/>
              </w:rPr>
              <w:t>государственной услуги</w:t>
            </w:r>
            <w:r w:rsidRPr="006A7F98">
              <w:rPr>
                <w:lang w:val="ru-RU"/>
              </w:rPr>
              <w:br/>
            </w:r>
            <w:r w:rsidRPr="006A7F98">
              <w:rPr>
                <w:color w:val="000000"/>
                <w:sz w:val="20"/>
                <w:lang w:val="ru-RU"/>
              </w:rPr>
              <w:t xml:space="preserve">"Регистрация исполнения </w:t>
            </w:r>
            <w:r w:rsidRPr="006A7F98">
              <w:rPr>
                <w:lang w:val="ru-RU"/>
              </w:rPr>
              <w:br/>
            </w:r>
            <w:r w:rsidRPr="006A7F98">
              <w:rPr>
                <w:color w:val="000000"/>
                <w:sz w:val="20"/>
                <w:lang w:val="ru-RU"/>
              </w:rPr>
              <w:t xml:space="preserve">обязанности по уплате </w:t>
            </w:r>
            <w:r w:rsidRPr="006A7F98">
              <w:rPr>
                <w:lang w:val="ru-RU"/>
              </w:rPr>
              <w:br/>
            </w:r>
            <w:r w:rsidRPr="006A7F98">
              <w:rPr>
                <w:color w:val="000000"/>
                <w:sz w:val="20"/>
                <w:lang w:val="ru-RU"/>
              </w:rPr>
              <w:t xml:space="preserve">таможенных пошлин, налогов, </w:t>
            </w:r>
            <w:r w:rsidRPr="006A7F98">
              <w:rPr>
                <w:lang w:val="ru-RU"/>
              </w:rPr>
              <w:br/>
            </w:r>
            <w:r w:rsidRPr="006A7F98">
              <w:rPr>
                <w:color w:val="000000"/>
                <w:sz w:val="20"/>
                <w:lang w:val="ru-RU"/>
              </w:rPr>
              <w:t xml:space="preserve">специальных, антидемпинговых, </w:t>
            </w:r>
            <w:r w:rsidRPr="006A7F98">
              <w:rPr>
                <w:lang w:val="ru-RU"/>
              </w:rPr>
              <w:br/>
            </w:r>
            <w:r w:rsidRPr="006A7F98">
              <w:rPr>
                <w:color w:val="000000"/>
                <w:sz w:val="20"/>
                <w:lang w:val="ru-RU"/>
              </w:rPr>
              <w:t xml:space="preserve">компенсационных пошлин, а </w:t>
            </w:r>
            <w:r w:rsidRPr="006A7F98">
              <w:rPr>
                <w:lang w:val="ru-RU"/>
              </w:rPr>
              <w:br/>
            </w:r>
            <w:r w:rsidRPr="006A7F98">
              <w:rPr>
                <w:color w:val="000000"/>
                <w:sz w:val="20"/>
                <w:lang w:val="ru-RU"/>
              </w:rPr>
              <w:t xml:space="preserve">также обеспечения исполнения </w:t>
            </w:r>
            <w:r w:rsidRPr="006A7F98">
              <w:rPr>
                <w:lang w:val="ru-RU"/>
              </w:rPr>
              <w:br/>
            </w:r>
            <w:r w:rsidRPr="006A7F98">
              <w:rPr>
                <w:color w:val="000000"/>
                <w:sz w:val="20"/>
                <w:lang w:val="ru-RU"/>
              </w:rPr>
              <w:t xml:space="preserve">обязанностей юридического </w:t>
            </w:r>
            <w:r w:rsidRPr="006A7F98">
              <w:rPr>
                <w:lang w:val="ru-RU"/>
              </w:rPr>
              <w:br/>
            </w:r>
            <w:r w:rsidRPr="006A7F98">
              <w:rPr>
                <w:color w:val="000000"/>
                <w:sz w:val="20"/>
                <w:lang w:val="ru-RU"/>
              </w:rPr>
              <w:t xml:space="preserve">лица, осуществляющего </w:t>
            </w:r>
            <w:r w:rsidRPr="006A7F98">
              <w:rPr>
                <w:lang w:val="ru-RU"/>
              </w:rPr>
              <w:br/>
            </w:r>
            <w:r w:rsidRPr="006A7F98">
              <w:rPr>
                <w:color w:val="000000"/>
                <w:sz w:val="20"/>
                <w:lang w:val="ru-RU"/>
              </w:rPr>
              <w:t xml:space="preserve">деятельность в сфере </w:t>
            </w:r>
            <w:r w:rsidRPr="006A7F98">
              <w:rPr>
                <w:lang w:val="ru-RU"/>
              </w:rPr>
              <w:br/>
            </w:r>
            <w:r w:rsidRPr="006A7F98">
              <w:rPr>
                <w:color w:val="000000"/>
                <w:sz w:val="20"/>
                <w:lang w:val="ru-RU"/>
              </w:rPr>
              <w:t xml:space="preserve">таможенного дела, и (или) </w:t>
            </w:r>
            <w:r w:rsidRPr="006A7F98">
              <w:rPr>
                <w:lang w:val="ru-RU"/>
              </w:rPr>
              <w:br/>
            </w:r>
            <w:r w:rsidRPr="006A7F98">
              <w:rPr>
                <w:color w:val="000000"/>
                <w:sz w:val="20"/>
                <w:lang w:val="ru-RU"/>
              </w:rPr>
              <w:t>уполномоченного экономического оператора"</w:t>
            </w:r>
          </w:p>
        </w:tc>
      </w:tr>
      <w:tr w:rsidR="00097FB6">
        <w:trPr>
          <w:trHeight w:val="30"/>
          <w:tblCellSpacing w:w="0" w:type="auto"/>
        </w:trPr>
        <w:tc>
          <w:tcPr>
            <w:tcW w:w="7780" w:type="dxa"/>
            <w:gridSpan w:val="3"/>
            <w:tcMar>
              <w:top w:w="15" w:type="dxa"/>
              <w:left w:w="15" w:type="dxa"/>
              <w:bottom w:w="15" w:type="dxa"/>
              <w:right w:w="15" w:type="dxa"/>
            </w:tcMar>
            <w:vAlign w:val="center"/>
          </w:tcPr>
          <w:p w:rsidR="00097FB6" w:rsidRPr="006A7F98" w:rsidRDefault="00A34B5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97FB6" w:rsidRDefault="00A34B59">
            <w:pPr>
              <w:spacing w:after="0"/>
              <w:jc w:val="center"/>
            </w:pPr>
            <w:proofErr w:type="spellStart"/>
            <w:r>
              <w:rPr>
                <w:color w:val="000000"/>
                <w:sz w:val="20"/>
              </w:rPr>
              <w:t>Форма</w:t>
            </w:r>
            <w:proofErr w:type="spellEnd"/>
          </w:p>
        </w:tc>
      </w:tr>
      <w:tr w:rsidR="00097FB6" w:rsidRPr="006A7F98">
        <w:trPr>
          <w:trHeight w:val="30"/>
          <w:tblCellSpacing w:w="0" w:type="auto"/>
        </w:trPr>
        <w:tc>
          <w:tcPr>
            <w:tcW w:w="7780" w:type="dxa"/>
            <w:gridSpan w:val="3"/>
            <w:tcMar>
              <w:top w:w="15" w:type="dxa"/>
              <w:left w:w="15" w:type="dxa"/>
              <w:bottom w:w="15" w:type="dxa"/>
              <w:right w:w="15" w:type="dxa"/>
            </w:tcMar>
            <w:vAlign w:val="center"/>
          </w:tcPr>
          <w:p w:rsidR="00097FB6" w:rsidRDefault="00A34B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97FB6" w:rsidRPr="006A7F98" w:rsidRDefault="00A34B59">
            <w:pPr>
              <w:spacing w:after="0"/>
              <w:jc w:val="center"/>
              <w:rPr>
                <w:lang w:val="ru-RU"/>
              </w:rPr>
            </w:pPr>
            <w:r w:rsidRPr="006A7F98">
              <w:rPr>
                <w:color w:val="000000"/>
                <w:sz w:val="20"/>
                <w:lang w:val="ru-RU"/>
              </w:rPr>
              <w:t>____________________________</w:t>
            </w:r>
            <w:r w:rsidRPr="006A7F98">
              <w:rPr>
                <w:lang w:val="ru-RU"/>
              </w:rPr>
              <w:br/>
            </w:r>
            <w:r w:rsidRPr="006A7F98">
              <w:rPr>
                <w:color w:val="000000"/>
                <w:sz w:val="20"/>
                <w:lang w:val="ru-RU"/>
              </w:rPr>
              <w:t xml:space="preserve">(полное наименование </w:t>
            </w:r>
            <w:r w:rsidRPr="006A7F98">
              <w:rPr>
                <w:lang w:val="ru-RU"/>
              </w:rPr>
              <w:br/>
            </w:r>
            <w:r w:rsidRPr="006A7F98">
              <w:rPr>
                <w:color w:val="000000"/>
                <w:sz w:val="20"/>
                <w:lang w:val="ru-RU"/>
              </w:rPr>
              <w:t xml:space="preserve">юридического или фамилия, </w:t>
            </w:r>
            <w:r w:rsidRPr="006A7F98">
              <w:rPr>
                <w:lang w:val="ru-RU"/>
              </w:rPr>
              <w:br/>
            </w:r>
            <w:r w:rsidRPr="006A7F98">
              <w:rPr>
                <w:color w:val="000000"/>
                <w:sz w:val="20"/>
                <w:lang w:val="ru-RU"/>
              </w:rPr>
              <w:t xml:space="preserve">имя, отчество (если оно указано </w:t>
            </w:r>
            <w:r w:rsidRPr="006A7F98">
              <w:rPr>
                <w:lang w:val="ru-RU"/>
              </w:rPr>
              <w:br/>
            </w:r>
            <w:r w:rsidRPr="006A7F98">
              <w:rPr>
                <w:color w:val="000000"/>
                <w:sz w:val="20"/>
                <w:lang w:val="ru-RU"/>
              </w:rPr>
              <w:t xml:space="preserve">в документе, удостоверяющем </w:t>
            </w:r>
            <w:r w:rsidRPr="006A7F98">
              <w:rPr>
                <w:lang w:val="ru-RU"/>
              </w:rPr>
              <w:br/>
            </w:r>
            <w:r w:rsidRPr="006A7F98">
              <w:rPr>
                <w:color w:val="000000"/>
                <w:sz w:val="20"/>
                <w:lang w:val="ru-RU"/>
              </w:rPr>
              <w:t>личность) физического лица)</w:t>
            </w:r>
            <w:r w:rsidRPr="006A7F98">
              <w:rPr>
                <w:lang w:val="ru-RU"/>
              </w:rPr>
              <w:br/>
            </w:r>
            <w:r w:rsidRPr="006A7F98">
              <w:rPr>
                <w:color w:val="000000"/>
                <w:sz w:val="20"/>
                <w:lang w:val="ru-RU"/>
              </w:rPr>
              <w:t>____________________________</w:t>
            </w:r>
            <w:r w:rsidRPr="006A7F98">
              <w:rPr>
                <w:lang w:val="ru-RU"/>
              </w:rPr>
              <w:br/>
            </w:r>
            <w:r w:rsidRPr="006A7F98">
              <w:rPr>
                <w:color w:val="000000"/>
                <w:sz w:val="20"/>
                <w:lang w:val="ru-RU"/>
              </w:rPr>
              <w:t>(юридический адрес)</w:t>
            </w:r>
            <w:r w:rsidRPr="006A7F98">
              <w:rPr>
                <w:lang w:val="ru-RU"/>
              </w:rPr>
              <w:br/>
            </w:r>
            <w:r w:rsidRPr="006A7F98">
              <w:rPr>
                <w:color w:val="000000"/>
                <w:sz w:val="20"/>
                <w:lang w:val="ru-RU"/>
              </w:rPr>
              <w:t>____________________________</w:t>
            </w:r>
            <w:r w:rsidRPr="006A7F98">
              <w:rPr>
                <w:lang w:val="ru-RU"/>
              </w:rPr>
              <w:br/>
            </w:r>
            <w:r w:rsidRPr="006A7F98">
              <w:rPr>
                <w:color w:val="000000"/>
                <w:sz w:val="20"/>
                <w:lang w:val="ru-RU"/>
              </w:rPr>
              <w:t xml:space="preserve">(фактический адрес или </w:t>
            </w:r>
            <w:r w:rsidRPr="006A7F98">
              <w:rPr>
                <w:lang w:val="ru-RU"/>
              </w:rPr>
              <w:br/>
            </w:r>
            <w:r w:rsidRPr="006A7F98">
              <w:rPr>
                <w:color w:val="000000"/>
                <w:sz w:val="20"/>
                <w:lang w:val="ru-RU"/>
              </w:rPr>
              <w:t>место жительства)</w:t>
            </w:r>
            <w:r w:rsidRPr="006A7F98">
              <w:rPr>
                <w:lang w:val="ru-RU"/>
              </w:rPr>
              <w:br/>
            </w:r>
            <w:r w:rsidRPr="006A7F98">
              <w:rPr>
                <w:color w:val="000000"/>
                <w:sz w:val="20"/>
                <w:lang w:val="ru-RU"/>
              </w:rPr>
              <w:t>____________________________</w:t>
            </w:r>
            <w:r w:rsidRPr="006A7F98">
              <w:rPr>
                <w:lang w:val="ru-RU"/>
              </w:rPr>
              <w:br/>
            </w:r>
            <w:r w:rsidRPr="006A7F98">
              <w:rPr>
                <w:color w:val="000000"/>
                <w:sz w:val="20"/>
                <w:lang w:val="ru-RU"/>
              </w:rPr>
              <w:t>(</w:t>
            </w:r>
            <w:proofErr w:type="spellStart"/>
            <w:proofErr w:type="gramStart"/>
            <w:r w:rsidRPr="006A7F98">
              <w:rPr>
                <w:color w:val="000000"/>
                <w:sz w:val="20"/>
                <w:lang w:val="ru-RU"/>
              </w:rPr>
              <w:t>бизнес-идентификационный</w:t>
            </w:r>
            <w:proofErr w:type="spellEnd"/>
            <w:proofErr w:type="gramEnd"/>
            <w:r w:rsidRPr="006A7F98">
              <w:rPr>
                <w:color w:val="000000"/>
                <w:sz w:val="20"/>
                <w:lang w:val="ru-RU"/>
              </w:rPr>
              <w:t xml:space="preserve"> </w:t>
            </w:r>
            <w:r w:rsidRPr="006A7F98">
              <w:rPr>
                <w:lang w:val="ru-RU"/>
              </w:rPr>
              <w:br/>
            </w:r>
            <w:r w:rsidRPr="006A7F98">
              <w:rPr>
                <w:color w:val="000000"/>
                <w:sz w:val="20"/>
                <w:lang w:val="ru-RU"/>
              </w:rPr>
              <w:t xml:space="preserve">номер или индивидуальный </w:t>
            </w:r>
            <w:r w:rsidRPr="006A7F98">
              <w:rPr>
                <w:lang w:val="ru-RU"/>
              </w:rPr>
              <w:br/>
            </w:r>
            <w:r w:rsidRPr="006A7F98">
              <w:rPr>
                <w:color w:val="000000"/>
                <w:sz w:val="20"/>
                <w:lang w:val="ru-RU"/>
              </w:rPr>
              <w:t>идентификационный номер)</w:t>
            </w:r>
            <w:r w:rsidRPr="006A7F98">
              <w:rPr>
                <w:lang w:val="ru-RU"/>
              </w:rPr>
              <w:br/>
            </w:r>
            <w:r w:rsidRPr="006A7F98">
              <w:rPr>
                <w:color w:val="000000"/>
                <w:sz w:val="20"/>
                <w:lang w:val="ru-RU"/>
              </w:rPr>
              <w:t>____________________________</w:t>
            </w:r>
          </w:p>
        </w:tc>
      </w:tr>
      <w:tr w:rsidR="00097FB6" w:rsidRPr="006A7F98">
        <w:trPr>
          <w:trHeight w:val="30"/>
          <w:tblCellSpacing w:w="0" w:type="auto"/>
        </w:trPr>
        <w:tc>
          <w:tcPr>
            <w:tcW w:w="7780" w:type="dxa"/>
            <w:gridSpan w:val="3"/>
            <w:tcMar>
              <w:top w:w="15" w:type="dxa"/>
              <w:left w:w="15" w:type="dxa"/>
              <w:bottom w:w="15" w:type="dxa"/>
              <w:right w:w="15" w:type="dxa"/>
            </w:tcMar>
            <w:vAlign w:val="center"/>
          </w:tcPr>
          <w:p w:rsidR="00097FB6" w:rsidRPr="006A7F98" w:rsidRDefault="00A34B5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097FB6" w:rsidRPr="006A7F98" w:rsidRDefault="00A34B59">
            <w:pPr>
              <w:spacing w:after="0"/>
              <w:jc w:val="center"/>
              <w:rPr>
                <w:lang w:val="ru-RU"/>
              </w:rPr>
            </w:pPr>
            <w:r w:rsidRPr="006A7F98">
              <w:rPr>
                <w:color w:val="000000"/>
                <w:sz w:val="20"/>
                <w:lang w:val="ru-RU"/>
              </w:rPr>
              <w:t>(электронный адрес, телефон)</w:t>
            </w:r>
            <w:r w:rsidRPr="006A7F98">
              <w:rPr>
                <w:lang w:val="ru-RU"/>
              </w:rPr>
              <w:br/>
            </w:r>
            <w:r w:rsidRPr="006A7F98">
              <w:rPr>
                <w:color w:val="000000"/>
                <w:sz w:val="20"/>
                <w:lang w:val="ru-RU"/>
              </w:rPr>
              <w:t>____________________________</w:t>
            </w:r>
            <w:r w:rsidRPr="006A7F98">
              <w:rPr>
                <w:lang w:val="ru-RU"/>
              </w:rPr>
              <w:br/>
            </w:r>
            <w:r w:rsidRPr="006A7F98">
              <w:rPr>
                <w:color w:val="000000"/>
                <w:sz w:val="20"/>
                <w:lang w:val="ru-RU"/>
              </w:rPr>
              <w:t xml:space="preserve">(наименование органа </w:t>
            </w:r>
            <w:r w:rsidRPr="006A7F98">
              <w:rPr>
                <w:lang w:val="ru-RU"/>
              </w:rPr>
              <w:br/>
            </w:r>
            <w:r w:rsidRPr="006A7F98">
              <w:rPr>
                <w:color w:val="000000"/>
                <w:sz w:val="20"/>
                <w:lang w:val="ru-RU"/>
              </w:rPr>
              <w:t>государственных доходов)</w:t>
            </w:r>
          </w:p>
        </w:tc>
      </w:tr>
    </w:tbl>
    <w:p w:rsidR="00097FB6" w:rsidRPr="006A7F98" w:rsidRDefault="00A34B59">
      <w:pPr>
        <w:spacing w:after="0"/>
        <w:rPr>
          <w:lang w:val="ru-RU"/>
        </w:rPr>
      </w:pPr>
      <w:bookmarkStart w:id="50" w:name="z100"/>
      <w:r w:rsidRPr="006A7F98">
        <w:rPr>
          <w:b/>
          <w:color w:val="000000"/>
          <w:lang w:val="ru-RU"/>
        </w:rPr>
        <w:lastRenderedPageBreak/>
        <w:t xml:space="preserve"> Заявление о регистрации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p w:rsidR="00097FB6" w:rsidRPr="006A7F98" w:rsidRDefault="00A34B59">
      <w:pPr>
        <w:spacing w:after="0"/>
        <w:jc w:val="both"/>
        <w:rPr>
          <w:lang w:val="ru-RU"/>
        </w:rPr>
      </w:pPr>
      <w:bookmarkStart w:id="51" w:name="z101"/>
      <w:bookmarkEnd w:id="50"/>
      <w:r w:rsidRPr="006A7F98">
        <w:rPr>
          <w:color w:val="000000"/>
          <w:sz w:val="28"/>
          <w:lang w:val="ru-RU"/>
        </w:rPr>
        <w:t xml:space="preserve"> </w:t>
      </w:r>
      <w:r>
        <w:rPr>
          <w:color w:val="000000"/>
          <w:sz w:val="28"/>
        </w:rPr>
        <w:t>     </w:t>
      </w:r>
      <w:r w:rsidRPr="006A7F98">
        <w:rPr>
          <w:color w:val="000000"/>
          <w:sz w:val="28"/>
          <w:lang w:val="ru-RU"/>
        </w:rPr>
        <w:t xml:space="preserve"> В соответствии с пунктом 4 статьи 98 </w:t>
      </w:r>
    </w:p>
    <w:bookmarkEnd w:id="51"/>
    <w:p w:rsidR="00097FB6" w:rsidRDefault="00A34B59">
      <w:pPr>
        <w:spacing w:after="0"/>
        <w:jc w:val="both"/>
      </w:pPr>
      <w:r>
        <w:rPr>
          <w:noProof/>
          <w:lang w:val="ru-RU" w:eastAsia="ru-RU"/>
        </w:rPr>
        <w:drawing>
          <wp:inline distT="0" distB="0" distL="0" distR="0">
            <wp:extent cx="736600" cy="3556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097FB6" w:rsidRDefault="00A34B59">
      <w:pPr>
        <w:spacing w:after="0"/>
      </w:pPr>
      <w:r>
        <w:rPr>
          <w:color w:val="000000"/>
          <w:sz w:val="28"/>
        </w:rPr>
        <w:t xml:space="preserve">,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99 </w:t>
      </w:r>
    </w:p>
    <w:p w:rsidR="00097FB6" w:rsidRDefault="00A34B59">
      <w:pPr>
        <w:spacing w:after="0"/>
        <w:jc w:val="both"/>
      </w:pPr>
      <w:r>
        <w:rPr>
          <w:noProof/>
          <w:lang w:val="ru-RU" w:eastAsia="ru-RU"/>
        </w:rPr>
        <w:drawing>
          <wp:inline distT="0" distB="0" distL="0" distR="0">
            <wp:extent cx="736600" cy="3556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097FB6" w:rsidRDefault="00A34B59">
      <w:pPr>
        <w:spacing w:after="0"/>
      </w:pPr>
      <w:r>
        <w:rPr>
          <w:color w:val="000000"/>
          <w:sz w:val="28"/>
        </w:rPr>
        <w:t xml:space="preserve"> ,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100 </w:t>
      </w:r>
    </w:p>
    <w:p w:rsidR="00097FB6" w:rsidRDefault="00A34B59">
      <w:pPr>
        <w:spacing w:after="0"/>
        <w:jc w:val="both"/>
      </w:pPr>
      <w:r>
        <w:rPr>
          <w:noProof/>
          <w:lang w:val="ru-RU" w:eastAsia="ru-RU"/>
        </w:rPr>
        <w:drawing>
          <wp:inline distT="0" distB="0" distL="0" distR="0">
            <wp:extent cx="736600" cy="3556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097FB6" w:rsidRDefault="00A34B59">
      <w:pPr>
        <w:spacing w:after="0"/>
      </w:pPr>
      <w:r>
        <w:rPr>
          <w:color w:val="000000"/>
          <w:sz w:val="28"/>
        </w:rPr>
        <w:t xml:space="preserve"> ,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101 </w:t>
      </w:r>
    </w:p>
    <w:p w:rsidR="00097FB6" w:rsidRDefault="00A34B59">
      <w:pPr>
        <w:spacing w:after="0"/>
        <w:jc w:val="both"/>
      </w:pPr>
      <w:r>
        <w:rPr>
          <w:noProof/>
          <w:lang w:val="ru-RU" w:eastAsia="ru-RU"/>
        </w:rPr>
        <w:drawing>
          <wp:inline distT="0" distB="0" distL="0" distR="0">
            <wp:extent cx="736600" cy="3556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097FB6" w:rsidRDefault="00A34B59">
      <w:pPr>
        <w:spacing w:after="0"/>
      </w:pPr>
      <w:r>
        <w:rPr>
          <w:color w:val="000000"/>
          <w:sz w:val="28"/>
        </w:rPr>
        <w:t xml:space="preserve"> </w:t>
      </w:r>
      <w:proofErr w:type="gramStart"/>
      <w:r>
        <w:rPr>
          <w:color w:val="000000"/>
          <w:sz w:val="28"/>
        </w:rPr>
        <w:t>и</w:t>
      </w:r>
      <w:proofErr w:type="gramEnd"/>
      <w:r>
        <w:rPr>
          <w:color w:val="000000"/>
          <w:sz w:val="28"/>
        </w:rPr>
        <w:t xml:space="preserve"> </w:t>
      </w:r>
      <w:proofErr w:type="spellStart"/>
      <w:r>
        <w:rPr>
          <w:color w:val="000000"/>
          <w:sz w:val="28"/>
        </w:rPr>
        <w:t>пунктом</w:t>
      </w:r>
      <w:proofErr w:type="spellEnd"/>
      <w:r>
        <w:rPr>
          <w:color w:val="000000"/>
          <w:sz w:val="28"/>
        </w:rPr>
        <w:t xml:space="preserve"> 1 </w:t>
      </w:r>
      <w:proofErr w:type="spellStart"/>
      <w:r>
        <w:rPr>
          <w:color w:val="000000"/>
          <w:sz w:val="28"/>
        </w:rPr>
        <w:t>статьи</w:t>
      </w:r>
      <w:proofErr w:type="spellEnd"/>
      <w:r>
        <w:rPr>
          <w:color w:val="000000"/>
          <w:sz w:val="28"/>
        </w:rPr>
        <w:t xml:space="preserve"> 102 </w:t>
      </w:r>
    </w:p>
    <w:p w:rsidR="00097FB6" w:rsidRDefault="00A34B59">
      <w:pPr>
        <w:spacing w:after="0"/>
        <w:jc w:val="both"/>
      </w:pPr>
      <w:r>
        <w:rPr>
          <w:noProof/>
          <w:lang w:val="ru-RU" w:eastAsia="ru-RU"/>
        </w:rPr>
        <w:drawing>
          <wp:inline distT="0" distB="0" distL="0" distR="0">
            <wp:extent cx="736600" cy="3556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36600" cy="355600"/>
                    </a:xfrm>
                    <a:prstGeom prst="rect">
                      <a:avLst/>
                    </a:prstGeom>
                  </pic:spPr>
                </pic:pic>
              </a:graphicData>
            </a:graphic>
          </wp:inline>
        </w:drawing>
      </w:r>
    </w:p>
    <w:p w:rsidR="00097FB6" w:rsidRPr="006A7F98" w:rsidRDefault="00A34B59">
      <w:pPr>
        <w:spacing w:after="0"/>
        <w:rPr>
          <w:lang w:val="ru-RU"/>
        </w:rPr>
      </w:pPr>
      <w:r>
        <w:rPr>
          <w:color w:val="000000"/>
          <w:sz w:val="28"/>
        </w:rPr>
        <w:t xml:space="preserve"> </w:t>
      </w:r>
      <w:r w:rsidRPr="006A7F98">
        <w:rPr>
          <w:color w:val="000000"/>
          <w:sz w:val="28"/>
          <w:lang w:val="ru-RU"/>
        </w:rPr>
        <w:t>Кодекса Республики Казахстан от 26 декабря 2017 года "О таможенном регулировании в Республике Казахстан" (далее – Кодекс) прошу принять обеспечение исполнения обязанности по уплате таможенных пошлин, налогов (далее – обеспечение исполнения обязанности).</w:t>
      </w:r>
      <w:r w:rsidRPr="006A7F98">
        <w:rPr>
          <w:lang w:val="ru-RU"/>
        </w:rPr>
        <w:br/>
      </w:r>
    </w:p>
    <w:p w:rsidR="00097FB6" w:rsidRPr="006A7F98" w:rsidRDefault="00A34B59">
      <w:pPr>
        <w:spacing w:after="0"/>
        <w:jc w:val="both"/>
        <w:rPr>
          <w:lang w:val="ru-RU"/>
        </w:rPr>
      </w:pPr>
      <w:bookmarkStart w:id="52" w:name="z102"/>
      <w:r>
        <w:rPr>
          <w:color w:val="000000"/>
          <w:sz w:val="28"/>
        </w:rPr>
        <w:t>     </w:t>
      </w:r>
      <w:r w:rsidRPr="006A7F98">
        <w:rPr>
          <w:color w:val="000000"/>
          <w:sz w:val="28"/>
          <w:lang w:val="ru-RU"/>
        </w:rPr>
        <w:t xml:space="preserve"> Отмечается знаком Х одна или несколько из соответствующих ячеек</w:t>
      </w:r>
    </w:p>
    <w:p w:rsidR="00097FB6" w:rsidRPr="006A7F98" w:rsidRDefault="00A34B59">
      <w:pPr>
        <w:spacing w:after="0"/>
        <w:jc w:val="both"/>
        <w:rPr>
          <w:lang w:val="ru-RU"/>
        </w:rPr>
      </w:pPr>
      <w:bookmarkStart w:id="53" w:name="z103"/>
      <w:bookmarkEnd w:id="52"/>
      <w:r>
        <w:rPr>
          <w:color w:val="000000"/>
          <w:sz w:val="28"/>
        </w:rPr>
        <w:t>     </w:t>
      </w:r>
      <w:r w:rsidRPr="006A7F98">
        <w:rPr>
          <w:color w:val="000000"/>
          <w:sz w:val="28"/>
          <w:lang w:val="ru-RU"/>
        </w:rPr>
        <w:t xml:space="preserve"> день регистрации уполномоченным органом уведомления о соблюдении условий включения в реестр уполномоченных экономических операторов (заполняется лицом, претендующим на включение в реестр уполномоченных экономических операторов) ____________________________________________</w:t>
      </w:r>
    </w:p>
    <w:p w:rsidR="00097FB6" w:rsidRPr="006A7F98" w:rsidRDefault="00A34B59">
      <w:pPr>
        <w:spacing w:after="0"/>
        <w:jc w:val="both"/>
        <w:rPr>
          <w:lang w:val="ru-RU"/>
        </w:rPr>
      </w:pPr>
      <w:bookmarkStart w:id="54" w:name="z104"/>
      <w:bookmarkEnd w:id="53"/>
      <w:r>
        <w:rPr>
          <w:color w:val="000000"/>
          <w:sz w:val="28"/>
        </w:rPr>
        <w:t>     </w:t>
      </w:r>
      <w:r w:rsidRPr="006A7F98">
        <w:rPr>
          <w:color w:val="000000"/>
          <w:sz w:val="28"/>
          <w:lang w:val="ru-RU"/>
        </w:rPr>
        <w:t xml:space="preserve"> Является ли данное обеспечение генеральным обеспечением исполнения обязанности по уплате таможенных пошлин, налогов</w:t>
      </w:r>
    </w:p>
    <w:p w:rsidR="00097FB6" w:rsidRPr="006A7F98" w:rsidRDefault="00A34B59">
      <w:pPr>
        <w:spacing w:after="0"/>
        <w:jc w:val="both"/>
        <w:rPr>
          <w:lang w:val="ru-RU"/>
        </w:rPr>
      </w:pPr>
      <w:bookmarkStart w:id="55" w:name="z105"/>
      <w:bookmarkEnd w:id="54"/>
      <w:r w:rsidRPr="006A7F98">
        <w:rPr>
          <w:color w:val="000000"/>
          <w:sz w:val="28"/>
          <w:lang w:val="ru-RU"/>
        </w:rPr>
        <w:t xml:space="preserve"> </w:t>
      </w:r>
      <w:r>
        <w:rPr>
          <w:color w:val="000000"/>
          <w:sz w:val="28"/>
        </w:rPr>
        <w:t>     </w:t>
      </w:r>
      <w:r w:rsidRPr="006A7F98">
        <w:rPr>
          <w:color w:val="000000"/>
          <w:sz w:val="28"/>
          <w:lang w:val="ru-RU"/>
        </w:rPr>
        <w:t xml:space="preserve"> </w:t>
      </w:r>
    </w:p>
    <w:bookmarkEnd w:id="55"/>
    <w:p w:rsidR="00097FB6" w:rsidRDefault="00A34B59">
      <w:pPr>
        <w:spacing w:after="0"/>
        <w:jc w:val="both"/>
      </w:pPr>
      <w:r>
        <w:rPr>
          <w:noProof/>
          <w:lang w:val="ru-RU" w:eastAsia="ru-RU"/>
        </w:rPr>
        <w:drawing>
          <wp:inline distT="0" distB="0" distL="0" distR="0">
            <wp:extent cx="431800" cy="3302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31800" cy="330200"/>
                    </a:xfrm>
                    <a:prstGeom prst="rect">
                      <a:avLst/>
                    </a:prstGeom>
                  </pic:spPr>
                </pic:pic>
              </a:graphicData>
            </a:graphic>
          </wp:inline>
        </w:drawing>
      </w:r>
    </w:p>
    <w:p w:rsidR="00097FB6" w:rsidRDefault="00A34B59">
      <w:pPr>
        <w:spacing w:after="0"/>
      </w:pPr>
      <w:proofErr w:type="spellStart"/>
      <w:proofErr w:type="gramStart"/>
      <w:r>
        <w:rPr>
          <w:color w:val="000000"/>
          <w:sz w:val="28"/>
        </w:rPr>
        <w:t>да</w:t>
      </w:r>
      <w:proofErr w:type="spellEnd"/>
      <w:proofErr w:type="gramEnd"/>
      <w:r>
        <w:rPr>
          <w:color w:val="000000"/>
          <w:sz w:val="28"/>
        </w:rPr>
        <w:t xml:space="preserve"> </w:t>
      </w:r>
    </w:p>
    <w:p w:rsidR="00097FB6" w:rsidRDefault="00A34B59">
      <w:pPr>
        <w:spacing w:after="0"/>
        <w:jc w:val="both"/>
      </w:pPr>
      <w:r>
        <w:rPr>
          <w:noProof/>
          <w:lang w:val="ru-RU" w:eastAsia="ru-RU"/>
        </w:rPr>
        <w:drawing>
          <wp:inline distT="0" distB="0" distL="0" distR="0">
            <wp:extent cx="431800" cy="3302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31800" cy="330200"/>
                    </a:xfrm>
                    <a:prstGeom prst="rect">
                      <a:avLst/>
                    </a:prstGeom>
                  </pic:spPr>
                </pic:pic>
              </a:graphicData>
            </a:graphic>
          </wp:inline>
        </w:drawing>
      </w:r>
    </w:p>
    <w:p w:rsidR="00097FB6" w:rsidRDefault="00A34B59">
      <w:pPr>
        <w:spacing w:after="0"/>
      </w:pPr>
      <w:proofErr w:type="spellStart"/>
      <w:proofErr w:type="gramStart"/>
      <w:r>
        <w:rPr>
          <w:color w:val="000000"/>
          <w:sz w:val="28"/>
        </w:rPr>
        <w:t>нет</w:t>
      </w:r>
      <w:proofErr w:type="spellEnd"/>
      <w:proofErr w:type="gramEnd"/>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6"/>
        <w:gridCol w:w="3317"/>
        <w:gridCol w:w="1378"/>
        <w:gridCol w:w="1207"/>
        <w:gridCol w:w="3054"/>
      </w:tblGrid>
      <w:tr w:rsidR="00097FB6" w:rsidRPr="006A7F98">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Способ (способы) обеспечения исполнения обязанности</w:t>
            </w:r>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 xml:space="preserve">Сроки действия обеспечения </w:t>
            </w:r>
            <w:r w:rsidRPr="006A7F98">
              <w:rPr>
                <w:color w:val="000000"/>
                <w:sz w:val="20"/>
                <w:lang w:val="ru-RU"/>
              </w:rPr>
              <w:lastRenderedPageBreak/>
              <w:t>исполнения обязанности</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lastRenderedPageBreak/>
              <w:t>Размер</w:t>
            </w:r>
            <w:proofErr w:type="spellEnd"/>
            <w:r>
              <w:rPr>
                <w:color w:val="000000"/>
                <w:sz w:val="20"/>
              </w:rPr>
              <w:t xml:space="preserve"> </w:t>
            </w:r>
            <w:proofErr w:type="spellStart"/>
            <w:r>
              <w:rPr>
                <w:color w:val="000000"/>
                <w:sz w:val="20"/>
              </w:rPr>
              <w:t>обеспечения</w:t>
            </w:r>
            <w:proofErr w:type="spellEnd"/>
            <w:r>
              <w:rPr>
                <w:color w:val="000000"/>
                <w:sz w:val="20"/>
              </w:rPr>
              <w:t xml:space="preserve"> </w:t>
            </w:r>
            <w:proofErr w:type="spellStart"/>
            <w:r>
              <w:rPr>
                <w:color w:val="000000"/>
                <w:sz w:val="20"/>
              </w:rPr>
              <w:t>исполнения</w:t>
            </w:r>
            <w:proofErr w:type="spellEnd"/>
            <w:r>
              <w:rPr>
                <w:color w:val="000000"/>
                <w:sz w:val="20"/>
              </w:rPr>
              <w:t xml:space="preserve"> </w:t>
            </w:r>
            <w:proofErr w:type="spellStart"/>
            <w:r>
              <w:rPr>
                <w:color w:val="000000"/>
                <w:sz w:val="20"/>
              </w:rPr>
              <w:lastRenderedPageBreak/>
              <w:t>обязанности</w:t>
            </w:r>
            <w:proofErr w:type="spellEnd"/>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lastRenderedPageBreak/>
              <w:t xml:space="preserve">Номер (при наличии) и дата документа, подтверждающего обеспечение исполнения </w:t>
            </w:r>
            <w:r w:rsidRPr="006A7F98">
              <w:rPr>
                <w:color w:val="000000"/>
                <w:sz w:val="20"/>
                <w:lang w:val="ru-RU"/>
              </w:rPr>
              <w:lastRenderedPageBreak/>
              <w:t>обязанности</w:t>
            </w:r>
          </w:p>
        </w:tc>
      </w:tr>
      <w:tr w:rsidR="00097FB6">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lastRenderedPageBreak/>
              <w:t>1</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1)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r>
      <w:tr w:rsidR="00097FB6">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2</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2)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r>
      <w:tr w:rsidR="00097FB6">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3</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3)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r>
      <w:tr w:rsidR="00097FB6">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4</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4)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r>
      <w:tr w:rsidR="00097FB6">
        <w:trPr>
          <w:trHeight w:val="30"/>
          <w:tblCellSpacing w:w="0" w:type="auto"/>
        </w:trPr>
        <w:tc>
          <w:tcPr>
            <w:tcW w:w="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5</w:t>
            </w:r>
          </w:p>
        </w:tc>
        <w:tc>
          <w:tcPr>
            <w:tcW w:w="4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5) </w:t>
            </w:r>
            <w:proofErr w:type="spellStart"/>
            <w:r>
              <w:rPr>
                <w:color w:val="000000"/>
                <w:sz w:val="20"/>
              </w:rPr>
              <w:t>пункта</w:t>
            </w:r>
            <w:proofErr w:type="spellEnd"/>
            <w:r>
              <w:rPr>
                <w:color w:val="000000"/>
                <w:sz w:val="20"/>
              </w:rPr>
              <w:t xml:space="preserve"> 1 </w:t>
            </w:r>
            <w:proofErr w:type="spellStart"/>
            <w:r>
              <w:rPr>
                <w:color w:val="000000"/>
                <w:sz w:val="20"/>
              </w:rPr>
              <w:t>статьи</w:t>
            </w:r>
            <w:proofErr w:type="spellEnd"/>
            <w:r>
              <w:rPr>
                <w:color w:val="000000"/>
                <w:sz w:val="20"/>
              </w:rPr>
              <w:t xml:space="preserve"> 97 </w:t>
            </w:r>
            <w:proofErr w:type="spellStart"/>
            <w:r>
              <w:rPr>
                <w:color w:val="000000"/>
                <w:sz w:val="20"/>
              </w:rPr>
              <w:t>Кодекса</w:t>
            </w:r>
            <w:proofErr w:type="spellEnd"/>
          </w:p>
        </w:tc>
        <w:tc>
          <w:tcPr>
            <w:tcW w:w="15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3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r>
    </w:tbl>
    <w:p w:rsidR="00097FB6" w:rsidRPr="006A7F98" w:rsidRDefault="00A34B59">
      <w:pPr>
        <w:spacing w:after="0"/>
        <w:jc w:val="both"/>
        <w:rPr>
          <w:lang w:val="ru-RU"/>
        </w:rPr>
      </w:pPr>
      <w:bookmarkStart w:id="56" w:name="z106"/>
      <w:r>
        <w:rPr>
          <w:color w:val="000000"/>
          <w:sz w:val="28"/>
        </w:rPr>
        <w:t>     </w:t>
      </w:r>
      <w:r w:rsidRPr="006A7F98">
        <w:rPr>
          <w:color w:val="000000"/>
          <w:sz w:val="28"/>
          <w:lang w:val="ru-RU"/>
        </w:rPr>
        <w:t xml:space="preserve"> Отмечается знаком Х одна или несколько из соответствующих ячеек: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1"/>
        <w:gridCol w:w="9231"/>
      </w:tblGrid>
      <w:tr w:rsidR="00097F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097FB6" w:rsidRDefault="00A34B59">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таможенной</w:t>
            </w:r>
            <w:proofErr w:type="spellEnd"/>
            <w:r>
              <w:rPr>
                <w:color w:val="000000"/>
                <w:sz w:val="20"/>
              </w:rPr>
              <w:t xml:space="preserve"> </w:t>
            </w:r>
            <w:proofErr w:type="spellStart"/>
            <w:r>
              <w:rPr>
                <w:color w:val="000000"/>
                <w:sz w:val="20"/>
              </w:rPr>
              <w:t>операции</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194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195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196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226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257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354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Статья</w:t>
            </w:r>
            <w:proofErr w:type="spellEnd"/>
            <w:r>
              <w:rPr>
                <w:color w:val="000000"/>
                <w:sz w:val="20"/>
              </w:rPr>
              <w:t xml:space="preserve"> 387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r>
              <w:rPr>
                <w:color w:val="000000"/>
                <w:sz w:val="20"/>
              </w:rPr>
              <w:t xml:space="preserve"> </w:t>
            </w:r>
            <w:proofErr w:type="spellStart"/>
            <w:r>
              <w:rPr>
                <w:color w:val="000000"/>
                <w:sz w:val="20"/>
              </w:rPr>
              <w:t>Подпункт</w:t>
            </w:r>
            <w:proofErr w:type="spellEnd"/>
            <w:r>
              <w:rPr>
                <w:color w:val="000000"/>
                <w:sz w:val="20"/>
              </w:rPr>
              <w:t xml:space="preserve"> 1)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2)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3)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4)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r w:rsidR="00097FB6">
        <w:trPr>
          <w:trHeight w:val="30"/>
          <w:tblCellSpacing w:w="0" w:type="auto"/>
        </w:trPr>
        <w:tc>
          <w:tcPr>
            <w:tcW w:w="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1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Подпункт</w:t>
            </w:r>
            <w:proofErr w:type="spellEnd"/>
            <w:r>
              <w:rPr>
                <w:color w:val="000000"/>
                <w:sz w:val="20"/>
              </w:rPr>
              <w:t xml:space="preserve"> 5) </w:t>
            </w:r>
            <w:proofErr w:type="spellStart"/>
            <w:r>
              <w:rPr>
                <w:color w:val="000000"/>
                <w:sz w:val="20"/>
              </w:rPr>
              <w:t>пункта</w:t>
            </w:r>
            <w:proofErr w:type="spellEnd"/>
            <w:r>
              <w:rPr>
                <w:color w:val="000000"/>
                <w:sz w:val="20"/>
              </w:rPr>
              <w:t xml:space="preserve"> 2 </w:t>
            </w:r>
            <w:proofErr w:type="spellStart"/>
            <w:r>
              <w:rPr>
                <w:color w:val="000000"/>
                <w:sz w:val="20"/>
              </w:rPr>
              <w:t>статьи</w:t>
            </w:r>
            <w:proofErr w:type="spellEnd"/>
            <w:r>
              <w:rPr>
                <w:color w:val="000000"/>
                <w:sz w:val="20"/>
              </w:rPr>
              <w:t xml:space="preserve"> 96 </w:t>
            </w:r>
            <w:proofErr w:type="spellStart"/>
            <w:r>
              <w:rPr>
                <w:color w:val="000000"/>
                <w:sz w:val="20"/>
              </w:rPr>
              <w:t>Кодекса</w:t>
            </w:r>
            <w:proofErr w:type="spellEnd"/>
          </w:p>
        </w:tc>
      </w:tr>
    </w:tbl>
    <w:p w:rsidR="00097FB6" w:rsidRPr="006A7F98" w:rsidRDefault="00A34B59">
      <w:pPr>
        <w:spacing w:after="0"/>
        <w:jc w:val="both"/>
        <w:rPr>
          <w:lang w:val="ru-RU"/>
        </w:rPr>
      </w:pPr>
      <w:bookmarkStart w:id="57" w:name="z107"/>
      <w:r>
        <w:rPr>
          <w:color w:val="000000"/>
          <w:sz w:val="28"/>
        </w:rPr>
        <w:t>     </w:t>
      </w:r>
      <w:r w:rsidRPr="006A7F98">
        <w:rPr>
          <w:color w:val="000000"/>
          <w:sz w:val="28"/>
          <w:lang w:val="ru-RU"/>
        </w:rPr>
        <w:t xml:space="preserve"> Отмечается знаком Х одна или несколько из соответствующих ячеек: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02"/>
        <w:gridCol w:w="1860"/>
      </w:tblGrid>
      <w:tr w:rsidR="00097FB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097FB6" w:rsidRDefault="00A34B59">
            <w:pPr>
              <w:spacing w:after="20"/>
              <w:ind w:left="20"/>
              <w:jc w:val="both"/>
            </w:pPr>
            <w:proofErr w:type="spellStart"/>
            <w:r>
              <w:rPr>
                <w:color w:val="000000"/>
                <w:sz w:val="20"/>
              </w:rPr>
              <w:t>Таможенный</w:t>
            </w:r>
            <w:proofErr w:type="spellEnd"/>
            <w:r>
              <w:rPr>
                <w:color w:val="000000"/>
                <w:sz w:val="20"/>
              </w:rPr>
              <w:t xml:space="preserve"> </w:t>
            </w:r>
            <w:proofErr w:type="spellStart"/>
            <w:r>
              <w:rPr>
                <w:color w:val="000000"/>
                <w:sz w:val="20"/>
              </w:rPr>
              <w:t>реестр</w:t>
            </w:r>
            <w:proofErr w:type="spellEnd"/>
            <w:r>
              <w:rPr>
                <w:color w:val="000000"/>
                <w:sz w:val="20"/>
              </w:rPr>
              <w:t>:</w:t>
            </w:r>
          </w:p>
        </w:tc>
      </w:tr>
      <w:tr w:rsidR="00097FB6">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таможенных</w:t>
            </w:r>
            <w:proofErr w:type="spellEnd"/>
            <w:r>
              <w:rPr>
                <w:color w:val="000000"/>
                <w:sz w:val="20"/>
              </w:rPr>
              <w:t xml:space="preserve"> </w:t>
            </w:r>
            <w:proofErr w:type="spellStart"/>
            <w:r>
              <w:rPr>
                <w:color w:val="000000"/>
                <w:sz w:val="20"/>
              </w:rPr>
              <w:t>представителей</w:t>
            </w:r>
            <w:proofErr w:type="spellEnd"/>
          </w:p>
        </w:tc>
      </w:tr>
      <w:tr w:rsidR="00097FB6">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таможенных</w:t>
            </w:r>
            <w:proofErr w:type="spellEnd"/>
            <w:r>
              <w:rPr>
                <w:color w:val="000000"/>
                <w:sz w:val="20"/>
              </w:rPr>
              <w:t xml:space="preserve"> </w:t>
            </w:r>
            <w:proofErr w:type="spellStart"/>
            <w:r>
              <w:rPr>
                <w:color w:val="000000"/>
                <w:sz w:val="20"/>
              </w:rPr>
              <w:t>перевозчиков</w:t>
            </w:r>
            <w:proofErr w:type="spellEnd"/>
          </w:p>
        </w:tc>
      </w:tr>
      <w:tr w:rsidR="00097FB6">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0"/>
              <w:jc w:val="both"/>
            </w:pPr>
            <w:r>
              <w:lastRenderedPageBreak/>
              <w:br/>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Default="00A34B59">
            <w:pPr>
              <w:spacing w:after="20"/>
              <w:ind w:left="20"/>
              <w:jc w:val="both"/>
            </w:pPr>
            <w:proofErr w:type="spellStart"/>
            <w:r>
              <w:rPr>
                <w:color w:val="000000"/>
                <w:sz w:val="20"/>
              </w:rPr>
              <w:t>уполномоченных</w:t>
            </w:r>
            <w:proofErr w:type="spellEnd"/>
            <w:r>
              <w:rPr>
                <w:color w:val="000000"/>
                <w:sz w:val="20"/>
              </w:rPr>
              <w:t xml:space="preserve"> </w:t>
            </w:r>
            <w:proofErr w:type="spellStart"/>
            <w:r>
              <w:rPr>
                <w:color w:val="000000"/>
                <w:sz w:val="20"/>
              </w:rPr>
              <w:t>экономических</w:t>
            </w:r>
            <w:proofErr w:type="spellEnd"/>
            <w:r>
              <w:rPr>
                <w:color w:val="000000"/>
                <w:sz w:val="20"/>
              </w:rPr>
              <w:t xml:space="preserve"> </w:t>
            </w:r>
            <w:proofErr w:type="spellStart"/>
            <w:r>
              <w:rPr>
                <w:color w:val="000000"/>
                <w:sz w:val="20"/>
              </w:rPr>
              <w:t>операторов</w:t>
            </w:r>
            <w:proofErr w:type="spellEnd"/>
          </w:p>
        </w:tc>
      </w:tr>
      <w:tr w:rsidR="00097FB6" w:rsidRPr="006A7F9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Сведения заполняются в случае необходимости оформления сертификата обеспечения</w:t>
            </w:r>
          </w:p>
        </w:tc>
      </w:tr>
      <w:tr w:rsidR="00097FB6" w:rsidRPr="006A7F98">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Таможенный орган отправления, который совершает таможенные операции, связанные с помещением товаров под таможенную процедуру таможенного транзита</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0"/>
              <w:jc w:val="both"/>
              <w:rPr>
                <w:lang w:val="ru-RU"/>
              </w:rPr>
            </w:pPr>
            <w:r w:rsidRPr="006A7F98">
              <w:rPr>
                <w:lang w:val="ru-RU"/>
              </w:rPr>
              <w:br/>
            </w:r>
          </w:p>
        </w:tc>
      </w:tr>
      <w:tr w:rsidR="00097FB6" w:rsidRPr="006A7F98">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Регистрационный номер предшествующего сертификата обеспечения (при наличии)</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0"/>
              <w:jc w:val="both"/>
              <w:rPr>
                <w:lang w:val="ru-RU"/>
              </w:rPr>
            </w:pPr>
            <w:r w:rsidRPr="006A7F98">
              <w:rPr>
                <w:lang w:val="ru-RU"/>
              </w:rPr>
              <w:br/>
            </w:r>
          </w:p>
        </w:tc>
      </w:tr>
      <w:tr w:rsidR="00097FB6" w:rsidRPr="006A7F98">
        <w:trPr>
          <w:trHeight w:val="30"/>
          <w:tblCellSpacing w:w="0" w:type="auto"/>
        </w:trPr>
        <w:tc>
          <w:tcPr>
            <w:tcW w:w="10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20"/>
              <w:ind w:left="20"/>
              <w:jc w:val="both"/>
              <w:rPr>
                <w:lang w:val="ru-RU"/>
              </w:rPr>
            </w:pPr>
            <w:r w:rsidRPr="006A7F98">
              <w:rPr>
                <w:color w:val="000000"/>
                <w:sz w:val="20"/>
                <w:lang w:val="ru-RU"/>
              </w:rPr>
              <w:t>Сведения о коммерческих и транспортных (перевозочных) документах</w:t>
            </w:r>
          </w:p>
        </w:tc>
        <w:tc>
          <w:tcPr>
            <w:tcW w:w="1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7FB6" w:rsidRPr="006A7F98" w:rsidRDefault="00A34B59">
            <w:pPr>
              <w:spacing w:after="0"/>
              <w:jc w:val="both"/>
              <w:rPr>
                <w:lang w:val="ru-RU"/>
              </w:rPr>
            </w:pPr>
            <w:r w:rsidRPr="006A7F98">
              <w:rPr>
                <w:lang w:val="ru-RU"/>
              </w:rPr>
              <w:br/>
            </w:r>
          </w:p>
        </w:tc>
      </w:tr>
    </w:tbl>
    <w:p w:rsidR="00097FB6" w:rsidRPr="006A7F98" w:rsidRDefault="00A34B59">
      <w:pPr>
        <w:spacing w:after="0"/>
        <w:jc w:val="both"/>
        <w:rPr>
          <w:lang w:val="ru-RU"/>
        </w:rPr>
      </w:pPr>
      <w:bookmarkStart w:id="58" w:name="z108"/>
      <w:r>
        <w:rPr>
          <w:color w:val="000000"/>
          <w:sz w:val="28"/>
        </w:rPr>
        <w:t>     </w:t>
      </w:r>
      <w:r w:rsidRPr="006A7F98">
        <w:rPr>
          <w:color w:val="000000"/>
          <w:sz w:val="28"/>
          <w:lang w:val="ru-RU"/>
        </w:rPr>
        <w:t xml:space="preserve"> К настоящему заявлению прилагаем:</w:t>
      </w:r>
    </w:p>
    <w:p w:rsidR="00097FB6" w:rsidRPr="006A7F98" w:rsidRDefault="00A34B59">
      <w:pPr>
        <w:spacing w:after="0"/>
        <w:jc w:val="both"/>
        <w:rPr>
          <w:lang w:val="ru-RU"/>
        </w:rPr>
      </w:pPr>
      <w:bookmarkStart w:id="59" w:name="z109"/>
      <w:bookmarkEnd w:id="58"/>
      <w:r>
        <w:rPr>
          <w:color w:val="000000"/>
          <w:sz w:val="28"/>
        </w:rPr>
        <w:t>     </w:t>
      </w:r>
      <w:r w:rsidRPr="006A7F98">
        <w:rPr>
          <w:color w:val="000000"/>
          <w:sz w:val="28"/>
          <w:lang w:val="ru-RU"/>
        </w:rPr>
        <w:t xml:space="preserve"> в зависимости от выбранного способа (способов) обеспечения исполнения обязанности по уплате таможенных пошлин, налогов:</w:t>
      </w:r>
    </w:p>
    <w:p w:rsidR="00097FB6" w:rsidRPr="006A7F98" w:rsidRDefault="00A34B59">
      <w:pPr>
        <w:spacing w:after="0"/>
        <w:jc w:val="both"/>
        <w:rPr>
          <w:lang w:val="ru-RU"/>
        </w:rPr>
      </w:pPr>
      <w:bookmarkStart w:id="60" w:name="z110"/>
      <w:bookmarkEnd w:id="59"/>
      <w:r w:rsidRPr="006A7F98">
        <w:rPr>
          <w:color w:val="000000"/>
          <w:sz w:val="28"/>
          <w:lang w:val="ru-RU"/>
        </w:rPr>
        <w:t xml:space="preserve"> </w:t>
      </w:r>
      <w:r>
        <w:rPr>
          <w:color w:val="000000"/>
          <w:sz w:val="28"/>
        </w:rPr>
        <w:t>     </w:t>
      </w:r>
      <w:r w:rsidRPr="006A7F98">
        <w:rPr>
          <w:color w:val="000000"/>
          <w:sz w:val="28"/>
          <w:lang w:val="ru-RU"/>
        </w:rPr>
        <w:t xml:space="preserve"> 1) документы, указанные в подпунктах 4) и 5) пункта 12 статьи 94 Кодекса;</w:t>
      </w:r>
    </w:p>
    <w:p w:rsidR="00097FB6" w:rsidRPr="006A7F98" w:rsidRDefault="00A34B59">
      <w:pPr>
        <w:spacing w:after="0"/>
        <w:jc w:val="both"/>
        <w:rPr>
          <w:lang w:val="ru-RU"/>
        </w:rPr>
      </w:pPr>
      <w:bookmarkStart w:id="61" w:name="z111"/>
      <w:bookmarkEnd w:id="60"/>
      <w:r>
        <w:rPr>
          <w:color w:val="000000"/>
          <w:sz w:val="28"/>
        </w:rPr>
        <w:t>     </w:t>
      </w:r>
      <w:r w:rsidRPr="006A7F98">
        <w:rPr>
          <w:color w:val="000000"/>
          <w:sz w:val="28"/>
          <w:lang w:val="ru-RU"/>
        </w:rPr>
        <w:t xml:space="preserve"> 2) договор банковской гарантии, заключенный между банком-гарантом и плательщиком, и банковская гарантия;</w:t>
      </w:r>
    </w:p>
    <w:p w:rsidR="00097FB6" w:rsidRPr="006A7F98" w:rsidRDefault="00A34B59">
      <w:pPr>
        <w:spacing w:after="0"/>
        <w:jc w:val="both"/>
        <w:rPr>
          <w:lang w:val="ru-RU"/>
        </w:rPr>
      </w:pPr>
      <w:bookmarkStart w:id="62" w:name="z112"/>
      <w:bookmarkEnd w:id="61"/>
      <w:r>
        <w:rPr>
          <w:color w:val="000000"/>
          <w:sz w:val="28"/>
        </w:rPr>
        <w:t>     </w:t>
      </w:r>
      <w:r w:rsidRPr="006A7F98">
        <w:rPr>
          <w:color w:val="000000"/>
          <w:sz w:val="28"/>
          <w:lang w:val="ru-RU"/>
        </w:rPr>
        <w:t xml:space="preserve"> 3) договор поручительства, заключенные в соответствии с гражданским законодательством Республики Казахстан;</w:t>
      </w:r>
    </w:p>
    <w:p w:rsidR="00097FB6" w:rsidRPr="006A7F98" w:rsidRDefault="00A34B59">
      <w:pPr>
        <w:spacing w:after="0"/>
        <w:jc w:val="both"/>
        <w:rPr>
          <w:lang w:val="ru-RU"/>
        </w:rPr>
      </w:pPr>
      <w:bookmarkStart w:id="63" w:name="z113"/>
      <w:bookmarkEnd w:id="62"/>
      <w:r>
        <w:rPr>
          <w:color w:val="000000"/>
          <w:sz w:val="28"/>
        </w:rPr>
        <w:t>     </w:t>
      </w:r>
      <w:r w:rsidRPr="006A7F98">
        <w:rPr>
          <w:color w:val="000000"/>
          <w:sz w:val="28"/>
          <w:lang w:val="ru-RU"/>
        </w:rPr>
        <w:t xml:space="preserve"> 4) договор залога имущества, отчет оценщика об оценке рыночной стоимости залогового имущества и договора страхования имущества;</w:t>
      </w:r>
    </w:p>
    <w:p w:rsidR="00097FB6" w:rsidRPr="006A7F98" w:rsidRDefault="00A34B59">
      <w:pPr>
        <w:spacing w:after="0"/>
        <w:jc w:val="both"/>
        <w:rPr>
          <w:lang w:val="ru-RU"/>
        </w:rPr>
      </w:pPr>
      <w:bookmarkStart w:id="64" w:name="z114"/>
      <w:bookmarkEnd w:id="63"/>
      <w:r>
        <w:rPr>
          <w:color w:val="000000"/>
          <w:sz w:val="28"/>
        </w:rPr>
        <w:t>     </w:t>
      </w:r>
      <w:r w:rsidRPr="006A7F98">
        <w:rPr>
          <w:color w:val="000000"/>
          <w:sz w:val="28"/>
          <w:lang w:val="ru-RU"/>
        </w:rPr>
        <w:t xml:space="preserve"> 5) договор страхования, выданные страховыми организациями, включенными в реестр страховых организаций, имеющих лицензию на право осуществления страховой деятельности.</w:t>
      </w:r>
    </w:p>
    <w:p w:rsidR="00097FB6" w:rsidRPr="006A7F98" w:rsidRDefault="00A34B59">
      <w:pPr>
        <w:spacing w:after="0"/>
        <w:jc w:val="both"/>
        <w:rPr>
          <w:lang w:val="ru-RU"/>
        </w:rPr>
      </w:pPr>
      <w:bookmarkStart w:id="65" w:name="z115"/>
      <w:bookmarkEnd w:id="64"/>
      <w:r>
        <w:rPr>
          <w:color w:val="000000"/>
          <w:sz w:val="28"/>
        </w:rPr>
        <w:t>     </w:t>
      </w:r>
      <w:r w:rsidRPr="006A7F98">
        <w:rPr>
          <w:color w:val="000000"/>
          <w:sz w:val="28"/>
          <w:lang w:val="ru-RU"/>
        </w:rPr>
        <w:t xml:space="preserve"> Приложение: на </w:t>
      </w:r>
      <w:proofErr w:type="spellStart"/>
      <w:r w:rsidRPr="006A7F98">
        <w:rPr>
          <w:color w:val="000000"/>
          <w:sz w:val="28"/>
          <w:lang w:val="ru-RU"/>
        </w:rPr>
        <w:t>____листе</w:t>
      </w:r>
      <w:proofErr w:type="spellEnd"/>
      <w:proofErr w:type="gramStart"/>
      <w:r w:rsidRPr="006A7F98">
        <w:rPr>
          <w:color w:val="000000"/>
          <w:sz w:val="28"/>
          <w:lang w:val="ru-RU"/>
        </w:rPr>
        <w:t xml:space="preserve"> (-</w:t>
      </w:r>
      <w:proofErr w:type="gramEnd"/>
      <w:r w:rsidRPr="006A7F98">
        <w:rPr>
          <w:color w:val="000000"/>
          <w:sz w:val="28"/>
          <w:lang w:val="ru-RU"/>
        </w:rPr>
        <w:t>ах).</w:t>
      </w:r>
    </w:p>
    <w:p w:rsidR="00097FB6" w:rsidRPr="006A7F98" w:rsidRDefault="00A34B59">
      <w:pPr>
        <w:spacing w:after="0"/>
        <w:jc w:val="both"/>
        <w:rPr>
          <w:lang w:val="ru-RU"/>
        </w:rPr>
      </w:pPr>
      <w:bookmarkStart w:id="66" w:name="z116"/>
      <w:bookmarkEnd w:id="65"/>
      <w:r>
        <w:rPr>
          <w:color w:val="000000"/>
          <w:sz w:val="28"/>
        </w:rPr>
        <w:t>     </w:t>
      </w:r>
      <w:r w:rsidRPr="006A7F98">
        <w:rPr>
          <w:color w:val="000000"/>
          <w:sz w:val="28"/>
          <w:lang w:val="ru-RU"/>
        </w:rPr>
        <w:t xml:space="preserve"> Дата подачи: ____________________</w:t>
      </w:r>
    </w:p>
    <w:p w:rsidR="00097FB6" w:rsidRPr="006A7F98" w:rsidRDefault="00A34B59">
      <w:pPr>
        <w:spacing w:after="0"/>
        <w:jc w:val="both"/>
        <w:rPr>
          <w:lang w:val="ru-RU"/>
        </w:rPr>
      </w:pPr>
      <w:bookmarkStart w:id="67" w:name="z117"/>
      <w:bookmarkEnd w:id="66"/>
      <w:r>
        <w:rPr>
          <w:color w:val="000000"/>
          <w:sz w:val="28"/>
        </w:rPr>
        <w:t>     </w:t>
      </w:r>
      <w:r w:rsidRPr="006A7F98">
        <w:rPr>
          <w:color w:val="000000"/>
          <w:sz w:val="28"/>
          <w:lang w:val="ru-RU"/>
        </w:rPr>
        <w:t xml:space="preserve"> Фамилия, имя, отчество (если оно указано в документе, удостоверяющем личность) физического лица или представителя юридического лица____________</w:t>
      </w:r>
    </w:p>
    <w:p w:rsidR="00097FB6" w:rsidRPr="006A7F98" w:rsidRDefault="00A34B59">
      <w:pPr>
        <w:spacing w:after="0"/>
        <w:jc w:val="both"/>
        <w:rPr>
          <w:lang w:val="ru-RU"/>
        </w:rPr>
      </w:pPr>
      <w:bookmarkStart w:id="68" w:name="z118"/>
      <w:bookmarkEnd w:id="67"/>
      <w:r>
        <w:rPr>
          <w:color w:val="000000"/>
          <w:sz w:val="28"/>
        </w:rPr>
        <w:t>     </w:t>
      </w:r>
      <w:r w:rsidRPr="006A7F98">
        <w:rPr>
          <w:color w:val="000000"/>
          <w:sz w:val="28"/>
          <w:lang w:val="ru-RU"/>
        </w:rPr>
        <w:t xml:space="preserve"> Подпись ________________</w:t>
      </w:r>
    </w:p>
    <w:bookmarkEnd w:id="68"/>
    <w:p w:rsidR="00097FB6" w:rsidRPr="006A7F98" w:rsidRDefault="00A34B59">
      <w:pPr>
        <w:spacing w:after="0"/>
        <w:rPr>
          <w:lang w:val="ru-RU"/>
        </w:rPr>
      </w:pPr>
      <w:r w:rsidRPr="006A7F98">
        <w:rPr>
          <w:lang w:val="ru-RU"/>
        </w:rPr>
        <w:br/>
      </w:r>
      <w:r w:rsidRPr="006A7F98">
        <w:rPr>
          <w:lang w:val="ru-RU"/>
        </w:rPr>
        <w:br/>
      </w:r>
    </w:p>
    <w:p w:rsidR="00097FB6" w:rsidRPr="006A7F98" w:rsidRDefault="00A34B59">
      <w:pPr>
        <w:pStyle w:val="disclaimer"/>
        <w:rPr>
          <w:lang w:val="ru-RU"/>
        </w:rPr>
      </w:pPr>
      <w:r w:rsidRPr="006A7F98">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097FB6" w:rsidRPr="006A7F98" w:rsidSect="00097FB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7FB6"/>
    <w:rsid w:val="00087EF3"/>
    <w:rsid w:val="00097FB6"/>
    <w:rsid w:val="006A7F98"/>
    <w:rsid w:val="00A3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097FB6"/>
    <w:rPr>
      <w:rFonts w:ascii="Times New Roman" w:eastAsia="Times New Roman" w:hAnsi="Times New Roman" w:cs="Times New Roman"/>
    </w:rPr>
  </w:style>
  <w:style w:type="table" w:styleId="ac">
    <w:name w:val="Table Grid"/>
    <w:basedOn w:val="a1"/>
    <w:uiPriority w:val="59"/>
    <w:rsid w:val="00097FB6"/>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097FB6"/>
    <w:pPr>
      <w:jc w:val="center"/>
    </w:pPr>
    <w:rPr>
      <w:sz w:val="18"/>
      <w:szCs w:val="18"/>
    </w:rPr>
  </w:style>
  <w:style w:type="paragraph" w:customStyle="1" w:styleId="DocDefaults">
    <w:name w:val="DocDefaults"/>
    <w:rsid w:val="00097FB6"/>
  </w:style>
  <w:style w:type="paragraph" w:styleId="ae">
    <w:name w:val="Balloon Text"/>
    <w:basedOn w:val="a"/>
    <w:link w:val="af"/>
    <w:uiPriority w:val="99"/>
    <w:semiHidden/>
    <w:unhideWhenUsed/>
    <w:rsid w:val="00A34B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34B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4237</Words>
  <Characters>24154</Characters>
  <Application>Microsoft Office Word</Application>
  <DocSecurity>0</DocSecurity>
  <Lines>201</Lines>
  <Paragraphs>56</Paragraphs>
  <ScaleCrop>false</ScaleCrop>
  <Company>Grizli777</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Нуритдинова Разия Шмитовна</dc:creator>
  <cp:lastModifiedBy>rnuritdinova</cp:lastModifiedBy>
  <cp:revision>2</cp:revision>
  <dcterms:created xsi:type="dcterms:W3CDTF">2020-12-24T11:36:00Z</dcterms:created>
  <dcterms:modified xsi:type="dcterms:W3CDTF">2020-12-24T11:36:00Z</dcterms:modified>
</cp:coreProperties>
</file>