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A9" w:rsidRDefault="00600AA9" w:rsidP="00600AA9">
      <w:pPr>
        <w:pStyle w:val="a3"/>
      </w:pPr>
      <w:bookmarkStart w:id="0" w:name="_GoBack"/>
      <w:proofErr w:type="spellStart"/>
      <w:r>
        <w:rPr>
          <w:rStyle w:val="a4"/>
        </w:rPr>
        <w:t>Қайырымдылық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көмек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көрсететін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компаниялар</w:t>
      </w:r>
      <w:proofErr w:type="spellEnd"/>
      <w:r>
        <w:rPr>
          <w:rStyle w:val="a4"/>
        </w:rPr>
        <w:t xml:space="preserve"> осы </w:t>
      </w:r>
      <w:proofErr w:type="spellStart"/>
      <w:r>
        <w:rPr>
          <w:rStyle w:val="a4"/>
        </w:rPr>
        <w:t>шығыстарын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корпоративтік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табыс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салығын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есептеу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барысында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ескере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алатынын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білесіз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бе</w:t>
      </w:r>
      <w:proofErr w:type="spellEnd"/>
      <w:r>
        <w:rPr>
          <w:rStyle w:val="a4"/>
        </w:rPr>
        <w:t xml:space="preserve">? </w:t>
      </w:r>
      <w:proofErr w:type="spellStart"/>
      <w:r>
        <w:rPr>
          <w:rStyle w:val="a4"/>
        </w:rPr>
        <w:t>Қазақстанда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коммерциялық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емес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ұйымның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өтеусіз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негізде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алған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қайырымдылық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көмегі</w:t>
      </w:r>
      <w:proofErr w:type="spellEnd"/>
      <w:r>
        <w:rPr>
          <w:rStyle w:val="a4"/>
        </w:rPr>
        <w:t xml:space="preserve"> мен грант та </w:t>
      </w:r>
      <w:proofErr w:type="spellStart"/>
      <w:r>
        <w:rPr>
          <w:rStyle w:val="a4"/>
        </w:rPr>
        <w:t>аталған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салықтан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босатылған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Төтенше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жағдай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салдарынан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зардап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шеккен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жеке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тұ</w:t>
      </w:r>
      <w:proofErr w:type="gramStart"/>
      <w:r>
        <w:rPr>
          <w:rStyle w:val="a4"/>
        </w:rPr>
        <w:t>лғаны</w:t>
      </w:r>
      <w:proofErr w:type="gramEnd"/>
      <w:r>
        <w:rPr>
          <w:rStyle w:val="a4"/>
        </w:rPr>
        <w:t>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алған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қайырымдылық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көмегі</w:t>
      </w:r>
      <w:proofErr w:type="spellEnd"/>
      <w:r>
        <w:rPr>
          <w:rStyle w:val="a4"/>
        </w:rPr>
        <w:t xml:space="preserve"> де </w:t>
      </w:r>
      <w:proofErr w:type="spellStart"/>
      <w:r>
        <w:rPr>
          <w:rStyle w:val="a4"/>
        </w:rPr>
        <w:t>жеке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табыс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салығынан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босатылады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Толығырақ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ақпаратты</w:t>
      </w:r>
      <w:proofErr w:type="spellEnd"/>
      <w:r>
        <w:rPr>
          <w:rStyle w:val="a4"/>
        </w:rPr>
        <w:t xml:space="preserve"> ҚР ҚМ </w:t>
      </w:r>
      <w:proofErr w:type="spellStart"/>
      <w:r>
        <w:rPr>
          <w:rStyle w:val="a4"/>
        </w:rPr>
        <w:t>Мемлекеттік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>ірістер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комитетінде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ұсынды</w:t>
      </w:r>
      <w:proofErr w:type="spellEnd"/>
      <w:r>
        <w:rPr>
          <w:rStyle w:val="a4"/>
        </w:rPr>
        <w:t>.</w:t>
      </w:r>
    </w:p>
    <w:p w:rsidR="00600AA9" w:rsidRDefault="00600AA9" w:rsidP="00600AA9">
      <w:pPr>
        <w:pStyle w:val="a3"/>
      </w:pPr>
      <w:proofErr w:type="spellStart"/>
      <w:r>
        <w:rPr>
          <w:rStyle w:val="a5"/>
        </w:rPr>
        <w:t>Қайырымдылық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көмекті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көрсету</w:t>
      </w:r>
      <w:proofErr w:type="spellEnd"/>
    </w:p>
    <w:p w:rsidR="00600AA9" w:rsidRDefault="00600AA9" w:rsidP="00600AA9">
      <w:pPr>
        <w:pStyle w:val="a3"/>
      </w:pP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кодексінің</w:t>
      </w:r>
      <w:proofErr w:type="spellEnd"/>
      <w:r>
        <w:t xml:space="preserve">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нормаларына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корпоративтік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салығын</w:t>
      </w:r>
      <w:proofErr w:type="spellEnd"/>
      <w:r>
        <w:t xml:space="preserve">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төлеушілер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салынатын</w:t>
      </w:r>
      <w:proofErr w:type="spellEnd"/>
      <w:r>
        <w:t xml:space="preserve"> </w:t>
      </w:r>
      <w:proofErr w:type="spellStart"/>
      <w:r>
        <w:t>кі</w:t>
      </w:r>
      <w:proofErr w:type="gramStart"/>
      <w:r>
        <w:t>р</w:t>
      </w:r>
      <w:proofErr w:type="gramEnd"/>
      <w:r>
        <w:t>істі</w:t>
      </w:r>
      <w:proofErr w:type="spellEnd"/>
      <w:r>
        <w:t xml:space="preserve"> </w:t>
      </w:r>
      <w:proofErr w:type="spellStart"/>
      <w:r>
        <w:t>азайтуға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3 </w:t>
      </w:r>
      <w:r>
        <w:rPr>
          <w:rStyle w:val="a4"/>
        </w:rPr>
        <w:t>(</w:t>
      </w:r>
      <w:proofErr w:type="spellStart"/>
      <w:r>
        <w:rPr>
          <w:rStyle w:val="a4"/>
        </w:rPr>
        <w:t>мониторингтегі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ірі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төлеушілер</w:t>
      </w:r>
      <w:proofErr w:type="spellEnd"/>
      <w:r>
        <w:rPr>
          <w:rStyle w:val="a4"/>
        </w:rPr>
        <w:t>)</w:t>
      </w:r>
      <w:r>
        <w:t xml:space="preserve"> </w:t>
      </w:r>
      <w:proofErr w:type="spellStart"/>
      <w:r>
        <w:t>немесе</w:t>
      </w:r>
      <w:proofErr w:type="spellEnd"/>
      <w:r>
        <w:t xml:space="preserve"> 4 </w:t>
      </w:r>
      <w:r>
        <w:rPr>
          <w:rStyle w:val="a4"/>
        </w:rPr>
        <w:t>(</w:t>
      </w:r>
      <w:proofErr w:type="spellStart"/>
      <w:r>
        <w:rPr>
          <w:rStyle w:val="a4"/>
        </w:rPr>
        <w:t>қалған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төлеушілер</w:t>
      </w:r>
      <w:proofErr w:type="spellEnd"/>
      <w:r>
        <w:rPr>
          <w:rStyle w:val="a4"/>
        </w:rPr>
        <w:t>)</w:t>
      </w:r>
      <w:r>
        <w:t xml:space="preserve"> </w:t>
      </w:r>
      <w:proofErr w:type="spellStart"/>
      <w:r>
        <w:t>пайыздан</w:t>
      </w:r>
      <w:proofErr w:type="spellEnd"/>
      <w:r>
        <w:t xml:space="preserve"> </w:t>
      </w:r>
      <w:proofErr w:type="spellStart"/>
      <w:r>
        <w:t>аспайтын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соманың</w:t>
      </w:r>
      <w:proofErr w:type="spellEnd"/>
      <w:r>
        <w:t xml:space="preserve"> </w:t>
      </w:r>
      <w:proofErr w:type="spellStart"/>
      <w:r>
        <w:t>мөлшерінде</w:t>
      </w:r>
      <w:proofErr w:type="spellEnd"/>
      <w:r>
        <w:t>:</w:t>
      </w:r>
    </w:p>
    <w:p w:rsidR="00600AA9" w:rsidRDefault="00600AA9" w:rsidP="00600AA9">
      <w:pPr>
        <w:pStyle w:val="a3"/>
      </w:pPr>
      <w:r>
        <w:t xml:space="preserve">-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тарапынан</w:t>
      </w:r>
      <w:proofErr w:type="spellEnd"/>
      <w:r>
        <w:t xml:space="preserve"> </w:t>
      </w:r>
      <w:proofErr w:type="spellStart"/>
      <w:r>
        <w:t>түскен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төлеушінің</w:t>
      </w:r>
      <w:proofErr w:type="spellEnd"/>
      <w:r>
        <w:t xml:space="preserve"> </w:t>
      </w:r>
      <w:proofErr w:type="spellStart"/>
      <w:r>
        <w:t>шешімі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қайырымдылық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көмек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бойынша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шығыстарға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салынатын</w:t>
      </w:r>
      <w:proofErr w:type="spellEnd"/>
      <w:r>
        <w:t xml:space="preserve"> </w:t>
      </w:r>
      <w:proofErr w:type="spellStart"/>
      <w:r>
        <w:t>кі</w:t>
      </w:r>
      <w:proofErr w:type="gramStart"/>
      <w:r>
        <w:t>р</w:t>
      </w:r>
      <w:proofErr w:type="gramEnd"/>
      <w:r>
        <w:t>істі</w:t>
      </w:r>
      <w:proofErr w:type="spellEnd"/>
      <w:r>
        <w:t>;</w:t>
      </w:r>
    </w:p>
    <w:p w:rsidR="00600AA9" w:rsidRDefault="00600AA9" w:rsidP="00600AA9">
      <w:pPr>
        <w:pStyle w:val="a3"/>
      </w:pPr>
      <w:r>
        <w:t xml:space="preserve">-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өтеусіз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мүліктің</w:t>
      </w:r>
      <w:proofErr w:type="spellEnd"/>
      <w:r>
        <w:t xml:space="preserve"> </w:t>
      </w:r>
      <w:proofErr w:type="spellStart"/>
      <w:r>
        <w:t>құны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індегі</w:t>
      </w:r>
      <w:proofErr w:type="spellEnd"/>
      <w:r>
        <w:t xml:space="preserve"> </w:t>
      </w:r>
      <w:proofErr w:type="spellStart"/>
      <w:r>
        <w:t>шығыстарға</w:t>
      </w:r>
      <w:proofErr w:type="spellEnd"/>
      <w:r>
        <w:t xml:space="preserve"> </w:t>
      </w:r>
      <w:proofErr w:type="spellStart"/>
      <w:r>
        <w:t>азайтуға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 </w:t>
      </w:r>
      <w:r>
        <w:rPr>
          <w:rStyle w:val="a4"/>
        </w:rPr>
        <w:t>(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кодексінің</w:t>
      </w:r>
      <w:proofErr w:type="spellEnd"/>
      <w:r>
        <w:rPr>
          <w:rStyle w:val="a4"/>
        </w:rPr>
        <w:t xml:space="preserve"> 288-бабы).</w:t>
      </w:r>
    </w:p>
    <w:p w:rsidR="00600AA9" w:rsidRDefault="00600AA9" w:rsidP="00600AA9">
      <w:pPr>
        <w:pStyle w:val="a3"/>
      </w:pPr>
      <w:proofErr w:type="spellStart"/>
      <w:r>
        <w:rPr>
          <w:rStyle w:val="a5"/>
        </w:rPr>
        <w:t>Коммерциялық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емес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ұйымның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қайырымдылық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көмекті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алуы</w:t>
      </w:r>
      <w:proofErr w:type="spellEnd"/>
    </w:p>
    <w:p w:rsidR="00600AA9" w:rsidRDefault="00600AA9" w:rsidP="00600AA9">
      <w:pPr>
        <w:pStyle w:val="a3"/>
      </w:pPr>
      <w:proofErr w:type="spellStart"/>
      <w:r>
        <w:t>Өтеусіз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қайырымдылық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, грант, </w:t>
      </w:r>
      <w:proofErr w:type="spellStart"/>
      <w:r>
        <w:t>демеушілік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өмек</w:t>
      </w:r>
      <w:proofErr w:type="spellEnd"/>
      <w:r>
        <w:t xml:space="preserve">, </w:t>
      </w:r>
      <w:proofErr w:type="spellStart"/>
      <w:r>
        <w:t>өтеусіз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ұйымның</w:t>
      </w:r>
      <w:proofErr w:type="spellEnd"/>
      <w:r>
        <w:t xml:space="preserve"> </w:t>
      </w:r>
      <w:proofErr w:type="spellStart"/>
      <w:r>
        <w:t>кірістері</w:t>
      </w:r>
      <w:proofErr w:type="spellEnd"/>
      <w:r>
        <w:t xml:space="preserve"> </w:t>
      </w:r>
      <w:proofErr w:type="spellStart"/>
      <w:r>
        <w:t>жылдық</w:t>
      </w:r>
      <w:proofErr w:type="spellEnd"/>
      <w:r>
        <w:t xml:space="preserve"> </w:t>
      </w:r>
      <w:proofErr w:type="spellStart"/>
      <w:r>
        <w:t>жиынтық</w:t>
      </w:r>
      <w:proofErr w:type="spellEnd"/>
      <w:r>
        <w:t xml:space="preserve"> </w:t>
      </w:r>
      <w:proofErr w:type="spellStart"/>
      <w:r>
        <w:t>табыстан</w:t>
      </w:r>
      <w:proofErr w:type="spellEnd"/>
      <w:r>
        <w:t xml:space="preserve"> </w:t>
      </w:r>
      <w:proofErr w:type="spellStart"/>
      <w:r>
        <w:t>алынып</w:t>
      </w:r>
      <w:proofErr w:type="spellEnd"/>
      <w:r>
        <w:t xml:space="preserve"> </w:t>
      </w:r>
      <w:proofErr w:type="spellStart"/>
      <w:r>
        <w:t>тасталады</w:t>
      </w:r>
      <w:proofErr w:type="spellEnd"/>
      <w:r>
        <w:t xml:space="preserve"> </w:t>
      </w:r>
      <w:r>
        <w:rPr>
          <w:rStyle w:val="a4"/>
        </w:rPr>
        <w:t>(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кодексінің</w:t>
      </w:r>
      <w:proofErr w:type="spellEnd"/>
      <w:r>
        <w:rPr>
          <w:rStyle w:val="a4"/>
        </w:rPr>
        <w:t xml:space="preserve"> 289-бабы). </w:t>
      </w:r>
      <w:proofErr w:type="spellStart"/>
      <w:r>
        <w:rPr>
          <w:rStyle w:val="a5"/>
        </w:rPr>
        <w:t>Сәйкесінше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аталған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көмек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корпоративті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табыс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салығынан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босатылады</w:t>
      </w:r>
      <w:proofErr w:type="spellEnd"/>
      <w:r>
        <w:rPr>
          <w:rStyle w:val="a5"/>
        </w:rPr>
        <w:t>.</w:t>
      </w:r>
    </w:p>
    <w:p w:rsidR="00600AA9" w:rsidRDefault="00600AA9" w:rsidP="00600AA9">
      <w:pPr>
        <w:pStyle w:val="a3"/>
      </w:pPr>
      <w:r>
        <w:rPr>
          <w:rStyle w:val="a5"/>
        </w:rPr>
        <w:t xml:space="preserve">Жеке </w:t>
      </w:r>
      <w:proofErr w:type="spellStart"/>
      <w:r>
        <w:rPr>
          <w:rStyle w:val="a5"/>
        </w:rPr>
        <w:t>тұлғалардан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мүлікті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өтеусі</w:t>
      </w:r>
      <w:proofErr w:type="gramStart"/>
      <w:r>
        <w:rPr>
          <w:rStyle w:val="a5"/>
        </w:rPr>
        <w:t>з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алу</w:t>
      </w:r>
      <w:proofErr w:type="spellEnd"/>
      <w:proofErr w:type="gramEnd"/>
    </w:p>
    <w:p w:rsidR="00600AA9" w:rsidRDefault="00600AA9" w:rsidP="00600AA9">
      <w:pPr>
        <w:pStyle w:val="a3"/>
      </w:pPr>
      <w:r>
        <w:t xml:space="preserve">Жеке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кі</w:t>
      </w:r>
      <w:proofErr w:type="gramStart"/>
      <w:r>
        <w:t>р</w:t>
      </w:r>
      <w:proofErr w:type="gramEnd"/>
      <w:r>
        <w:t>істерінен</w:t>
      </w:r>
      <w:proofErr w:type="spellEnd"/>
      <w:r>
        <w:t xml:space="preserve"> </w:t>
      </w:r>
      <w:proofErr w:type="spellStart"/>
      <w:r>
        <w:t>жұмыстар</w:t>
      </w:r>
      <w:proofErr w:type="spellEnd"/>
      <w:r>
        <w:t xml:space="preserve"> мен </w:t>
      </w:r>
      <w:proofErr w:type="spellStart"/>
      <w:r>
        <w:t>көрсетілетін</w:t>
      </w:r>
      <w:proofErr w:type="spellEnd"/>
      <w:r>
        <w:t xml:space="preserve"> </w:t>
      </w:r>
      <w:proofErr w:type="spellStart"/>
      <w:r>
        <w:t>қызметтерді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, </w:t>
      </w:r>
      <w:proofErr w:type="spellStart"/>
      <w:r>
        <w:rPr>
          <w:rStyle w:val="a4"/>
        </w:rPr>
        <w:t>жеке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тұлға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жеке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тұлғадан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өтеусіз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негізде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сыйға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мұраға</w:t>
      </w:r>
      <w:proofErr w:type="spellEnd"/>
      <w:r>
        <w:t xml:space="preserve"> </w:t>
      </w:r>
      <w:proofErr w:type="spellStart"/>
      <w:r>
        <w:t>қалдыру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rPr>
          <w:rStyle w:val="a4"/>
        </w:rPr>
        <w:t>алған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мүлік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тасталады</w:t>
      </w:r>
      <w:proofErr w:type="spellEnd"/>
      <w:r>
        <w:t>.</w:t>
      </w:r>
    </w:p>
    <w:p w:rsidR="00600AA9" w:rsidRDefault="00600AA9" w:rsidP="00600AA9">
      <w:pPr>
        <w:pStyle w:val="a3"/>
      </w:pPr>
      <w:proofErr w:type="spellStart"/>
      <w:r>
        <w:t>Аталған</w:t>
      </w:r>
      <w:proofErr w:type="spellEnd"/>
      <w:r>
        <w:t xml:space="preserve"> </w:t>
      </w:r>
      <w:proofErr w:type="spellStart"/>
      <w:r>
        <w:t>жеңілдіктер</w:t>
      </w:r>
      <w:proofErr w:type="spellEnd"/>
      <w:r>
        <w:t xml:space="preserve"> </w:t>
      </w:r>
      <w:proofErr w:type="spellStart"/>
      <w:proofErr w:type="gramStart"/>
      <w:r>
        <w:t>мыналар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rPr>
          <w:rStyle w:val="a5"/>
        </w:rPr>
        <w:t>қолданылмайды</w:t>
      </w:r>
      <w:proofErr w:type="spellEnd"/>
      <w:r>
        <w:rPr>
          <w:rStyle w:val="a5"/>
        </w:rPr>
        <w:t>:</w:t>
      </w:r>
    </w:p>
    <w:p w:rsidR="00600AA9" w:rsidRDefault="00600AA9" w:rsidP="00600AA9">
      <w:pPr>
        <w:pStyle w:val="a3"/>
      </w:pPr>
      <w:r>
        <w:t xml:space="preserve">дара </w:t>
      </w:r>
      <w:proofErr w:type="spellStart"/>
      <w:r>
        <w:t>кәсіпкер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кәсіпкерлік</w:t>
      </w:r>
      <w:proofErr w:type="spellEnd"/>
      <w:r>
        <w:t xml:space="preserve"> </w:t>
      </w:r>
      <w:proofErr w:type="spellStart"/>
      <w:r>
        <w:t>мақсаттарда</w:t>
      </w:r>
      <w:proofErr w:type="spellEnd"/>
      <w:r>
        <w:t xml:space="preserve"> </w:t>
      </w:r>
      <w:proofErr w:type="spellStart"/>
      <w:proofErr w:type="gramStart"/>
      <w:r>
        <w:t>пайдалану</w:t>
      </w:r>
      <w:proofErr w:type="gramEnd"/>
      <w:r>
        <w:t>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мүлікке</w:t>
      </w:r>
      <w:proofErr w:type="spellEnd"/>
      <w:r>
        <w:t>;</w:t>
      </w:r>
    </w:p>
    <w:p w:rsidR="00600AA9" w:rsidRDefault="00600AA9" w:rsidP="00600AA9">
      <w:pPr>
        <w:pStyle w:val="a3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мұ</w:t>
      </w:r>
      <w:proofErr w:type="gramStart"/>
      <w:r>
        <w:t>ра</w:t>
      </w:r>
      <w:proofErr w:type="gramEnd"/>
      <w:r>
        <w:t>ға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,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жинақтаушы</w:t>
      </w:r>
      <w:proofErr w:type="spellEnd"/>
      <w:r>
        <w:t xml:space="preserve"> </w:t>
      </w:r>
      <w:proofErr w:type="spellStart"/>
      <w:r>
        <w:t>зейнетақы</w:t>
      </w:r>
      <w:proofErr w:type="spellEnd"/>
      <w:r>
        <w:t xml:space="preserve"> </w:t>
      </w:r>
      <w:proofErr w:type="spellStart"/>
      <w:r>
        <w:t>қоры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ерікті</w:t>
      </w:r>
      <w:proofErr w:type="spellEnd"/>
      <w:r>
        <w:t xml:space="preserve"> </w:t>
      </w:r>
      <w:proofErr w:type="spellStart"/>
      <w:r>
        <w:t>жинақтаушы</w:t>
      </w:r>
      <w:proofErr w:type="spellEnd"/>
      <w:r>
        <w:t xml:space="preserve"> </w:t>
      </w:r>
      <w:proofErr w:type="spellStart"/>
      <w:r>
        <w:t>зейнетақы</w:t>
      </w:r>
      <w:proofErr w:type="spellEnd"/>
      <w:r>
        <w:t xml:space="preserve"> </w:t>
      </w:r>
      <w:proofErr w:type="spellStart"/>
      <w:r>
        <w:t>қорлары</w:t>
      </w:r>
      <w:proofErr w:type="spellEnd"/>
      <w:r>
        <w:t xml:space="preserve"> </w:t>
      </w:r>
      <w:proofErr w:type="spellStart"/>
      <w:r>
        <w:t>төлейтін</w:t>
      </w:r>
      <w:proofErr w:type="spellEnd"/>
      <w:r>
        <w:t xml:space="preserve"> </w:t>
      </w:r>
      <w:proofErr w:type="spellStart"/>
      <w:r>
        <w:t>зейнетақы</w:t>
      </w:r>
      <w:proofErr w:type="spellEnd"/>
      <w:r>
        <w:t xml:space="preserve"> </w:t>
      </w:r>
      <w:proofErr w:type="spellStart"/>
      <w:r>
        <w:t>жинақтарына</w:t>
      </w:r>
      <w:proofErr w:type="spellEnd"/>
      <w:r>
        <w:t xml:space="preserve"> </w:t>
      </w:r>
      <w:proofErr w:type="spellStart"/>
      <w:r>
        <w:t>қолданылмайды</w:t>
      </w:r>
      <w:proofErr w:type="spellEnd"/>
      <w:r>
        <w:t xml:space="preserve"> </w:t>
      </w:r>
      <w:r>
        <w:rPr>
          <w:rStyle w:val="a4"/>
        </w:rPr>
        <w:t>(«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бюджетке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төленетін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басқа</w:t>
      </w:r>
      <w:proofErr w:type="spellEnd"/>
      <w:r>
        <w:rPr>
          <w:rStyle w:val="a4"/>
        </w:rPr>
        <w:t xml:space="preserve"> да </w:t>
      </w:r>
      <w:proofErr w:type="spellStart"/>
      <w:r>
        <w:rPr>
          <w:rStyle w:val="a4"/>
        </w:rPr>
        <w:t>міндетті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төлемдер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туралы</w:t>
      </w:r>
      <w:proofErr w:type="spellEnd"/>
      <w:r>
        <w:rPr>
          <w:rStyle w:val="a4"/>
        </w:rPr>
        <w:t xml:space="preserve">» </w:t>
      </w:r>
      <w:proofErr w:type="spellStart"/>
      <w:r>
        <w:rPr>
          <w:rStyle w:val="a4"/>
        </w:rPr>
        <w:t>Қазақстан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Республикасының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Кодексін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кодексі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қолданысқа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енгізу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туралы</w:t>
      </w:r>
      <w:proofErr w:type="spellEnd"/>
      <w:r>
        <w:rPr>
          <w:rStyle w:val="a4"/>
        </w:rPr>
        <w:t xml:space="preserve">» </w:t>
      </w:r>
      <w:proofErr w:type="spellStart"/>
      <w:r>
        <w:rPr>
          <w:rStyle w:val="a4"/>
        </w:rPr>
        <w:t>Заңның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бұдан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әрі</w:t>
      </w:r>
      <w:proofErr w:type="spellEnd"/>
      <w:r>
        <w:rPr>
          <w:rStyle w:val="a4"/>
        </w:rPr>
        <w:t xml:space="preserve"> - </w:t>
      </w:r>
      <w:proofErr w:type="spellStart"/>
      <w:r>
        <w:rPr>
          <w:rStyle w:val="a4"/>
        </w:rPr>
        <w:t>Енгізу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туралы</w:t>
      </w:r>
      <w:proofErr w:type="spellEnd"/>
      <w:proofErr w:type="gramStart"/>
      <w:r>
        <w:rPr>
          <w:rStyle w:val="a4"/>
        </w:rPr>
        <w:t xml:space="preserve"> </w:t>
      </w:r>
      <w:proofErr w:type="spellStart"/>
      <w:r>
        <w:rPr>
          <w:rStyle w:val="a4"/>
        </w:rPr>
        <w:t>З</w:t>
      </w:r>
      <w:proofErr w:type="gramEnd"/>
      <w:r>
        <w:rPr>
          <w:rStyle w:val="a4"/>
        </w:rPr>
        <w:t>аң</w:t>
      </w:r>
      <w:proofErr w:type="spellEnd"/>
      <w:r>
        <w:rPr>
          <w:rStyle w:val="a4"/>
        </w:rPr>
        <w:t xml:space="preserve">) 33-бабында </w:t>
      </w:r>
      <w:proofErr w:type="spellStart"/>
      <w:r>
        <w:rPr>
          <w:rStyle w:val="a4"/>
        </w:rPr>
        <w:t>жазылған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редакцияда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кодексінің</w:t>
      </w:r>
      <w:proofErr w:type="spellEnd"/>
      <w:r>
        <w:rPr>
          <w:rStyle w:val="a4"/>
        </w:rPr>
        <w:t xml:space="preserve"> 341-бабы 1-тармағы 33) </w:t>
      </w:r>
      <w:proofErr w:type="spellStart"/>
      <w:r>
        <w:rPr>
          <w:rStyle w:val="a4"/>
        </w:rPr>
        <w:t>тармақшасы</w:t>
      </w:r>
      <w:proofErr w:type="spellEnd"/>
      <w:r>
        <w:rPr>
          <w:rStyle w:val="a4"/>
        </w:rPr>
        <w:t>)</w:t>
      </w:r>
      <w:r>
        <w:t>.</w:t>
      </w:r>
    </w:p>
    <w:p w:rsidR="00600AA9" w:rsidRDefault="00600AA9" w:rsidP="00600AA9">
      <w:pPr>
        <w:pStyle w:val="a3"/>
      </w:pPr>
      <w:proofErr w:type="spellStart"/>
      <w:r>
        <w:t>Сәйкесінше</w:t>
      </w:r>
      <w:proofErr w:type="spellEnd"/>
      <w:r>
        <w:t xml:space="preserve">,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</w:t>
      </w:r>
      <w:proofErr w:type="gramStart"/>
      <w:r>
        <w:t>лғадан</w:t>
      </w:r>
      <w:proofErr w:type="spellEnd"/>
      <w:proofErr w:type="gramEnd"/>
      <w:r>
        <w:t xml:space="preserve"> </w:t>
      </w:r>
      <w:proofErr w:type="spellStart"/>
      <w:r>
        <w:t>өтеусіз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салығынан</w:t>
      </w:r>
      <w:proofErr w:type="spellEnd"/>
      <w:r>
        <w:t xml:space="preserve"> </w:t>
      </w:r>
      <w:proofErr w:type="spellStart"/>
      <w:r>
        <w:t>босатылады</w:t>
      </w:r>
      <w:proofErr w:type="spellEnd"/>
      <w:r>
        <w:t xml:space="preserve">.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әсіпкерлік</w:t>
      </w:r>
      <w:proofErr w:type="spellEnd"/>
      <w:r>
        <w:t xml:space="preserve"> </w:t>
      </w:r>
      <w:proofErr w:type="spellStart"/>
      <w:r>
        <w:t>мақсатта</w:t>
      </w:r>
      <w:proofErr w:type="spellEnd"/>
      <w:r>
        <w:t xml:space="preserve"> </w:t>
      </w:r>
      <w:proofErr w:type="spellStart"/>
      <w:r>
        <w:t>қолданылмауы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600AA9" w:rsidRDefault="00600AA9" w:rsidP="00600AA9">
      <w:pPr>
        <w:pStyle w:val="a3"/>
      </w:pPr>
      <w:r>
        <w:rPr>
          <w:rStyle w:val="a5"/>
        </w:rPr>
        <w:t xml:space="preserve">Жеке </w:t>
      </w:r>
      <w:proofErr w:type="spellStart"/>
      <w:r>
        <w:rPr>
          <w:rStyle w:val="a5"/>
        </w:rPr>
        <w:t>тұлғалардың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қайырымдылық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көмекті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алуы</w:t>
      </w:r>
      <w:proofErr w:type="spellEnd"/>
    </w:p>
    <w:p w:rsidR="00600AA9" w:rsidRDefault="00600AA9" w:rsidP="00600AA9">
      <w:pPr>
        <w:pStyle w:val="a3"/>
      </w:pP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</w:t>
      </w:r>
      <w:proofErr w:type="spellEnd"/>
      <w:r>
        <w:t xml:space="preserve"> </w:t>
      </w:r>
      <w:proofErr w:type="spellStart"/>
      <w:r>
        <w:t>салынатын</w:t>
      </w:r>
      <w:proofErr w:type="spellEnd"/>
      <w:r>
        <w:t xml:space="preserve"> </w:t>
      </w:r>
      <w:proofErr w:type="spellStart"/>
      <w:r>
        <w:t>кірістерінен</w:t>
      </w:r>
      <w:proofErr w:type="spellEnd"/>
      <w:r>
        <w:t xml:space="preserve">  </w:t>
      </w:r>
      <w:proofErr w:type="spellStart"/>
      <w:r>
        <w:t>қайырымдылық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демеушілік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өмек</w:t>
      </w:r>
      <w:proofErr w:type="spellEnd"/>
      <w:r>
        <w:t xml:space="preserve"> </w:t>
      </w:r>
      <w:proofErr w:type="spellStart"/>
      <w:r>
        <w:t>түрiнде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мүлiктiң</w:t>
      </w:r>
      <w:proofErr w:type="spellEnd"/>
      <w:r>
        <w:t xml:space="preserve"> </w:t>
      </w:r>
      <w:proofErr w:type="spellStart"/>
      <w:r>
        <w:t>құны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тасталады</w:t>
      </w:r>
      <w:proofErr w:type="spellEnd"/>
      <w:r>
        <w:t xml:space="preserve"> </w:t>
      </w:r>
      <w:r>
        <w:rPr>
          <w:rStyle w:val="a4"/>
        </w:rPr>
        <w:t>(</w:t>
      </w:r>
      <w:proofErr w:type="spellStart"/>
      <w:r>
        <w:rPr>
          <w:rStyle w:val="a4"/>
        </w:rPr>
        <w:t>Енгізу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туралы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заңның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lastRenderedPageBreak/>
        <w:t xml:space="preserve">33-бабында </w:t>
      </w:r>
      <w:proofErr w:type="spellStart"/>
      <w:r>
        <w:rPr>
          <w:rStyle w:val="a4"/>
        </w:rPr>
        <w:t>жазылған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редакцияда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кодексінің</w:t>
      </w:r>
      <w:proofErr w:type="spellEnd"/>
      <w:r>
        <w:rPr>
          <w:rStyle w:val="a4"/>
        </w:rPr>
        <w:t xml:space="preserve"> 341-бабы 1-тармағы 34) </w:t>
      </w:r>
      <w:proofErr w:type="spellStart"/>
      <w:r>
        <w:rPr>
          <w:rStyle w:val="a4"/>
        </w:rPr>
        <w:t>тармақшасы</w:t>
      </w:r>
      <w:proofErr w:type="spellEnd"/>
      <w:r>
        <w:rPr>
          <w:rStyle w:val="a4"/>
        </w:rPr>
        <w:t>).</w:t>
      </w:r>
    </w:p>
    <w:p w:rsidR="00600AA9" w:rsidRDefault="00600AA9" w:rsidP="00600AA9">
      <w:pPr>
        <w:pStyle w:val="a3"/>
      </w:pPr>
      <w:proofErr w:type="spellStart"/>
      <w:r>
        <w:rPr>
          <w:rStyle w:val="a5"/>
        </w:rPr>
        <w:t>Салықтандырудағы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қайырымдылық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көмек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дегеніміз</w:t>
      </w:r>
      <w:proofErr w:type="spellEnd"/>
      <w:r>
        <w:rPr>
          <w:rStyle w:val="a5"/>
        </w:rPr>
        <w:t xml:space="preserve"> не?</w:t>
      </w:r>
    </w:p>
    <w:p w:rsidR="00600AA9" w:rsidRDefault="00600AA9" w:rsidP="00600AA9">
      <w:pPr>
        <w:pStyle w:val="a3"/>
      </w:pPr>
      <w:proofErr w:type="spellStart"/>
      <w:r>
        <w:t>Салық</w:t>
      </w:r>
      <w:proofErr w:type="spellEnd"/>
      <w:r>
        <w:t xml:space="preserve"> салу </w:t>
      </w:r>
      <w:proofErr w:type="spellStart"/>
      <w:r>
        <w:t>мақсаттары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қайырымдылық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– </w:t>
      </w:r>
      <w:proofErr w:type="spellStart"/>
      <w:r>
        <w:t>өтеусіз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>:</w:t>
      </w:r>
    </w:p>
    <w:p w:rsidR="00600AA9" w:rsidRDefault="00600AA9" w:rsidP="00600AA9">
      <w:pPr>
        <w:pStyle w:val="a3"/>
      </w:pPr>
      <w:proofErr w:type="spellStart"/>
      <w:r>
        <w:t>демеушілік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өмек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>;</w:t>
      </w:r>
    </w:p>
    <w:p w:rsidR="00600AA9" w:rsidRDefault="00600AA9" w:rsidP="00600AA9">
      <w:pPr>
        <w:pStyle w:val="a3"/>
      </w:pP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інде</w:t>
      </w:r>
      <w:proofErr w:type="spellEnd"/>
      <w:r>
        <w:t>;</w:t>
      </w:r>
    </w:p>
    <w:p w:rsidR="00600AA9" w:rsidRDefault="00600AA9" w:rsidP="00600AA9">
      <w:pPr>
        <w:pStyle w:val="a3"/>
      </w:pPr>
      <w:proofErr w:type="spellStart"/>
      <w:r>
        <w:t>төтенше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салдарынан</w:t>
      </w:r>
      <w:proofErr w:type="spellEnd"/>
      <w:r>
        <w:t xml:space="preserve"> </w:t>
      </w:r>
      <w:proofErr w:type="spellStart"/>
      <w:r>
        <w:t>зардап</w:t>
      </w:r>
      <w:proofErr w:type="spellEnd"/>
      <w:r>
        <w:t xml:space="preserve"> </w:t>
      </w:r>
      <w:proofErr w:type="spellStart"/>
      <w:r>
        <w:t>шеккен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тұлғағ</w:t>
      </w:r>
      <w:proofErr w:type="gramStart"/>
      <w:r>
        <w:t>а</w:t>
      </w:r>
      <w:proofErr w:type="spellEnd"/>
      <w:proofErr w:type="gramEnd"/>
      <w:r>
        <w:t>;</w:t>
      </w:r>
    </w:p>
    <w:p w:rsidR="00600AA9" w:rsidRDefault="00600AA9" w:rsidP="00600AA9">
      <w:pPr>
        <w:pStyle w:val="a3"/>
      </w:pP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ұ</w:t>
      </w:r>
      <w:proofErr w:type="gramStart"/>
      <w:r>
        <w:t>йым</w:t>
      </w:r>
      <w:proofErr w:type="gramEnd"/>
      <w:r>
        <w:t>ға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жарғылық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>;</w:t>
      </w:r>
    </w:p>
    <w:p w:rsidR="00600AA9" w:rsidRDefault="00600AA9" w:rsidP="00600AA9">
      <w:pPr>
        <w:pStyle w:val="a3"/>
      </w:pPr>
      <w:proofErr w:type="spellStart"/>
      <w:r>
        <w:t>әлеуметтік</w:t>
      </w:r>
      <w:proofErr w:type="spellEnd"/>
      <w:r>
        <w:t xml:space="preserve"> </w:t>
      </w:r>
      <w:proofErr w:type="spellStart"/>
      <w:r>
        <w:t>салада</w:t>
      </w:r>
      <w:proofErr w:type="spellEnd"/>
      <w:r>
        <w:t xml:space="preserve"> </w:t>
      </w:r>
      <w:proofErr w:type="spellStart"/>
      <w:r>
        <w:t>қызметі</w:t>
      </w:r>
      <w:proofErr w:type="gramStart"/>
      <w:r>
        <w:t>н</w:t>
      </w:r>
      <w:proofErr w:type="spellEnd"/>
      <w:r>
        <w:t xml:space="preserve"> </w:t>
      </w:r>
      <w:proofErr w:type="spellStart"/>
      <w:r>
        <w:t>ж</w:t>
      </w:r>
      <w:proofErr w:type="gramEnd"/>
      <w:r>
        <w:t>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ұйымға</w:t>
      </w:r>
      <w:proofErr w:type="spellEnd"/>
      <w:r>
        <w:t xml:space="preserve">, осы </w:t>
      </w:r>
      <w:proofErr w:type="spellStart"/>
      <w:r>
        <w:t>ұйымның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кодексінің</w:t>
      </w:r>
      <w:proofErr w:type="spellEnd"/>
      <w:r>
        <w:t xml:space="preserve"> 290-бабының 2-тармағында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түрлерін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асыруы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>;</w:t>
      </w:r>
    </w:p>
    <w:p w:rsidR="00600AA9" w:rsidRDefault="00600AA9" w:rsidP="00600AA9">
      <w:pPr>
        <w:pStyle w:val="a3"/>
      </w:pPr>
      <w:proofErr w:type="spellStart"/>
      <w:r>
        <w:t>Салық</w:t>
      </w:r>
      <w:proofErr w:type="spellEnd"/>
      <w:r>
        <w:t xml:space="preserve"> </w:t>
      </w:r>
      <w:proofErr w:type="spellStart"/>
      <w:r>
        <w:t>кодексінің</w:t>
      </w:r>
      <w:proofErr w:type="spellEnd"/>
      <w:r>
        <w:t xml:space="preserve"> 290-бабының 3-тармағында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proofErr w:type="gramStart"/>
      <w:r>
        <w:t>шарттар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салада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ұйымға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 </w:t>
      </w:r>
      <w:r>
        <w:rPr>
          <w:rStyle w:val="a4"/>
        </w:rPr>
        <w:t>(</w:t>
      </w:r>
      <w:proofErr w:type="spellStart"/>
      <w:r>
        <w:rPr>
          <w:rStyle w:val="a4"/>
        </w:rPr>
        <w:t>Салық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кодексінің</w:t>
      </w:r>
      <w:proofErr w:type="spellEnd"/>
      <w:r>
        <w:rPr>
          <w:rStyle w:val="a4"/>
        </w:rPr>
        <w:t xml:space="preserve"> 1-бабы 1-тармағының 38) </w:t>
      </w:r>
      <w:proofErr w:type="spellStart"/>
      <w:r>
        <w:rPr>
          <w:rStyle w:val="a4"/>
        </w:rPr>
        <w:t>тармақшасы</w:t>
      </w:r>
      <w:proofErr w:type="spellEnd"/>
      <w:r>
        <w:rPr>
          <w:rStyle w:val="a4"/>
        </w:rPr>
        <w:t>)</w:t>
      </w:r>
      <w:r>
        <w:t>.</w:t>
      </w:r>
    </w:p>
    <w:p w:rsidR="00600AA9" w:rsidRDefault="00600AA9" w:rsidP="00600AA9">
      <w:pPr>
        <w:pStyle w:val="a3"/>
      </w:pPr>
      <w:proofErr w:type="spellStart"/>
      <w:r>
        <w:t>Өз</w:t>
      </w:r>
      <w:proofErr w:type="spellEnd"/>
      <w:r>
        <w:t xml:space="preserve"> </w:t>
      </w:r>
      <w:proofErr w:type="spellStart"/>
      <w:r>
        <w:t>кезегінде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–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агентінің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қолдауға</w:t>
      </w:r>
      <w:proofErr w:type="spellEnd"/>
      <w:r>
        <w:t xml:space="preserve"> </w:t>
      </w:r>
      <w:proofErr w:type="spellStart"/>
      <w:r>
        <w:t>құқығы</w:t>
      </w:r>
      <w:proofErr w:type="spellEnd"/>
      <w:r>
        <w:t xml:space="preserve"> бар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тұлғағ</w:t>
      </w:r>
      <w:proofErr w:type="gramStart"/>
      <w:r>
        <w:t>а</w:t>
      </w:r>
      <w:proofErr w:type="spellEnd"/>
      <w:proofErr w:type="gramEnd"/>
      <w:r>
        <w:t xml:space="preserve"> </w:t>
      </w:r>
      <w:proofErr w:type="spellStart"/>
      <w:r>
        <w:t>республикалық</w:t>
      </w:r>
      <w:proofErr w:type="spellEnd"/>
      <w:r>
        <w:t xml:space="preserve"> бюджет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заңда</w:t>
      </w:r>
      <w:proofErr w:type="spellEnd"/>
      <w:r>
        <w:t xml:space="preserve"> </w:t>
      </w:r>
      <w:proofErr w:type="spellStart"/>
      <w:r>
        <w:t>белгiленген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тиiстi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жылының</w:t>
      </w:r>
      <w:proofErr w:type="spellEnd"/>
      <w:r>
        <w:t xml:space="preserve"> </w:t>
      </w:r>
      <w:proofErr w:type="spellStart"/>
      <w:r>
        <w:t>басына</w:t>
      </w:r>
      <w:proofErr w:type="spellEnd"/>
      <w:r>
        <w:t xml:space="preserve"> </w:t>
      </w:r>
      <w:proofErr w:type="spellStart"/>
      <w:r>
        <w:t>қолданыста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rPr>
          <w:rStyle w:val="a5"/>
        </w:rPr>
        <w:t>айлық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есептік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көрсеткіштің</w:t>
      </w:r>
      <w:proofErr w:type="spellEnd"/>
      <w:r>
        <w:rPr>
          <w:rStyle w:val="a5"/>
        </w:rPr>
        <w:t xml:space="preserve"> 647 </w:t>
      </w:r>
      <w:proofErr w:type="spellStart"/>
      <w:r>
        <w:rPr>
          <w:rStyle w:val="a5"/>
        </w:rPr>
        <w:t>еселенген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мөлшері</w:t>
      </w:r>
      <w:proofErr w:type="spellEnd"/>
      <w:r>
        <w:t xml:space="preserve"> </w:t>
      </w:r>
      <w:r>
        <w:rPr>
          <w:rStyle w:val="a5"/>
        </w:rPr>
        <w:t>(647 АЕК)</w:t>
      </w:r>
      <w:r>
        <w:t xml:space="preserve"> </w:t>
      </w:r>
      <w:proofErr w:type="spellStart"/>
      <w:r>
        <w:t>шегiнде</w:t>
      </w:r>
      <w:proofErr w:type="spellEnd"/>
      <w:r>
        <w:t xml:space="preserve"> </w:t>
      </w:r>
      <w:proofErr w:type="spellStart"/>
      <w:r>
        <w:t>мүлікті</w:t>
      </w:r>
      <w:proofErr w:type="spellEnd"/>
      <w:r>
        <w:t xml:space="preserve"> </w:t>
      </w:r>
      <w:proofErr w:type="spellStart"/>
      <w:r>
        <w:t>бiр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өтеусіз</w:t>
      </w:r>
      <w:proofErr w:type="spellEnd"/>
      <w:r>
        <w:t xml:space="preserve"> </w:t>
      </w:r>
      <w:proofErr w:type="spellStart"/>
      <w:r>
        <w:t>беруі</w:t>
      </w:r>
      <w:proofErr w:type="spellEnd"/>
      <w:r>
        <w:t xml:space="preserve">. </w:t>
      </w:r>
      <w:proofErr w:type="spellStart"/>
      <w:r>
        <w:t>Аталған</w:t>
      </w:r>
      <w:proofErr w:type="spellEnd"/>
      <w:r>
        <w:t xml:space="preserve"> </w:t>
      </w:r>
      <w:proofErr w:type="spellStart"/>
      <w:r>
        <w:t>тармақшада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санаттарының</w:t>
      </w:r>
      <w:proofErr w:type="spellEnd"/>
      <w:r>
        <w:t xml:space="preserve"> </w:t>
      </w:r>
      <w:proofErr w:type="spellStart"/>
      <w:r>
        <w:t>тізбесін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</w:t>
      </w:r>
      <w:proofErr w:type="spellStart"/>
      <w:r>
        <w:t>органмен</w:t>
      </w:r>
      <w:proofErr w:type="spellEnd"/>
      <w:r>
        <w:t xml:space="preserve"> </w:t>
      </w:r>
      <w:proofErr w:type="spellStart"/>
      <w:r>
        <w:t>келісу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орталық</w:t>
      </w:r>
      <w:proofErr w:type="spellEnd"/>
      <w:r>
        <w:t xml:space="preserve"> </w:t>
      </w:r>
      <w:proofErr w:type="spellStart"/>
      <w:r>
        <w:t>уәкілетті</w:t>
      </w:r>
      <w:proofErr w:type="spellEnd"/>
      <w:r>
        <w:t xml:space="preserve"> орган </w:t>
      </w:r>
      <w:proofErr w:type="spellStart"/>
      <w:r>
        <w:t>бекітеді</w:t>
      </w:r>
      <w:proofErr w:type="spellEnd"/>
      <w:r>
        <w:t xml:space="preserve"> </w:t>
      </w:r>
      <w:r>
        <w:rPr>
          <w:rStyle w:val="a4"/>
        </w:rPr>
        <w:t>(«</w:t>
      </w:r>
      <w:proofErr w:type="spellStart"/>
      <w:r>
        <w:rPr>
          <w:rStyle w:val="a4"/>
        </w:rPr>
        <w:t>Қазақстан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Республикасының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заңнамасына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сәйкес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әлеуметтік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</w:t>
      </w:r>
      <w:proofErr w:type="gramStart"/>
      <w:r>
        <w:rPr>
          <w:rStyle w:val="a4"/>
        </w:rPr>
        <w:t>олдау</w:t>
      </w:r>
      <w:proofErr w:type="gramEnd"/>
      <w:r>
        <w:rPr>
          <w:rStyle w:val="a4"/>
        </w:rPr>
        <w:t>ға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құқығы</w:t>
      </w:r>
      <w:proofErr w:type="spellEnd"/>
      <w:r>
        <w:rPr>
          <w:rStyle w:val="a4"/>
        </w:rPr>
        <w:t xml:space="preserve"> бар </w:t>
      </w:r>
      <w:proofErr w:type="spellStart"/>
      <w:r>
        <w:rPr>
          <w:rStyle w:val="a4"/>
        </w:rPr>
        <w:t>жеке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тұлғалар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санаттарының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тізбесін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бекіту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туралы</w:t>
      </w:r>
      <w:proofErr w:type="spellEnd"/>
      <w:r>
        <w:rPr>
          <w:rStyle w:val="a4"/>
        </w:rPr>
        <w:t xml:space="preserve">» </w:t>
      </w:r>
      <w:proofErr w:type="spellStart"/>
      <w:r>
        <w:rPr>
          <w:rStyle w:val="a4"/>
        </w:rPr>
        <w:t>Қазақстан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Республикасы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Ұлттық</w:t>
      </w:r>
      <w:proofErr w:type="spellEnd"/>
      <w:r>
        <w:rPr>
          <w:rStyle w:val="a4"/>
        </w:rPr>
        <w:t xml:space="preserve"> экономика </w:t>
      </w:r>
      <w:proofErr w:type="spellStart"/>
      <w:r>
        <w:rPr>
          <w:rStyle w:val="a4"/>
        </w:rPr>
        <w:t>министрінің</w:t>
      </w:r>
      <w:proofErr w:type="spellEnd"/>
      <w:r>
        <w:rPr>
          <w:rStyle w:val="a4"/>
        </w:rPr>
        <w:t xml:space="preserve"> 2018 </w:t>
      </w:r>
      <w:proofErr w:type="spellStart"/>
      <w:r>
        <w:rPr>
          <w:rStyle w:val="a4"/>
        </w:rPr>
        <w:t>жылғы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8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ақпандағы</w:t>
      </w:r>
      <w:proofErr w:type="spellEnd"/>
      <w:r>
        <w:rPr>
          <w:rStyle w:val="a4"/>
        </w:rPr>
        <w:t xml:space="preserve"> № 42 </w:t>
      </w:r>
      <w:proofErr w:type="spellStart"/>
      <w:r>
        <w:rPr>
          <w:rStyle w:val="a4"/>
        </w:rPr>
        <w:t>бұйрығына</w:t>
      </w:r>
      <w:proofErr w:type="spellEnd"/>
      <w:r>
        <w:rPr>
          <w:rStyle w:val="a4"/>
        </w:rPr>
        <w:t>).</w:t>
      </w:r>
    </w:p>
    <w:p w:rsidR="00600AA9" w:rsidRDefault="00600AA9" w:rsidP="00600AA9">
      <w:pPr>
        <w:pStyle w:val="a3"/>
      </w:pPr>
      <w:proofErr w:type="spellStart"/>
      <w:r>
        <w:t>Сәйкесінше</w:t>
      </w:r>
      <w:proofErr w:type="spellEnd"/>
      <w:r>
        <w:t xml:space="preserve">, </w:t>
      </w:r>
      <w:proofErr w:type="spellStart"/>
      <w:r>
        <w:t>төтенше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салдарынан</w:t>
      </w:r>
      <w:proofErr w:type="spellEnd"/>
      <w:r>
        <w:t xml:space="preserve"> </w:t>
      </w:r>
      <w:proofErr w:type="spellStart"/>
      <w:r>
        <w:t>зардап</w:t>
      </w:r>
      <w:proofErr w:type="spellEnd"/>
      <w:r>
        <w:t xml:space="preserve"> </w:t>
      </w:r>
      <w:proofErr w:type="spellStart"/>
      <w:r>
        <w:t>шеккен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өтеусіз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індегі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қолдауға</w:t>
      </w:r>
      <w:proofErr w:type="spellEnd"/>
      <w:r>
        <w:t xml:space="preserve"> </w:t>
      </w:r>
      <w:proofErr w:type="spellStart"/>
      <w:r>
        <w:t>құқығы</w:t>
      </w:r>
      <w:proofErr w:type="spellEnd"/>
      <w:r>
        <w:t xml:space="preserve"> бар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жылына</w:t>
      </w:r>
      <w:proofErr w:type="spellEnd"/>
      <w:r>
        <w:t xml:space="preserve"> 647 АЕК </w:t>
      </w:r>
      <w:proofErr w:type="spellStart"/>
      <w:r>
        <w:t>шегіндегі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түріндегі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қайырымдылық</w:t>
      </w:r>
      <w:proofErr w:type="spellEnd"/>
      <w:r>
        <w:t xml:space="preserve"> </w:t>
      </w:r>
      <w:proofErr w:type="spellStart"/>
      <w:r>
        <w:t>көмегі</w:t>
      </w:r>
      <w:proofErr w:type="spellEnd"/>
      <w:r>
        <w:t xml:space="preserve"> </w:t>
      </w:r>
      <w:proofErr w:type="spellStart"/>
      <w:r>
        <w:rPr>
          <w:rStyle w:val="a5"/>
        </w:rPr>
        <w:t>жеке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табыс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салығынан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босатылады</w:t>
      </w:r>
      <w:proofErr w:type="spellEnd"/>
      <w:r>
        <w:rPr>
          <w:rStyle w:val="a5"/>
        </w:rPr>
        <w:t xml:space="preserve">. </w:t>
      </w:r>
      <w:bookmarkEnd w:id="0"/>
    </w:p>
    <w:p w:rsidR="00600AA9" w:rsidRDefault="00600AA9" w:rsidP="00600AA9">
      <w:pPr>
        <w:pStyle w:val="a3"/>
      </w:pPr>
      <w:r>
        <w:t> </w:t>
      </w:r>
    </w:p>
    <w:p w:rsidR="00600AA9" w:rsidRPr="00E87661" w:rsidRDefault="00600AA9" w:rsidP="00600AA9">
      <w:pPr>
        <w:pStyle w:val="a3"/>
        <w:rPr>
          <w:rStyle w:val="a4"/>
        </w:rPr>
      </w:pPr>
    </w:p>
    <w:p w:rsidR="00600AA9" w:rsidRPr="00E87661" w:rsidRDefault="00600AA9" w:rsidP="00600AA9">
      <w:pPr>
        <w:pStyle w:val="a3"/>
        <w:rPr>
          <w:rStyle w:val="a4"/>
        </w:rPr>
      </w:pPr>
    </w:p>
    <w:p w:rsidR="00600AA9" w:rsidRPr="00E87661" w:rsidRDefault="00600AA9" w:rsidP="00600AA9">
      <w:pPr>
        <w:pStyle w:val="a3"/>
        <w:rPr>
          <w:rStyle w:val="a4"/>
        </w:rPr>
      </w:pPr>
    </w:p>
    <w:p w:rsidR="00600AA9" w:rsidRPr="00E87661" w:rsidRDefault="00600AA9" w:rsidP="00600AA9">
      <w:pPr>
        <w:pStyle w:val="a3"/>
        <w:rPr>
          <w:rStyle w:val="a4"/>
        </w:rPr>
      </w:pPr>
    </w:p>
    <w:p w:rsidR="00600AA9" w:rsidRPr="00E87661" w:rsidRDefault="00600AA9" w:rsidP="00600AA9">
      <w:pPr>
        <w:pStyle w:val="a3"/>
        <w:rPr>
          <w:rStyle w:val="a4"/>
        </w:rPr>
      </w:pPr>
    </w:p>
    <w:p w:rsidR="00600AA9" w:rsidRPr="00E87661" w:rsidRDefault="00600AA9" w:rsidP="00600AA9">
      <w:pPr>
        <w:pStyle w:val="a3"/>
        <w:rPr>
          <w:rStyle w:val="a4"/>
        </w:rPr>
      </w:pPr>
    </w:p>
    <w:p w:rsidR="00600AA9" w:rsidRDefault="00600AA9" w:rsidP="00600AA9">
      <w:pPr>
        <w:pStyle w:val="a3"/>
      </w:pPr>
      <w:r>
        <w:rPr>
          <w:rStyle w:val="a4"/>
        </w:rPr>
        <w:lastRenderedPageBreak/>
        <w:t>А Вы знали, что компании, оказывающие благотворительную помощь, могут учитывать эти расходы при исчислении корпоративного подоходного налога? В Казахстане также не облагается данным налогом благотворительная помощь</w:t>
      </w:r>
      <w:r>
        <w:t xml:space="preserve"> </w:t>
      </w:r>
      <w:r>
        <w:rPr>
          <w:rStyle w:val="a4"/>
        </w:rPr>
        <w:t>и гранты, безвозмездно полученные некоммерческой организацией.</w:t>
      </w:r>
      <w:r>
        <w:t xml:space="preserve"> </w:t>
      </w:r>
      <w:r>
        <w:rPr>
          <w:rStyle w:val="a4"/>
        </w:rPr>
        <w:t>Благотворительная помощь, полученная</w:t>
      </w:r>
      <w:r>
        <w:t xml:space="preserve"> </w:t>
      </w:r>
      <w:r>
        <w:rPr>
          <w:rStyle w:val="a4"/>
        </w:rPr>
        <w:t>физическим лицом, пострадавшим в результате чрезвычайной ситуации, не облагается индивидуальным подоходным налогом. Подробное разъяснение предоставили в Комитете государственных доходов МФ РК.</w:t>
      </w:r>
    </w:p>
    <w:p w:rsidR="00600AA9" w:rsidRDefault="00600AA9" w:rsidP="00600AA9">
      <w:pPr>
        <w:pStyle w:val="a3"/>
      </w:pPr>
      <w:r>
        <w:rPr>
          <w:rStyle w:val="a5"/>
        </w:rPr>
        <w:t>Оказание благотворительной помощи</w:t>
      </w:r>
    </w:p>
    <w:p w:rsidR="00600AA9" w:rsidRDefault="00600AA9" w:rsidP="00600AA9">
      <w:pPr>
        <w:pStyle w:val="a3"/>
      </w:pPr>
      <w:r>
        <w:t xml:space="preserve">В соответствии с действующими нормами Налогового кодекса в целях исчисления корпоративного подоходного налога предусмотрено, что налогоплательщики имеют право на уменьшение налогооблагаемого дохода в размере общей суммы, не превышающей 3 </w:t>
      </w:r>
      <w:r>
        <w:rPr>
          <w:rStyle w:val="a4"/>
        </w:rPr>
        <w:t>(крупные налогоплательщики, состоящие на мониторинге)</w:t>
      </w:r>
      <w:r>
        <w:t xml:space="preserve"> или 4 процента </w:t>
      </w:r>
      <w:r>
        <w:rPr>
          <w:rStyle w:val="a4"/>
        </w:rPr>
        <w:t>(все остальные налогоплательщики)</w:t>
      </w:r>
      <w:r>
        <w:t xml:space="preserve"> от налогооблагаемого дохода:</w:t>
      </w:r>
    </w:p>
    <w:p w:rsidR="00600AA9" w:rsidRDefault="00600AA9" w:rsidP="00600AA9">
      <w:pPr>
        <w:pStyle w:val="a3"/>
      </w:pPr>
      <w:r>
        <w:t xml:space="preserve">- </w:t>
      </w:r>
      <w:proofErr w:type="gramStart"/>
      <w:r>
        <w:t xml:space="preserve">на </w:t>
      </w:r>
      <w:r>
        <w:rPr>
          <w:rStyle w:val="a5"/>
        </w:rPr>
        <w:t>расходы по благотворительной помощи</w:t>
      </w:r>
      <w:r>
        <w:t xml:space="preserve"> при наличии решения налогоплательщика на основании обращения со стороны</w:t>
      </w:r>
      <w:proofErr w:type="gramEnd"/>
      <w:r>
        <w:t xml:space="preserve"> лица, получающего помощь;</w:t>
      </w:r>
    </w:p>
    <w:p w:rsidR="00600AA9" w:rsidRDefault="00600AA9" w:rsidP="00600AA9">
      <w:pPr>
        <w:pStyle w:val="a3"/>
      </w:pPr>
      <w:r>
        <w:t xml:space="preserve">- на </w:t>
      </w:r>
      <w:r>
        <w:rPr>
          <w:rStyle w:val="a5"/>
        </w:rPr>
        <w:t>расходы в виде стоимости безвозмездно переданного имущества</w:t>
      </w:r>
      <w:r>
        <w:t xml:space="preserve">, получателем которого является некоммерческая организация </w:t>
      </w:r>
      <w:r>
        <w:rPr>
          <w:rStyle w:val="a4"/>
        </w:rPr>
        <w:t>(статья 288 Налогового кодекса).</w:t>
      </w:r>
    </w:p>
    <w:p w:rsidR="00600AA9" w:rsidRDefault="00600AA9" w:rsidP="00600AA9">
      <w:pPr>
        <w:pStyle w:val="a3"/>
      </w:pPr>
      <w:r>
        <w:t> </w:t>
      </w:r>
    </w:p>
    <w:p w:rsidR="00600AA9" w:rsidRDefault="00600AA9" w:rsidP="00600AA9">
      <w:pPr>
        <w:pStyle w:val="a3"/>
      </w:pPr>
      <w:r>
        <w:rPr>
          <w:rStyle w:val="a5"/>
        </w:rPr>
        <w:t>Получение благотворительной помощи некоммерческой организацией</w:t>
      </w:r>
    </w:p>
    <w:p w:rsidR="00600AA9" w:rsidRDefault="00600AA9" w:rsidP="00600AA9">
      <w:pPr>
        <w:pStyle w:val="a3"/>
      </w:pPr>
      <w:proofErr w:type="gramStart"/>
      <w:r>
        <w:t xml:space="preserve">Доходы некоммерческой организации в виде безвозмездно полученного имущества, в том числе благотворительной помощи, гранта, включая указанный в подпункте 13) пункта 1 статьи 1 Налогового кодекса, спонсорской помощи, денег и другого имущества, полученных на безвозмездной основе, подлежат исключению из совокупного годового дохода </w:t>
      </w:r>
      <w:r>
        <w:rPr>
          <w:rStyle w:val="a4"/>
        </w:rPr>
        <w:t>(статья 289 Налогового кодекса)</w:t>
      </w:r>
      <w:r>
        <w:t>.</w:t>
      </w:r>
      <w:proofErr w:type="gramEnd"/>
      <w:r>
        <w:t xml:space="preserve"> </w:t>
      </w:r>
      <w:r>
        <w:rPr>
          <w:rStyle w:val="a5"/>
        </w:rPr>
        <w:t>Соответственно, данная помощь не облагается корпоративным подоходным налогом.</w:t>
      </w:r>
    </w:p>
    <w:p w:rsidR="00600AA9" w:rsidRDefault="00600AA9" w:rsidP="00600AA9">
      <w:pPr>
        <w:pStyle w:val="a3"/>
      </w:pPr>
      <w:r>
        <w:rPr>
          <w:rStyle w:val="a5"/>
        </w:rPr>
        <w:t>Безвозмездное получение имущества от физических лиц</w:t>
      </w:r>
    </w:p>
    <w:p w:rsidR="00600AA9" w:rsidRDefault="00600AA9" w:rsidP="00600AA9">
      <w:pPr>
        <w:pStyle w:val="a3"/>
      </w:pPr>
      <w:r>
        <w:t xml:space="preserve">Из доходов физического лица, подлежащих налогообложению, исключается </w:t>
      </w:r>
      <w:r>
        <w:rPr>
          <w:rStyle w:val="a4"/>
        </w:rPr>
        <w:t>имущество,</w:t>
      </w:r>
      <w:r>
        <w:t xml:space="preserve"> включая работы и услуги, </w:t>
      </w:r>
      <w:r>
        <w:rPr>
          <w:rStyle w:val="a4"/>
        </w:rPr>
        <w:t>полученное физическим лицом на безвозмездной основе от другого физического лица</w:t>
      </w:r>
      <w:r>
        <w:t>, в том числе в виде дарения и наследования.</w:t>
      </w:r>
    </w:p>
    <w:p w:rsidR="00600AA9" w:rsidRDefault="00600AA9" w:rsidP="00600AA9">
      <w:pPr>
        <w:pStyle w:val="a3"/>
      </w:pPr>
      <w:r>
        <w:t xml:space="preserve">Данные послабления </w:t>
      </w:r>
      <w:r>
        <w:rPr>
          <w:rStyle w:val="a5"/>
        </w:rPr>
        <w:t>не распространяются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600AA9" w:rsidRDefault="00600AA9" w:rsidP="00600AA9">
      <w:pPr>
        <w:pStyle w:val="a3"/>
      </w:pPr>
      <w:r>
        <w:t>имущество, полученное индивидуальным предпринимателем и предназначенное для использования в предпринимательских целях;</w:t>
      </w:r>
    </w:p>
    <w:p w:rsidR="00600AA9" w:rsidRDefault="00600AA9" w:rsidP="00600AA9">
      <w:pPr>
        <w:pStyle w:val="a3"/>
      </w:pPr>
      <w:proofErr w:type="gramStart"/>
      <w:r>
        <w:t xml:space="preserve">пенсионные накопления, унаследованные в установленном законодательством Республики Казахстан порядке, выплачиваемые единым накопительным пенсионным фондом и добровольными накопительными пенсионными фондами </w:t>
      </w:r>
      <w:r>
        <w:rPr>
          <w:rStyle w:val="a4"/>
        </w:rPr>
        <w:t>(подпункт 33) пункта 1 статьи  341</w:t>
      </w:r>
      <w:r>
        <w:t xml:space="preserve"> </w:t>
      </w:r>
      <w:r>
        <w:rPr>
          <w:rStyle w:val="a4"/>
        </w:rPr>
        <w:t> Налогового кодекса в редакции статьи 33 Закона Республики Казахстан «О введении в действие Кодекса Республики Казахстан «О налогах и других обязательных платежах в бюджет» (далее – Закон о введении)).</w:t>
      </w:r>
      <w:proofErr w:type="gramEnd"/>
    </w:p>
    <w:p w:rsidR="00600AA9" w:rsidRDefault="00600AA9" w:rsidP="00600AA9">
      <w:pPr>
        <w:pStyle w:val="a3"/>
      </w:pPr>
      <w:r>
        <w:lastRenderedPageBreak/>
        <w:t xml:space="preserve">Соответственно физические лица, получившие имущество, в том числе деньги, на безвозмездной основе от другого физического лица, освобождаются от уплаты </w:t>
      </w:r>
      <w:proofErr w:type="gramStart"/>
      <w:r>
        <w:t>ИПН</w:t>
      </w:r>
      <w:proofErr w:type="gramEnd"/>
      <w:r>
        <w:t xml:space="preserve"> если данные средства не используются в предпринимательских целях.</w:t>
      </w:r>
    </w:p>
    <w:p w:rsidR="00600AA9" w:rsidRDefault="00600AA9" w:rsidP="00600AA9">
      <w:pPr>
        <w:pStyle w:val="a3"/>
      </w:pPr>
      <w:r>
        <w:t> </w:t>
      </w:r>
    </w:p>
    <w:p w:rsidR="00600AA9" w:rsidRDefault="00600AA9" w:rsidP="00600AA9">
      <w:pPr>
        <w:pStyle w:val="a3"/>
      </w:pPr>
      <w:r>
        <w:rPr>
          <w:rStyle w:val="a5"/>
        </w:rPr>
        <w:t>Получение благотворительной помощи физическими лицами</w:t>
      </w:r>
    </w:p>
    <w:p w:rsidR="00600AA9" w:rsidRDefault="00600AA9" w:rsidP="00600AA9">
      <w:pPr>
        <w:pStyle w:val="a3"/>
      </w:pPr>
      <w:r>
        <w:t xml:space="preserve">Также исключению из доходов, подлежащих обложению индивидуальным подоходным налогом, подлежит стоимость имущества, полученного в виде благотворительной и спонсорской помощи </w:t>
      </w:r>
      <w:r>
        <w:rPr>
          <w:rStyle w:val="a4"/>
        </w:rPr>
        <w:t>(подпункт 34 пункта 1 статьи 341 Налогового кодекса в редакции статьи 33 Закона о введении).</w:t>
      </w:r>
    </w:p>
    <w:p w:rsidR="00600AA9" w:rsidRDefault="00600AA9" w:rsidP="00600AA9">
      <w:pPr>
        <w:pStyle w:val="a3"/>
      </w:pPr>
      <w:r>
        <w:rPr>
          <w:rStyle w:val="a5"/>
        </w:rPr>
        <w:t>Что является благотворительной помощью в налогообложении?</w:t>
      </w:r>
    </w:p>
    <w:p w:rsidR="00600AA9" w:rsidRDefault="00600AA9" w:rsidP="00600AA9">
      <w:pPr>
        <w:pStyle w:val="a3"/>
      </w:pPr>
      <w:r>
        <w:t>Для целей налогообложения благотворительная помощь – имущество, предоставляемое на безвозмездной основе:</w:t>
      </w:r>
    </w:p>
    <w:p w:rsidR="00600AA9" w:rsidRDefault="00600AA9" w:rsidP="00600AA9">
      <w:pPr>
        <w:pStyle w:val="a3"/>
      </w:pPr>
      <w:r>
        <w:t>в виде спонсорской помощи;</w:t>
      </w:r>
    </w:p>
    <w:p w:rsidR="00600AA9" w:rsidRDefault="00600AA9" w:rsidP="00600AA9">
      <w:pPr>
        <w:pStyle w:val="a3"/>
      </w:pPr>
      <w:r>
        <w:t>в виде социальной поддержки физического лица;</w:t>
      </w:r>
    </w:p>
    <w:p w:rsidR="00600AA9" w:rsidRDefault="00600AA9" w:rsidP="00600AA9">
      <w:pPr>
        <w:pStyle w:val="a3"/>
      </w:pPr>
      <w:r>
        <w:t>физическому лицу, пострадавшему в результате чрезвычайной ситуации;</w:t>
      </w:r>
    </w:p>
    <w:p w:rsidR="00600AA9" w:rsidRDefault="00600AA9" w:rsidP="00600AA9">
      <w:pPr>
        <w:pStyle w:val="a3"/>
      </w:pPr>
      <w:r>
        <w:t>некоммерческой организации с целью поддержки ее уставной деятельности;</w:t>
      </w:r>
    </w:p>
    <w:p w:rsidR="00600AA9" w:rsidRDefault="00600AA9" w:rsidP="00600AA9">
      <w:pPr>
        <w:pStyle w:val="a3"/>
      </w:pPr>
      <w:r>
        <w:t>организации, осуществляющей деятельность в социальной сфере, с целью осуществления данной организацией видов деятельности, указанных в пункте 2 статьи 290 Налогового кодекса;</w:t>
      </w:r>
    </w:p>
    <w:p w:rsidR="00600AA9" w:rsidRDefault="00600AA9" w:rsidP="00600AA9">
      <w:pPr>
        <w:pStyle w:val="a3"/>
      </w:pPr>
      <w:r>
        <w:t>организации, осуществляющей деятельность в социальной сфере, которая соответствует условиям, указанным в пункте 3 статьи 290 Налогового кодекса.</w:t>
      </w:r>
    </w:p>
    <w:p w:rsidR="00600AA9" w:rsidRDefault="00600AA9" w:rsidP="00600AA9">
      <w:pPr>
        <w:pStyle w:val="a3"/>
      </w:pPr>
      <w:r>
        <w:t xml:space="preserve">В свою очередь, социальная поддержка физического лица - безвозмездная передача налоговым агентом за год имущества </w:t>
      </w:r>
      <w:r>
        <w:rPr>
          <w:rStyle w:val="a4"/>
          <w:b/>
          <w:bCs/>
        </w:rPr>
        <w:t>в пределах 647-кратного размера месячного расчетного показателя (далее-647 МРП)</w:t>
      </w:r>
      <w:r>
        <w:t xml:space="preserve">, установленного законом о республиканском бюджете и действующего на начало соответствующего финансового года, физическому лицу, имеющему право на социальную поддержку в соответствии с законодательством Республики Казахстан. Перечень категорий лиц, предусмотренных данным подпунктом, утверждается центральным уполномоченным органом по государственному планированию по согласованию с уполномоченным органом </w:t>
      </w:r>
      <w:r>
        <w:rPr>
          <w:rStyle w:val="a4"/>
        </w:rPr>
        <w:t>(Приказ Министра национальной экономики Республики Казахстан от 8 февраля 2018 года № 42 «Об утверждении Перечня категорий физических лиц, имеющих право на социальную поддержку в соответствии с законодательством Республики Казахстан»).</w:t>
      </w:r>
    </w:p>
    <w:p w:rsidR="00600AA9" w:rsidRDefault="00600AA9" w:rsidP="00600AA9">
      <w:pPr>
        <w:pStyle w:val="a3"/>
      </w:pPr>
      <w:r>
        <w:t xml:space="preserve">Следовательно, благотворительная помощь в виде имущества, предоставляемого на безвозмездной основе физическому лицу, пострадавшему в результате чрезвычайной ситуации, а также социальной поддержки за год в пределах 647 МРП, безвозмездно оказанной физическому лицу, имеющему право на социальную поддержку, </w:t>
      </w:r>
      <w:r>
        <w:rPr>
          <w:rStyle w:val="a5"/>
        </w:rPr>
        <w:t xml:space="preserve">не подлежит обложению индивидуальным подоходным налогом.  </w:t>
      </w:r>
    </w:p>
    <w:p w:rsidR="00E835BB" w:rsidRDefault="00E87661"/>
    <w:sectPr w:rsidR="00E8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A9"/>
    <w:rsid w:val="000F532D"/>
    <w:rsid w:val="003C2F84"/>
    <w:rsid w:val="0059159D"/>
    <w:rsid w:val="00600AA9"/>
    <w:rsid w:val="00E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0AA9"/>
    <w:rPr>
      <w:i/>
      <w:iCs/>
    </w:rPr>
  </w:style>
  <w:style w:type="character" w:styleId="a5">
    <w:name w:val="Strong"/>
    <w:basedOn w:val="a0"/>
    <w:uiPriority w:val="22"/>
    <w:qFormat/>
    <w:rsid w:val="00600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0AA9"/>
    <w:rPr>
      <w:i/>
      <w:iCs/>
    </w:rPr>
  </w:style>
  <w:style w:type="character" w:styleId="a5">
    <w:name w:val="Strong"/>
    <w:basedOn w:val="a0"/>
    <w:uiPriority w:val="22"/>
    <w:qFormat/>
    <w:rsid w:val="00600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2023-07-04T06:18:00Z</dcterms:created>
  <dcterms:modified xsi:type="dcterms:W3CDTF">2023-07-04T06:18:00Z</dcterms:modified>
</cp:coreProperties>
</file>