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D6" w:rsidRP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67D6">
        <w:rPr>
          <w:rFonts w:ascii="Times New Roman" w:hAnsi="Times New Roman" w:cs="Times New Roman"/>
          <w:b/>
          <w:sz w:val="28"/>
          <w:szCs w:val="28"/>
          <w:lang w:val="kk-KZ"/>
        </w:rPr>
        <w:t>Порядок предоставления ФНО 851.00 в 2022 году</w:t>
      </w:r>
    </w:p>
    <w:p w:rsid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Порядок предоставления ФНО 851.00 в 2022 году (за исключением налоговой отчетности по плате поступающей в</w:t>
      </w:r>
      <w:r w:rsidRPr="00913998">
        <w:t xml:space="preserve"> </w:t>
      </w:r>
      <w:r w:rsidRPr="00913998">
        <w:rPr>
          <w:rFonts w:ascii="Times New Roman" w:hAnsi="Times New Roman" w:cs="Times New Roman"/>
          <w:sz w:val="28"/>
          <w:szCs w:val="28"/>
          <w:lang w:val="kk-KZ"/>
        </w:rPr>
        <w:t>бюджеты города республиканского значения, столицы</w:t>
      </w:r>
      <w:r>
        <w:rPr>
          <w:rFonts w:ascii="Times New Roman" w:hAnsi="Times New Roman" w:cs="Times New Roman"/>
          <w:sz w:val="28"/>
          <w:szCs w:val="28"/>
          <w:lang w:val="kk-KZ"/>
        </w:rPr>
        <w:t>):</w:t>
      </w:r>
    </w:p>
    <w:p w:rsid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в предоставляемых по сроку к 20 февраля 2022 года </w:t>
      </w:r>
      <w:r w:rsidRPr="0051278B">
        <w:rPr>
          <w:rFonts w:ascii="Times New Roman" w:hAnsi="Times New Roman" w:cs="Times New Roman"/>
          <w:sz w:val="28"/>
          <w:szCs w:val="28"/>
          <w:lang w:val="kk-KZ"/>
        </w:rPr>
        <w:t>ФНО 851.00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графе «сумма исчисленной платы к уплате» необходимо </w:t>
      </w:r>
      <w:r>
        <w:rPr>
          <w:rFonts w:ascii="Times New Roman" w:hAnsi="Times New Roman" w:cs="Times New Roman"/>
          <w:sz w:val="28"/>
          <w:szCs w:val="28"/>
        </w:rPr>
        <w:t>указывать «0»;</w:t>
      </w:r>
    </w:p>
    <w:p w:rsid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в бюджет фактических сумм платы по сроку к 25 февраля 2022 года необходимо осуществлять с учетом уровня бюджета:</w:t>
      </w:r>
    </w:p>
    <w:p w:rsid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913998">
        <w:rPr>
          <w:rFonts w:ascii="Times New Roman" w:hAnsi="Times New Roman" w:cs="Times New Roman"/>
          <w:sz w:val="28"/>
          <w:szCs w:val="28"/>
        </w:rPr>
        <w:t>по земельным участкам, находящимся на территории города районного значения, села, поселка</w:t>
      </w:r>
      <w:r w:rsidRPr="00F33D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3DCF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уровень бюджета;</w:t>
      </w:r>
    </w:p>
    <w:p w:rsidR="001F67D6" w:rsidRPr="00F33DCF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по</w:t>
      </w:r>
      <w:r w:rsidRPr="007D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прочим </w:t>
      </w:r>
      <w:r w:rsidRPr="007D1FF0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1FF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33D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3DCF">
        <w:rPr>
          <w:rFonts w:ascii="Times New Roman" w:hAnsi="Times New Roman" w:cs="Times New Roman"/>
          <w:sz w:val="28"/>
          <w:szCs w:val="28"/>
        </w:rPr>
        <w:t>третий уровень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33DCF">
        <w:rPr>
          <w:rFonts w:ascii="Times New Roman" w:hAnsi="Times New Roman" w:cs="Times New Roman"/>
          <w:sz w:val="28"/>
          <w:szCs w:val="28"/>
        </w:rPr>
        <w:t>;</w:t>
      </w:r>
    </w:p>
    <w:p w:rsid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после официального утверждения новой ФНО 851.00 (планируется до 30 марта 2022 года), налогоплательщикам необходимо представить дополнительный расчет с разбивкой сумм платы по уровням бюджетов:</w:t>
      </w:r>
    </w:p>
    <w:p w:rsidR="001F67D6" w:rsidRPr="007D1FF0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F0">
        <w:rPr>
          <w:rFonts w:ascii="Times New Roman" w:hAnsi="Times New Roman" w:cs="Times New Roman"/>
          <w:sz w:val="28"/>
          <w:szCs w:val="28"/>
        </w:rPr>
        <w:t>по земельным участкам, находящимся на территории города районного значения, села, поселка – на четвертый уровень бюджета;</w:t>
      </w:r>
    </w:p>
    <w:p w:rsidR="001F67D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D1FF0">
        <w:rPr>
          <w:rFonts w:ascii="Times New Roman" w:hAnsi="Times New Roman" w:cs="Times New Roman"/>
          <w:sz w:val="28"/>
          <w:szCs w:val="28"/>
        </w:rPr>
        <w:t xml:space="preserve"> прочим земельным участкам – </w:t>
      </w:r>
      <w:r>
        <w:rPr>
          <w:rFonts w:ascii="Times New Roman" w:hAnsi="Times New Roman" w:cs="Times New Roman"/>
          <w:sz w:val="28"/>
          <w:szCs w:val="28"/>
        </w:rPr>
        <w:t>на третий уровень бюджета.</w:t>
      </w:r>
    </w:p>
    <w:p w:rsidR="00E417B3" w:rsidRDefault="006B60CF"/>
    <w:p w:rsidR="001F67D6" w:rsidRPr="001F67D6" w:rsidRDefault="001F67D6">
      <w:pPr>
        <w:rPr>
          <w:b/>
        </w:rPr>
      </w:pPr>
      <w:bookmarkStart w:id="0" w:name="_GoBack"/>
      <w:r w:rsidRPr="001F67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жылы СЕН 851.00 беру тәртібі 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 851.00 беру тәртібі </w:t>
      </w:r>
      <w:r>
        <w:rPr>
          <w:rFonts w:ascii="Times New Roman" w:hAnsi="Times New Roman" w:cs="Times New Roman"/>
          <w:sz w:val="28"/>
          <w:szCs w:val="28"/>
          <w:lang w:val="kk-KZ"/>
        </w:rPr>
        <w:t>(р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>еспубликалық маңызы бар, астана бюджеттеріне түсетін төлем бойынш</w:t>
      </w:r>
      <w:r>
        <w:rPr>
          <w:rFonts w:ascii="Times New Roman" w:hAnsi="Times New Roman" w:cs="Times New Roman"/>
          <w:sz w:val="28"/>
          <w:szCs w:val="28"/>
          <w:lang w:val="kk-KZ"/>
        </w:rPr>
        <w:t>а салық есептілігін қоспағанда);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1) 2022 жылдың 20 ақпанына дейін берілетін мерзімде 851.00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СЕН «төлеуге есептелген төлемақы сомасы» бағанында «0» 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>деп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у қажет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>2) 2022 жылғы 25 ақпанға дейінгі мерзім бойынша төлемақының нақты сомаларын бюджетке енгізуді бюджет деңгейін ескере отырып жүзеге асыру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>, яғни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>аудандық маңызы бар қаланың, ауылдың, кенттің аумағында орналасқан жер учаскелері бойынша төлемақы – бюджеттің төртінші деңгейіне;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>басқа жер учаскелері үшін төлем – бюджеттің үшінші деңгейіне;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3) жаңа </w:t>
      </w:r>
      <w:r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 851.00 ресми бекіткеннен кейін (2022 жылдың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30 наурызына дейін жоспарлануда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), салық төлеушілерге төлем сомаларын бюджеттер деңгейлері бойынша бөле отырып, қосымша есеп </w:t>
      </w:r>
      <w:r>
        <w:rPr>
          <w:rFonts w:ascii="Times New Roman" w:hAnsi="Times New Roman" w:cs="Times New Roman"/>
          <w:sz w:val="28"/>
          <w:szCs w:val="28"/>
          <w:lang w:val="kk-KZ"/>
        </w:rPr>
        <w:t>табыс ету</w:t>
      </w:r>
      <w:r w:rsidRPr="001709F6">
        <w:rPr>
          <w:rFonts w:ascii="Times New Roman" w:hAnsi="Times New Roman" w:cs="Times New Roman"/>
          <w:sz w:val="28"/>
          <w:szCs w:val="28"/>
          <w:lang w:val="kk-KZ"/>
        </w:rPr>
        <w:t xml:space="preserve"> қажет:</w:t>
      </w:r>
    </w:p>
    <w:p w:rsidR="001F67D6" w:rsidRPr="001709F6" w:rsidRDefault="001F67D6" w:rsidP="001F67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>аудандық маңызы бар қаланың, ауылдың, кенттің аумағында орналасқан жер учаскелері бойынша – бюджеттің төртінші деңгейіне;</w:t>
      </w:r>
    </w:p>
    <w:p w:rsidR="001F67D6" w:rsidRPr="00173A01" w:rsidRDefault="001F67D6" w:rsidP="00173A0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09F6">
        <w:rPr>
          <w:rFonts w:ascii="Times New Roman" w:hAnsi="Times New Roman" w:cs="Times New Roman"/>
          <w:sz w:val="28"/>
          <w:szCs w:val="28"/>
          <w:lang w:val="kk-KZ"/>
        </w:rPr>
        <w:t>басқа жер учаскелері бойынша-бюджеттің үшінші деңгейіне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sectPr w:rsidR="001F67D6" w:rsidRPr="0017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F" w:rsidRDefault="006B60CF" w:rsidP="00A02863">
      <w:pPr>
        <w:spacing w:after="0" w:line="240" w:lineRule="auto"/>
      </w:pPr>
      <w:r>
        <w:separator/>
      </w:r>
    </w:p>
  </w:endnote>
  <w:endnote w:type="continuationSeparator" w:id="0">
    <w:p w:rsidR="006B60CF" w:rsidRDefault="006B60CF" w:rsidP="00A0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F" w:rsidRDefault="006B60CF" w:rsidP="00A02863">
      <w:pPr>
        <w:spacing w:after="0" w:line="240" w:lineRule="auto"/>
      </w:pPr>
      <w:r>
        <w:separator/>
      </w:r>
    </w:p>
  </w:footnote>
  <w:footnote w:type="continuationSeparator" w:id="0">
    <w:p w:rsidR="006B60CF" w:rsidRDefault="006B60CF" w:rsidP="00A02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D6"/>
    <w:rsid w:val="00173A01"/>
    <w:rsid w:val="001F67D6"/>
    <w:rsid w:val="006B60CF"/>
    <w:rsid w:val="00A02863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863"/>
  </w:style>
  <w:style w:type="paragraph" w:styleId="a5">
    <w:name w:val="footer"/>
    <w:basedOn w:val="a"/>
    <w:link w:val="a6"/>
    <w:uiPriority w:val="99"/>
    <w:unhideWhenUsed/>
    <w:rsid w:val="00A0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863"/>
  </w:style>
  <w:style w:type="paragraph" w:styleId="a5">
    <w:name w:val="footer"/>
    <w:basedOn w:val="a"/>
    <w:link w:val="a6"/>
    <w:uiPriority w:val="99"/>
    <w:unhideWhenUsed/>
    <w:rsid w:val="00A02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2022-02-18T03:03:00Z</dcterms:created>
  <dcterms:modified xsi:type="dcterms:W3CDTF">2022-02-18T03:03:00Z</dcterms:modified>
</cp:coreProperties>
</file>