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4D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Қарағанды "Salyq кэшбэк" жобасына қосылды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A94D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4D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 w:rsidRPr="00A94D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Қарағанды облысы бойынша мемлекеттік кірістер департаменті 2025 жылдың 15 сәуірінде Қарағанды қаласында "Salyq кэшбэк" пилоттық жобасының қайта іске қосылғаны  туралы хабарлайды.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Жоба сыйақы төлеуді-микро және шағын бизнес субъектілері беретін фискалдық чектерді сканерлегені үшін кэшбек алуды көздейді.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Кэшбектің ең төменгі сомасы-фискалдық чекте көрсетілген соманың 2 %.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Бірінші кезеңнің нәтижелері Абай және Ақмола облыстарында іске асырылған жобаның пилоттық кезеңі фискалдық тәртіптің айтарлықтай өскенін көрсетті: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берілген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чектер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саны 2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есеге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артты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чектер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операциялардың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жалпы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сомасы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32% 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ға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ө</w:t>
      </w:r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(2023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жылдың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ұқсас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кезеңімен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салыстырғанда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жылдың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2-ші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жартыжылдығындағы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деректер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).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2%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кэшбекті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қалай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</w:t>
      </w:r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айтару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ға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болады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Жоба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ға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қатысу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қарапайым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барлығына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қол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жетімді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1. "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Amian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мобильді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қосымшасын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жүктеп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алыңыз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тіркеліңіз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App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Store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Google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Play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қол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жетімді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).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Тауарларды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немесе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қызметтерді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сатып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алғанда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ә</w:t>
      </w:r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қашан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Қарағанды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кәсіпкерлерінен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фискалдық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талап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етіңіз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3. "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Amian"қолданбасында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сканерлеңіз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Сатып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сомасынан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2%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кэшбэк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алыңыз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қаражатты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банк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картасына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немесе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ұялы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телефон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балансына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шығарып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алы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ңыз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Сыйақыларды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есептеу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– "IT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Analytics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" ЖШС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жоба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операторы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арқылы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жүзеге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асырылады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Жобаның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мақсаттары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Халықтың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экономикалық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құқықтық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әдениетін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арттыру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Экономиканың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көлеңкелі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секторын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қысқарту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Тұтынушылардың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құқықтарын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қорғ</w:t>
      </w:r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ау</w:t>
      </w:r>
      <w:proofErr w:type="spellEnd"/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Бақылау-кассалық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машиналарды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пайдалануды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ынталандыру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Қарағанды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облысы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бойынша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Мемлекеттік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ірістер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департаменті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қаланың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барлық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тұрғындарын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белсенді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азаматтық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ұстанымын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көрсетуге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шақырады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bCs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Сатып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алу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кезінде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ә</w:t>
      </w:r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қашан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чектерді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талап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етіңіз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bCs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Қолданбадағы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чектерді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сканерлеңіз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bCs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Заңды</w:t>
      </w:r>
      <w:proofErr w:type="spellEnd"/>
      <w:proofErr w:type="gram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сыйақы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алыңыз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Сіздің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саналылығыңыз-аймақтың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дамуына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және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бизнестің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ашықтығына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қосқан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үлесіңіз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болып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саналады</w:t>
      </w:r>
      <w:proofErr w:type="spellEnd"/>
      <w:r w:rsidRPr="00A94DB7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A94D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Караганда присоеди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няется к проекту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Salyq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кэшбэк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Департамент </w:t>
      </w: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доходов </w:t>
      </w:r>
      <w:r w:rsidRPr="00A94DB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 Карагандинской области </w:t>
      </w:r>
      <w:r w:rsidRPr="00A94DB7">
        <w:rPr>
          <w:rFonts w:ascii="Times New Roman" w:eastAsia="Times New Roman" w:hAnsi="Times New Roman" w:cs="Times New Roman"/>
          <w:sz w:val="24"/>
          <w:szCs w:val="24"/>
        </w:rPr>
        <w:t>сообщает о возобновлении пилотного проекта «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Salyq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кэшбэк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>», который стартует 15 апреля 2025 года в г. Караганда.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Проект предусматривает выплату </w:t>
      </w:r>
      <w:proofErr w:type="gramStart"/>
      <w:r w:rsidRPr="00A94DB7">
        <w:rPr>
          <w:rFonts w:ascii="Times New Roman" w:eastAsia="Times New Roman" w:hAnsi="Times New Roman" w:cs="Times New Roman"/>
          <w:sz w:val="24"/>
          <w:szCs w:val="24"/>
        </w:rPr>
        <w:t>вознаграждений-получение</w:t>
      </w:r>
      <w:proofErr w:type="gram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кэшбека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за сканирование фискальных чеков, выдаваемых субъектами микро- и малого бизнеса. Минимальная сумма кэшбека-2 % от суммы, которая указана в фискальном чеке.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Результаты первого этапа: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Пилотный этап проекта, реализованный в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Абайской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Акмолинской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областях, показал значительный рост фискальной дисциплины: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количество выданных чеков увеличилось в 2 раза;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общая сумма операций по чекам выросла на 32% (данные за 2-е полугодие 2024 года в сравнении с аналогичным периодом 2023 года).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Как получить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кэшбэк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2%?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Участие в проекте простое и доступно каждому: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1. Скачайте и зарегистрируйтесь в мобильном приложении «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Amian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» (доступно в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App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Store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Play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>).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2. Покупая товары или услуги, всегда требуйте фискальный чек у предпринимателей Караганды.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3. Отсканируйте чек в приложении «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Amian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4. Получите 2%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кэшбэка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от суммы покупки и выведите средства на банковскую карту или баланс мобильного телефона.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Начисление вознаграждений осуществляется через оператора проекта – ТОО «IT </w:t>
      </w:r>
      <w:proofErr w:type="spellStart"/>
      <w:r w:rsidRPr="00A94DB7">
        <w:rPr>
          <w:rFonts w:ascii="Times New Roman" w:eastAsia="Times New Roman" w:hAnsi="Times New Roman" w:cs="Times New Roman"/>
          <w:sz w:val="24"/>
          <w:szCs w:val="24"/>
        </w:rPr>
        <w:t>Analytics</w:t>
      </w:r>
      <w:proofErr w:type="spellEnd"/>
      <w:r w:rsidRPr="00A94DB7"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Цели проекта: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Повышение экономической и правовой культуры населения;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Сокращение теневого сектора экономики;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Защита прав потребителей;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- Стимулирование использования контрольно-кассовых машин.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Департамент государственных доходов по Карагандинской области призывает всех жителей города проявить активную гражданскую позицию: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Всегда требовать чеки при покупках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Сканировать чеки в приложении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MS Gothic" w:eastAsia="MS Gothic" w:hAnsi="MS Gothic" w:cs="MS Gothic" w:hint="eastAsia"/>
          <w:sz w:val="24"/>
          <w:szCs w:val="24"/>
        </w:rPr>
        <w:t>✓</w:t>
      </w:r>
      <w:r w:rsidRPr="00A94DB7">
        <w:rPr>
          <w:rFonts w:ascii="Times New Roman" w:eastAsia="Times New Roman" w:hAnsi="Times New Roman" w:cs="Times New Roman"/>
          <w:sz w:val="24"/>
          <w:szCs w:val="24"/>
        </w:rPr>
        <w:t xml:space="preserve"> Получать законное вознаграждение </w:t>
      </w:r>
    </w:p>
    <w:p w:rsidR="00A94DB7" w:rsidRPr="00A94DB7" w:rsidRDefault="00A94DB7" w:rsidP="00A9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20C1" w:rsidRPr="00393889" w:rsidRDefault="00A94DB7" w:rsidP="00393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DB7">
        <w:rPr>
          <w:rFonts w:ascii="Times New Roman" w:eastAsia="Times New Roman" w:hAnsi="Times New Roman" w:cs="Times New Roman"/>
          <w:sz w:val="24"/>
          <w:szCs w:val="24"/>
        </w:rPr>
        <w:t>Ваша сознательность – вклад в развитие региона и прозрачность бизнеса!</w:t>
      </w:r>
    </w:p>
    <w:sectPr w:rsidR="00D920C1" w:rsidRPr="0039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38" w:rsidRDefault="00AF3338" w:rsidP="004043F4">
      <w:pPr>
        <w:spacing w:after="0" w:line="240" w:lineRule="auto"/>
      </w:pPr>
      <w:r>
        <w:separator/>
      </w:r>
    </w:p>
  </w:endnote>
  <w:endnote w:type="continuationSeparator" w:id="0">
    <w:p w:rsidR="00AF3338" w:rsidRDefault="00AF3338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38" w:rsidRDefault="00AF3338" w:rsidP="004043F4">
      <w:pPr>
        <w:spacing w:after="0" w:line="240" w:lineRule="auto"/>
      </w:pPr>
      <w:r>
        <w:separator/>
      </w:r>
    </w:p>
  </w:footnote>
  <w:footnote w:type="continuationSeparator" w:id="0">
    <w:p w:rsidR="00AF3338" w:rsidRDefault="00AF3338" w:rsidP="0040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B28"/>
    <w:multiLevelType w:val="multilevel"/>
    <w:tmpl w:val="FBF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42732"/>
    <w:multiLevelType w:val="hybridMultilevel"/>
    <w:tmpl w:val="529EDB18"/>
    <w:lvl w:ilvl="0" w:tplc="3020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7255"/>
    <w:multiLevelType w:val="hybridMultilevel"/>
    <w:tmpl w:val="50BA508E"/>
    <w:lvl w:ilvl="0" w:tplc="74A2D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661E"/>
    <w:multiLevelType w:val="multilevel"/>
    <w:tmpl w:val="B49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D66F1"/>
    <w:multiLevelType w:val="hybridMultilevel"/>
    <w:tmpl w:val="DB3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19"/>
  </w:num>
  <w:num w:numId="6">
    <w:abstractNumId w:val="5"/>
  </w:num>
  <w:num w:numId="7">
    <w:abstractNumId w:val="9"/>
  </w:num>
  <w:num w:numId="8">
    <w:abstractNumId w:val="27"/>
  </w:num>
  <w:num w:numId="9">
    <w:abstractNumId w:val="12"/>
  </w:num>
  <w:num w:numId="10">
    <w:abstractNumId w:val="31"/>
  </w:num>
  <w:num w:numId="11">
    <w:abstractNumId w:val="30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13"/>
  </w:num>
  <w:num w:numId="17">
    <w:abstractNumId w:val="29"/>
  </w:num>
  <w:num w:numId="18">
    <w:abstractNumId w:val="8"/>
  </w:num>
  <w:num w:numId="19">
    <w:abstractNumId w:val="4"/>
  </w:num>
  <w:num w:numId="20">
    <w:abstractNumId w:val="25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21"/>
  </w:num>
  <w:num w:numId="30">
    <w:abstractNumId w:val="1"/>
  </w:num>
  <w:num w:numId="31">
    <w:abstractNumId w:val="10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2ED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4B1C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2E75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6C9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3889"/>
    <w:rsid w:val="00394456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27F52"/>
    <w:rsid w:val="00430CC5"/>
    <w:rsid w:val="004333B1"/>
    <w:rsid w:val="0043363C"/>
    <w:rsid w:val="00436691"/>
    <w:rsid w:val="00436F53"/>
    <w:rsid w:val="00440D39"/>
    <w:rsid w:val="004413FB"/>
    <w:rsid w:val="00441808"/>
    <w:rsid w:val="00442831"/>
    <w:rsid w:val="00444E4B"/>
    <w:rsid w:val="00444ED7"/>
    <w:rsid w:val="00446867"/>
    <w:rsid w:val="00447DEE"/>
    <w:rsid w:val="004526DA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0EE6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5F9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1D75"/>
    <w:rsid w:val="007B2E57"/>
    <w:rsid w:val="007C0635"/>
    <w:rsid w:val="007C0E32"/>
    <w:rsid w:val="007C12F4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4D7C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1661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6F0F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1C3F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4DB7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338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AE5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20C1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BED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51D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566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B73C7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B6B81-9807-4015-9AC5-B1C9EEF3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2025-04-16T06:56:00Z</dcterms:created>
  <dcterms:modified xsi:type="dcterms:W3CDTF">2025-04-16T06:56:00Z</dcterms:modified>
</cp:coreProperties>
</file>