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1C" w:rsidRDefault="0026201C" w:rsidP="002620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Камеральный контроль: банковские счета не будут блокироваться </w:t>
      </w:r>
    </w:p>
    <w:p w:rsidR="0026201C" w:rsidRDefault="0026201C" w:rsidP="002620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камерального контроля является предоставление налогоплательщику право самостоятельного устранения нарушений, в этой связи пересмотрена действующая система мониторинга.  </w:t>
      </w:r>
    </w:p>
    <w:p w:rsidR="0026201C" w:rsidRDefault="0026201C" w:rsidP="002620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 12 февраля 2024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упрощена процедура исполнения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со средней степенью риска, путем исключения обязательности представления подтверждающих документов и вынесения по ним решений о признании уведомления не исполненным.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 этом сообщил вице-министр финансов Республики Казахстан Ержан Биржанов</w:t>
      </w:r>
      <w:r>
        <w:rPr>
          <w:rFonts w:ascii="Times New Roman" w:hAnsi="Times New Roman" w:cs="Times New Roman"/>
          <w:sz w:val="28"/>
          <w:szCs w:val="28"/>
        </w:rPr>
        <w:t xml:space="preserve"> в ходе пресс-конференции в С</w:t>
      </w:r>
      <w:r>
        <w:rPr>
          <w:rFonts w:ascii="Times New Roman" w:hAnsi="Times New Roman" w:cs="Times New Roman"/>
          <w:sz w:val="28"/>
          <w:szCs w:val="28"/>
          <w:lang w:val="kk-KZ"/>
        </w:rPr>
        <w:t>лужбе центральных коммуникаций при Президенте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01C" w:rsidRDefault="0026201C" w:rsidP="002620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уведомления со средней степенью риска автоматически будут признаваться исполненными.</w:t>
      </w:r>
    </w:p>
    <w:p w:rsidR="0026201C" w:rsidRDefault="0026201C" w:rsidP="0026201C">
      <w:pPr>
        <w:pStyle w:val="a3"/>
        <w:spacing w:after="60" w:line="240" w:lineRule="auto"/>
        <w:contextualSpacing/>
      </w:pPr>
      <w:r>
        <w:t xml:space="preserve">С 1 января 2023 года по налогоплательщикам, предоставившим пояснение о несогласии, расходные операции по банковским счетам </w:t>
      </w:r>
      <w:r>
        <w:rPr>
          <w:b/>
          <w:bCs/>
        </w:rPr>
        <w:t>не приостанавливаются</w:t>
      </w:r>
      <w:r>
        <w:t>.</w:t>
      </w:r>
    </w:p>
    <w:p w:rsidR="0026201C" w:rsidRDefault="0026201C" w:rsidP="0026201C">
      <w:pPr>
        <w:pStyle w:val="a3"/>
        <w:spacing w:after="60" w:line="240" w:lineRule="auto"/>
        <w:contextualSpacing/>
        <w:rPr>
          <w:b/>
          <w:bCs/>
        </w:rPr>
      </w:pPr>
      <w:r>
        <w:rPr>
          <w:rFonts w:eastAsia="Times New Roman"/>
          <w:lang w:eastAsia="ru-RU"/>
        </w:rPr>
        <w:t xml:space="preserve">Реализована задача по </w:t>
      </w:r>
      <w:r>
        <w:rPr>
          <w:rFonts w:eastAsia="Times New Roman"/>
          <w:bCs/>
          <w:lang w:eastAsia="ru-RU"/>
        </w:rPr>
        <w:t>информированию налогоплательщиков</w:t>
      </w:r>
      <w:r>
        <w:rPr>
          <w:rFonts w:eastAsia="Times New Roman"/>
          <w:lang w:eastAsia="ru-RU"/>
        </w:rPr>
        <w:t>, в кабинете налогоплательщиков отображаются статусы исполнения уведомлений.</w:t>
      </w:r>
    </w:p>
    <w:p w:rsidR="0026201C" w:rsidRDefault="0026201C" w:rsidP="002620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Считаем, что данное нововведение позволит создать благоприятные условия для ведения бизнеса, а также снизить коррупционные риски. </w:t>
      </w:r>
      <w:r>
        <w:rPr>
          <w:rFonts w:ascii="Times New Roman" w:hAnsi="Times New Roman" w:cs="Times New Roman"/>
        </w:rPr>
        <w:t xml:space="preserve"> </w:t>
      </w:r>
    </w:p>
    <w:p w:rsidR="0026201C" w:rsidRDefault="0026201C" w:rsidP="002620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01C" w:rsidRDefault="0026201C" w:rsidP="002620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Камералдық бақылау: банктегі шоттар бұғатталмайды</w:t>
      </w:r>
    </w:p>
    <w:p w:rsidR="0026201C" w:rsidRDefault="0026201C" w:rsidP="002620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Камералдық бақылаудың мақсаты салық төлеушіге бұзушылықтарды дербес жою құқығын беру болып табылады, осыған байланысты қолданыстағы мониторинг жүйесі қайта қаралды. </w:t>
      </w:r>
    </w:p>
    <w:p w:rsidR="0026201C" w:rsidRDefault="0026201C" w:rsidP="002620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2024 жылдың 12 ақпаннан растайтын құжаттарды ұсыну міндеттілігін және олар бойынша хабарламаны орындалмады деп тану туралы шешімдер шығаруды алып тастау жолымен орташа тәуекел дәрежесі бар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хабарламаларды орындау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рәсімі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оңайлатылды. </w:t>
      </w:r>
      <w:r>
        <w:rPr>
          <w:rFonts w:ascii="Times New Roman" w:hAnsi="Times New Roman" w:cs="Times New Roman"/>
          <w:sz w:val="28"/>
          <w:szCs w:val="28"/>
          <w:lang w:val="kk-KZ"/>
        </w:rPr>
        <w:t>Бұл туралы Қазақстан Республикасының Қаржы вице-министрі Ержан Біржанов ҚР Президенті жанындағы Орталық коммуникациялар қызметінде өткен баспасөз конференциясы барысында хабарлады.</w:t>
      </w:r>
    </w:p>
    <w:p w:rsidR="0026201C" w:rsidRDefault="0026201C" w:rsidP="002620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Орташа тәуекел дәрежесі бар барлық хабарламалар автоматты түрде орындалды деп танылады.</w:t>
      </w:r>
    </w:p>
    <w:p w:rsidR="0026201C" w:rsidRDefault="0026201C" w:rsidP="002620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 жылғы 1 қаңтардан бастап келіспеуі туралы түсіндірме берген салық төлеушілердің банктік шоттар бойынша шығыс операциялары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тоқтатылмайды.</w:t>
      </w:r>
    </w:p>
    <w:p w:rsidR="0026201C" w:rsidRDefault="0026201C" w:rsidP="002620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Салық төлеушілерді ақпараттандыру бойынша міндет іске асырылды, салық төлеушілер кабинетінде хабарламалардың орындалу мәртебесі көрсетіледі.</w:t>
      </w:r>
    </w:p>
    <w:p w:rsidR="0026201C" w:rsidRDefault="0026201C" w:rsidP="002620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жаңашылдық бизнесті жүргізу үшін қолайлы жағдайлар жасауға, сондай-ақ сыбайлас жемқорлық тәуекелдерін азайтуға мүмкіндік береді деп санаймыз.</w:t>
      </w:r>
    </w:p>
    <w:p w:rsidR="0026201C" w:rsidRDefault="0026201C" w:rsidP="0026201C">
      <w:pPr>
        <w:rPr>
          <w:lang w:val="kk-KZ"/>
        </w:rPr>
      </w:pPr>
    </w:p>
    <w:p w:rsidR="0026201C" w:rsidRPr="00590B47" w:rsidRDefault="0026201C" w:rsidP="0026201C">
      <w:pPr>
        <w:rPr>
          <w:lang w:val="kk-KZ"/>
        </w:rPr>
      </w:pPr>
    </w:p>
    <w:p w:rsidR="00D31594" w:rsidRPr="0026201C" w:rsidRDefault="00D31594">
      <w:pPr>
        <w:rPr>
          <w:lang w:val="kk-KZ"/>
        </w:rPr>
      </w:pPr>
      <w:bookmarkStart w:id="0" w:name="_GoBack"/>
      <w:bookmarkEnd w:id="0"/>
    </w:p>
    <w:sectPr w:rsidR="00D31594" w:rsidRPr="0026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64"/>
    <w:rsid w:val="0026201C"/>
    <w:rsid w:val="00330A64"/>
    <w:rsid w:val="00D3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6201C"/>
    <w:pPr>
      <w:spacing w:after="200"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201C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1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6201C"/>
    <w:pPr>
      <w:spacing w:after="200"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201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Жақан Ерасыл Диасұлы</dc:creator>
  <cp:keywords/>
  <dc:description/>
  <cp:lastModifiedBy>Жақан Ерасыл Диасұлы</cp:lastModifiedBy>
  <cp:revision>2</cp:revision>
  <dcterms:created xsi:type="dcterms:W3CDTF">2024-02-05T06:49:00Z</dcterms:created>
  <dcterms:modified xsi:type="dcterms:W3CDTF">2024-02-05T06:49:00Z</dcterms:modified>
</cp:coreProperties>
</file>