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57302" w14:textId="0CB1C0C3" w:rsidR="00F20598" w:rsidRPr="00F20598" w:rsidRDefault="00F92EF2" w:rsidP="005D6C41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Р</w:t>
      </w:r>
      <w:r w:rsidRPr="00A775B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езидент-еңбекші көшіп келушілер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дің</w:t>
      </w:r>
      <w:r w:rsidR="005D6C4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F20598">
        <w:rPr>
          <w:rFonts w:ascii="Times New Roman" w:hAnsi="Times New Roman"/>
          <w:b/>
          <w:bCs/>
          <w:sz w:val="24"/>
          <w:szCs w:val="24"/>
          <w:lang w:val="kk-KZ"/>
        </w:rPr>
        <w:t>ж</w:t>
      </w:r>
      <w:r w:rsidR="00F20598" w:rsidRPr="00F20598">
        <w:rPr>
          <w:rFonts w:ascii="Times New Roman" w:hAnsi="Times New Roman"/>
          <w:b/>
          <w:bCs/>
          <w:sz w:val="24"/>
          <w:szCs w:val="24"/>
          <w:lang w:val="kk-KZ"/>
        </w:rPr>
        <w:t>еке табыс салығы</w:t>
      </w:r>
    </w:p>
    <w:p w14:paraId="28539CE6" w14:textId="77777777" w:rsidR="005F1932" w:rsidRDefault="005F1932" w:rsidP="00F20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9583086" w14:textId="3D1A17C7" w:rsidR="00D80298" w:rsidRPr="00D80298" w:rsidRDefault="00D80298" w:rsidP="000529E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D80298">
        <w:rPr>
          <w:rFonts w:ascii="Times New Roman" w:hAnsi="Times New Roman"/>
          <w:sz w:val="24"/>
          <w:szCs w:val="24"/>
          <w:lang w:val="kk-KZ"/>
        </w:rPr>
        <w:t>Қ</w:t>
      </w:r>
      <w:r w:rsidR="00F20598">
        <w:rPr>
          <w:rFonts w:ascii="Times New Roman" w:hAnsi="Times New Roman"/>
          <w:sz w:val="24"/>
          <w:szCs w:val="24"/>
          <w:lang w:val="kk-KZ"/>
        </w:rPr>
        <w:t>азақстан Республикасы</w:t>
      </w:r>
      <w:r w:rsidRPr="00D80298">
        <w:rPr>
          <w:rFonts w:ascii="Times New Roman" w:hAnsi="Times New Roman"/>
          <w:sz w:val="24"/>
          <w:szCs w:val="24"/>
          <w:lang w:val="kk-KZ"/>
        </w:rPr>
        <w:t xml:space="preserve"> Салық кодексінің 360-бабына сәйкес </w:t>
      </w:r>
      <w:r w:rsidR="00F92EF2" w:rsidRPr="00F92EF2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р</w:t>
      </w:r>
      <w:r w:rsidR="00F92EF2" w:rsidRPr="00A775B4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езидент-еңбекші көшіп келушілер</w:t>
      </w:r>
      <w:r w:rsidR="00F92EF2" w:rsidRPr="00A775B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D80298">
        <w:rPr>
          <w:rFonts w:ascii="Times New Roman" w:hAnsi="Times New Roman"/>
          <w:sz w:val="24"/>
          <w:szCs w:val="24"/>
          <w:lang w:val="kk-KZ"/>
        </w:rPr>
        <w:t xml:space="preserve">салық кезеңі ішінде өз табыстары бойынша </w:t>
      </w:r>
      <w:r w:rsidRPr="00D80298">
        <w:rPr>
          <w:rFonts w:ascii="Times New Roman" w:hAnsi="Times New Roman"/>
          <w:b/>
          <w:sz w:val="24"/>
          <w:szCs w:val="24"/>
          <w:lang w:val="kk-KZ"/>
        </w:rPr>
        <w:t>жеке табыс салығы</w:t>
      </w:r>
      <w:r w:rsidRPr="00D80298">
        <w:rPr>
          <w:rFonts w:ascii="Times New Roman" w:hAnsi="Times New Roman"/>
          <w:sz w:val="24"/>
          <w:szCs w:val="24"/>
          <w:lang w:val="kk-KZ"/>
        </w:rPr>
        <w:t xml:space="preserve"> (бұдан әрі-ЖТС) </w:t>
      </w:r>
      <w:r w:rsidRPr="00D80298">
        <w:rPr>
          <w:rFonts w:ascii="Times New Roman" w:hAnsi="Times New Roman"/>
          <w:b/>
          <w:sz w:val="24"/>
          <w:szCs w:val="24"/>
          <w:lang w:val="kk-KZ"/>
        </w:rPr>
        <w:t>бойынша алдын ала төлем төлеуді</w:t>
      </w:r>
      <w:r w:rsidRPr="00D80298">
        <w:rPr>
          <w:rFonts w:ascii="Times New Roman" w:hAnsi="Times New Roman"/>
          <w:sz w:val="24"/>
          <w:szCs w:val="24"/>
          <w:lang w:val="kk-KZ"/>
        </w:rPr>
        <w:t xml:space="preserve"> жүргізеді. ЖТС төлеу </w:t>
      </w:r>
      <w:r w:rsidR="000529E9" w:rsidRPr="00D80298">
        <w:rPr>
          <w:rFonts w:ascii="Times New Roman" w:hAnsi="Times New Roman"/>
          <w:sz w:val="24"/>
          <w:szCs w:val="24"/>
          <w:lang w:val="kk-KZ"/>
        </w:rPr>
        <w:t>Қ</w:t>
      </w:r>
      <w:r w:rsidR="000529E9">
        <w:rPr>
          <w:rFonts w:ascii="Times New Roman" w:hAnsi="Times New Roman"/>
          <w:sz w:val="24"/>
          <w:szCs w:val="24"/>
          <w:lang w:val="kk-KZ"/>
        </w:rPr>
        <w:t xml:space="preserve">азақстан Республикасының </w:t>
      </w:r>
      <w:r w:rsidRPr="00D80298">
        <w:rPr>
          <w:rFonts w:ascii="Times New Roman" w:hAnsi="Times New Roman"/>
          <w:sz w:val="24"/>
          <w:szCs w:val="24"/>
          <w:lang w:val="kk-KZ"/>
        </w:rPr>
        <w:t>еңбек заңнамасына сәйкес жасалған еңбек шартының негізінде жүргізіледі.</w:t>
      </w:r>
    </w:p>
    <w:p w14:paraId="774A6F13" w14:textId="1058EA94" w:rsidR="00D80298" w:rsidRPr="00D80298" w:rsidRDefault="00D80298" w:rsidP="000529E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D80298">
        <w:rPr>
          <w:rFonts w:ascii="Times New Roman" w:hAnsi="Times New Roman"/>
          <w:sz w:val="24"/>
          <w:szCs w:val="24"/>
          <w:lang w:val="kk-KZ"/>
        </w:rPr>
        <w:t xml:space="preserve">ЖТС бойынша алдын ала төлем сомасы республикалық бюджет туралы заңда белгіленген және тиісті қаржы жылының 1 қаңтарынан бастап қолданыста болатын </w:t>
      </w:r>
      <w:r w:rsidRPr="00D80298">
        <w:rPr>
          <w:rFonts w:ascii="Times New Roman" w:hAnsi="Times New Roman"/>
          <w:b/>
          <w:sz w:val="24"/>
          <w:szCs w:val="24"/>
          <w:lang w:val="kk-KZ"/>
        </w:rPr>
        <w:t xml:space="preserve">2 АЕК-ті </w:t>
      </w:r>
      <w:r w:rsidRPr="00D80298">
        <w:rPr>
          <w:rFonts w:ascii="Times New Roman" w:hAnsi="Times New Roman"/>
          <w:sz w:val="24"/>
          <w:szCs w:val="24"/>
          <w:lang w:val="kk-KZ"/>
        </w:rPr>
        <w:t xml:space="preserve">құрайды. Төлем </w:t>
      </w:r>
      <w:r w:rsidR="00A41489" w:rsidRPr="00A41489">
        <w:rPr>
          <w:rFonts w:ascii="Times New Roman" w:eastAsia="Times New Roman" w:hAnsi="Times New Roman"/>
          <w:sz w:val="24"/>
          <w:szCs w:val="24"/>
          <w:lang w:val="kk-KZ" w:eastAsia="ru-RU"/>
        </w:rPr>
        <w:t>р</w:t>
      </w:r>
      <w:r w:rsidR="00A41489" w:rsidRPr="00A775B4">
        <w:rPr>
          <w:rFonts w:ascii="Times New Roman" w:eastAsia="Times New Roman" w:hAnsi="Times New Roman"/>
          <w:sz w:val="24"/>
          <w:szCs w:val="24"/>
          <w:lang w:val="kk-KZ" w:eastAsia="ru-RU"/>
        </w:rPr>
        <w:t>езидент-еңбекші көшіп келушілер</w:t>
      </w:r>
      <w:r w:rsidR="00A41489" w:rsidRPr="00D80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80298">
        <w:rPr>
          <w:rFonts w:ascii="Times New Roman" w:hAnsi="Times New Roman"/>
          <w:sz w:val="24"/>
          <w:szCs w:val="24"/>
          <w:lang w:val="kk-KZ"/>
        </w:rPr>
        <w:t xml:space="preserve">рұқсат алуға (ұзартуға) арналған өтініште көрсетілген тиісті кезеңдегі жұмыстарды орындаудың (қызметтерді көрсетудің) </w:t>
      </w:r>
      <w:r w:rsidRPr="00D80298">
        <w:rPr>
          <w:rFonts w:ascii="Times New Roman" w:hAnsi="Times New Roman"/>
          <w:b/>
          <w:sz w:val="24"/>
          <w:szCs w:val="24"/>
          <w:lang w:val="kk-KZ"/>
        </w:rPr>
        <w:t>әрбір айы</w:t>
      </w:r>
      <w:r w:rsidRPr="00D80298">
        <w:rPr>
          <w:rFonts w:ascii="Times New Roman" w:hAnsi="Times New Roman"/>
          <w:sz w:val="24"/>
          <w:szCs w:val="24"/>
          <w:lang w:val="kk-KZ"/>
        </w:rPr>
        <w:t xml:space="preserve"> үшін жүргізіледі.</w:t>
      </w:r>
    </w:p>
    <w:p w14:paraId="7D942967" w14:textId="36ED2696" w:rsidR="00D80298" w:rsidRPr="00D80298" w:rsidRDefault="00D80298" w:rsidP="000529E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D80298">
        <w:rPr>
          <w:rFonts w:ascii="Times New Roman" w:hAnsi="Times New Roman"/>
          <w:sz w:val="24"/>
          <w:szCs w:val="24"/>
          <w:lang w:val="kk-KZ"/>
        </w:rPr>
        <w:t xml:space="preserve">Алдын ала төлем төлеу еңбек қызметіне рұқсат алғанға (ұзартқанға) дейін </w:t>
      </w:r>
      <w:r w:rsidR="00A41489" w:rsidRPr="00A41489">
        <w:rPr>
          <w:rFonts w:ascii="Times New Roman" w:eastAsia="Times New Roman" w:hAnsi="Times New Roman"/>
          <w:sz w:val="24"/>
          <w:szCs w:val="24"/>
          <w:lang w:val="kk-KZ" w:eastAsia="ru-RU"/>
        </w:rPr>
        <w:t>р</w:t>
      </w:r>
      <w:r w:rsidR="00A41489" w:rsidRPr="00A775B4">
        <w:rPr>
          <w:rFonts w:ascii="Times New Roman" w:eastAsia="Times New Roman" w:hAnsi="Times New Roman"/>
          <w:sz w:val="24"/>
          <w:szCs w:val="24"/>
          <w:lang w:val="kk-KZ" w:eastAsia="ru-RU"/>
        </w:rPr>
        <w:t>езидент-еңбекші көшіп келушілер</w:t>
      </w:r>
      <w:r w:rsidR="00A41489">
        <w:rPr>
          <w:rFonts w:ascii="Times New Roman" w:hAnsi="Times New Roman"/>
          <w:sz w:val="24"/>
          <w:szCs w:val="24"/>
          <w:lang w:val="kk-KZ"/>
        </w:rPr>
        <w:t>інің</w:t>
      </w:r>
      <w:r w:rsidRPr="00D80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80298">
        <w:rPr>
          <w:rFonts w:ascii="Times New Roman" w:hAnsi="Times New Roman"/>
          <w:b/>
          <w:sz w:val="24"/>
          <w:szCs w:val="24"/>
          <w:lang w:val="kk-KZ"/>
        </w:rPr>
        <w:t>келген жері</w:t>
      </w:r>
      <w:r w:rsidRPr="00D80298">
        <w:rPr>
          <w:rFonts w:ascii="Times New Roman" w:hAnsi="Times New Roman"/>
          <w:sz w:val="24"/>
          <w:szCs w:val="24"/>
          <w:lang w:val="kk-KZ"/>
        </w:rPr>
        <w:t xml:space="preserve"> бойынша жүргізіледі.</w:t>
      </w:r>
    </w:p>
    <w:p w14:paraId="38055E36" w14:textId="1AC65C22" w:rsidR="00D80298" w:rsidRPr="00D80298" w:rsidRDefault="00D80298" w:rsidP="000529E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D80298">
        <w:rPr>
          <w:rFonts w:ascii="Times New Roman" w:hAnsi="Times New Roman"/>
          <w:sz w:val="24"/>
          <w:szCs w:val="24"/>
          <w:lang w:val="kk-KZ"/>
        </w:rPr>
        <w:t xml:space="preserve">ЖТС сомасын есептеу </w:t>
      </w:r>
      <w:r w:rsidR="00A41489" w:rsidRPr="00A41489">
        <w:rPr>
          <w:rFonts w:ascii="Times New Roman" w:eastAsia="Times New Roman" w:hAnsi="Times New Roman"/>
          <w:sz w:val="24"/>
          <w:szCs w:val="24"/>
          <w:lang w:val="kk-KZ" w:eastAsia="ru-RU"/>
        </w:rPr>
        <w:t>р</w:t>
      </w:r>
      <w:r w:rsidR="00A41489" w:rsidRPr="00A775B4">
        <w:rPr>
          <w:rFonts w:ascii="Times New Roman" w:eastAsia="Times New Roman" w:hAnsi="Times New Roman"/>
          <w:sz w:val="24"/>
          <w:szCs w:val="24"/>
          <w:lang w:val="kk-KZ" w:eastAsia="ru-RU"/>
        </w:rPr>
        <w:t>езидент-еңбекші көшіп келушілер</w:t>
      </w:r>
      <w:r w:rsidR="00A4148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дің </w:t>
      </w:r>
      <w:r w:rsidRPr="00D80298">
        <w:rPr>
          <w:rFonts w:ascii="Times New Roman" w:hAnsi="Times New Roman"/>
          <w:sz w:val="24"/>
          <w:szCs w:val="24"/>
          <w:lang w:val="kk-KZ"/>
        </w:rPr>
        <w:t xml:space="preserve">салық кезеңі аяқталғаннан кейін табыстың </w:t>
      </w:r>
      <w:r w:rsidRPr="00D80298">
        <w:rPr>
          <w:rFonts w:ascii="Times New Roman" w:hAnsi="Times New Roman"/>
          <w:b/>
          <w:sz w:val="24"/>
          <w:szCs w:val="24"/>
          <w:lang w:val="kk-KZ"/>
        </w:rPr>
        <w:t xml:space="preserve">салық салынатын сомасына 10% </w:t>
      </w:r>
      <w:r w:rsidRPr="00D80298">
        <w:rPr>
          <w:rFonts w:ascii="Times New Roman" w:hAnsi="Times New Roman"/>
          <w:sz w:val="24"/>
          <w:szCs w:val="24"/>
          <w:lang w:val="kk-KZ"/>
        </w:rPr>
        <w:t>мөлшеріндегі мөлшерлемені қолдану арқылы жүргізіледі.</w:t>
      </w:r>
    </w:p>
    <w:p w14:paraId="40FC18F4" w14:textId="77777777" w:rsidR="00D80298" w:rsidRPr="00D80298" w:rsidRDefault="00D80298" w:rsidP="000529E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80298">
        <w:rPr>
          <w:rFonts w:ascii="Times New Roman" w:hAnsi="Times New Roman"/>
          <w:b/>
          <w:sz w:val="24"/>
          <w:szCs w:val="24"/>
          <w:lang w:val="kk-KZ"/>
        </w:rPr>
        <w:t>Табыстың салық салынатын сомасы қалай анықталады?</w:t>
      </w:r>
    </w:p>
    <w:p w14:paraId="22563297" w14:textId="3163C683" w:rsidR="00D80298" w:rsidRPr="00D80298" w:rsidRDefault="00D80298" w:rsidP="000529E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D80298">
        <w:rPr>
          <w:rFonts w:ascii="Times New Roman" w:hAnsi="Times New Roman"/>
          <w:sz w:val="24"/>
          <w:szCs w:val="24"/>
          <w:lang w:val="kk-KZ"/>
        </w:rPr>
        <w:t xml:space="preserve">Ол </w:t>
      </w:r>
      <w:r w:rsidR="00A41489" w:rsidRPr="00A41489">
        <w:rPr>
          <w:rFonts w:ascii="Times New Roman" w:eastAsia="Times New Roman" w:hAnsi="Times New Roman"/>
          <w:sz w:val="24"/>
          <w:szCs w:val="24"/>
          <w:lang w:val="kk-KZ" w:eastAsia="ru-RU"/>
        </w:rPr>
        <w:t>р</w:t>
      </w:r>
      <w:r w:rsidR="00A41489" w:rsidRPr="00A775B4">
        <w:rPr>
          <w:rFonts w:ascii="Times New Roman" w:eastAsia="Times New Roman" w:hAnsi="Times New Roman"/>
          <w:sz w:val="24"/>
          <w:szCs w:val="24"/>
          <w:lang w:val="kk-KZ" w:eastAsia="ru-RU"/>
        </w:rPr>
        <w:t>езидент-еңбекші көшіп келушілер</w:t>
      </w:r>
      <w:r w:rsidRPr="00D80298">
        <w:rPr>
          <w:rFonts w:ascii="Times New Roman" w:hAnsi="Times New Roman"/>
          <w:sz w:val="24"/>
          <w:szCs w:val="24"/>
          <w:lang w:val="kk-KZ"/>
        </w:rPr>
        <w:t xml:space="preserve"> жұмыстарды орындауы бойынша алған </w:t>
      </w:r>
      <w:r w:rsidRPr="00D80298">
        <w:rPr>
          <w:rFonts w:ascii="Times New Roman" w:hAnsi="Times New Roman"/>
          <w:b/>
          <w:sz w:val="24"/>
          <w:szCs w:val="24"/>
          <w:lang w:val="kk-KZ"/>
        </w:rPr>
        <w:t>1 ЕТЖ сомасына азайтылған кірістер сомасы</w:t>
      </w:r>
      <w:r w:rsidRPr="00D80298">
        <w:rPr>
          <w:rFonts w:ascii="Times New Roman" w:hAnsi="Times New Roman"/>
          <w:sz w:val="24"/>
          <w:szCs w:val="24"/>
          <w:lang w:val="kk-KZ"/>
        </w:rPr>
        <w:t xml:space="preserve"> ретінде айқындалады. Сома рұқсатта көрсетілген тиісті кезеңнің қызметтер көрсетілген әрбір айы үшін есептеледі.</w:t>
      </w:r>
    </w:p>
    <w:p w14:paraId="5FDF9E8C" w14:textId="77777777" w:rsidR="00D80298" w:rsidRPr="00D80298" w:rsidRDefault="00D80298" w:rsidP="000529E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D80298">
        <w:rPr>
          <w:rFonts w:ascii="Times New Roman" w:hAnsi="Times New Roman"/>
          <w:sz w:val="24"/>
          <w:szCs w:val="24"/>
          <w:lang w:val="kk-KZ"/>
        </w:rPr>
        <w:t>Резидент-еңбекші көшіп келушінің салық кезеңі ішінде бюджетке төлеген алдын ала төлемдердің сомасы есепті салық кезеңі үшін есептелген жеке табыс салығын төлеу есебіне жатады.</w:t>
      </w:r>
    </w:p>
    <w:p w14:paraId="20D25CF1" w14:textId="77777777" w:rsidR="00D80298" w:rsidRPr="00D80298" w:rsidRDefault="00D80298" w:rsidP="000529E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D80298">
        <w:rPr>
          <w:rFonts w:ascii="Times New Roman" w:hAnsi="Times New Roman"/>
          <w:sz w:val="24"/>
          <w:szCs w:val="24"/>
          <w:lang w:val="kk-KZ"/>
        </w:rPr>
        <w:t>ЖТС бойынша алдын ала төлемдер сомасы есепті салық кезеңі үшін есептелген ЖТС-ның   мөлшерінен асып кеткен жағдайда, асып кеткен сомасы ЖТС-ғын артық төленген деп саналмайды және қайтаруға немесе есепке жатқызуға жатпайды.</w:t>
      </w:r>
    </w:p>
    <w:p w14:paraId="41445B99" w14:textId="2132D7EB" w:rsidR="00D80298" w:rsidRPr="00D80298" w:rsidRDefault="00D80298" w:rsidP="000529E9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D80298">
        <w:rPr>
          <w:rFonts w:ascii="Times New Roman" w:hAnsi="Times New Roman"/>
          <w:sz w:val="24"/>
          <w:szCs w:val="24"/>
          <w:lang w:val="kk-KZ"/>
        </w:rPr>
        <w:t xml:space="preserve">Егер ЖТС бойынша алдын ала төлемдердің сомасы есепті салық кезеңі үшін есептелген ЖТС-ның өзінен аз болса, ЖТС-ты есептеу ЖТС бойынша декларацияда көрсетіледі. </w:t>
      </w:r>
      <w:r w:rsidR="00A41489">
        <w:rPr>
          <w:rFonts w:ascii="Times New Roman" w:eastAsia="Times New Roman" w:hAnsi="Times New Roman"/>
          <w:sz w:val="24"/>
          <w:szCs w:val="24"/>
          <w:lang w:val="kk-KZ" w:eastAsia="ru-RU"/>
        </w:rPr>
        <w:t>Р</w:t>
      </w:r>
      <w:r w:rsidR="00A41489" w:rsidRPr="00A775B4">
        <w:rPr>
          <w:rFonts w:ascii="Times New Roman" w:eastAsia="Times New Roman" w:hAnsi="Times New Roman"/>
          <w:sz w:val="24"/>
          <w:szCs w:val="24"/>
          <w:lang w:val="kk-KZ" w:eastAsia="ru-RU"/>
        </w:rPr>
        <w:t>езидент-еңбекші көшіп келушілер</w:t>
      </w:r>
      <w:r w:rsidR="00A4148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D80298">
        <w:rPr>
          <w:rFonts w:ascii="Times New Roman" w:hAnsi="Times New Roman"/>
          <w:sz w:val="24"/>
          <w:szCs w:val="24"/>
          <w:lang w:val="kk-KZ"/>
        </w:rPr>
        <w:t xml:space="preserve">ЖТС төлеуді келген жері бойынша, ЖТС бойынша декларация тапсыру мерзімінен кейін күнтізбелік </w:t>
      </w:r>
      <w:r w:rsidRPr="00D80298">
        <w:rPr>
          <w:rFonts w:ascii="Times New Roman" w:hAnsi="Times New Roman"/>
          <w:b/>
          <w:sz w:val="24"/>
          <w:szCs w:val="24"/>
          <w:lang w:val="kk-KZ"/>
        </w:rPr>
        <w:t>10 күн ішінде</w:t>
      </w:r>
      <w:r w:rsidRPr="00D80298">
        <w:rPr>
          <w:rFonts w:ascii="Times New Roman" w:hAnsi="Times New Roman"/>
          <w:sz w:val="24"/>
          <w:szCs w:val="24"/>
          <w:lang w:val="kk-KZ"/>
        </w:rPr>
        <w:t xml:space="preserve"> жүзеге асырады.</w:t>
      </w:r>
    </w:p>
    <w:p w14:paraId="52399FB8" w14:textId="42004FF1" w:rsidR="00D80298" w:rsidRPr="00D80298" w:rsidRDefault="00D80298" w:rsidP="000529E9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D80298">
        <w:rPr>
          <w:rFonts w:ascii="Times New Roman" w:hAnsi="Times New Roman"/>
          <w:sz w:val="24"/>
          <w:szCs w:val="24"/>
          <w:lang w:val="kk-KZ"/>
        </w:rPr>
        <w:t xml:space="preserve">ҚР Салық кодексінің 360-бабына сәйкес ЖТС бойынша декларацияны есепті кезең үшін ЖТС бойынша алдын ала төлемдер сомасынан ЖТС сомасы асып кеткен жағдайда ҚР </w:t>
      </w:r>
      <w:r w:rsidR="00A41489" w:rsidRPr="00A41489">
        <w:rPr>
          <w:rFonts w:ascii="Times New Roman" w:eastAsia="Times New Roman" w:hAnsi="Times New Roman"/>
          <w:sz w:val="24"/>
          <w:szCs w:val="24"/>
          <w:lang w:val="kk-KZ" w:eastAsia="ru-RU"/>
        </w:rPr>
        <w:t>р</w:t>
      </w:r>
      <w:r w:rsidR="00A41489" w:rsidRPr="00A775B4">
        <w:rPr>
          <w:rFonts w:ascii="Times New Roman" w:eastAsia="Times New Roman" w:hAnsi="Times New Roman"/>
          <w:sz w:val="24"/>
          <w:szCs w:val="24"/>
          <w:lang w:val="kk-KZ" w:eastAsia="ru-RU"/>
        </w:rPr>
        <w:t>езидент-еңбекші көшіп келушілер</w:t>
      </w:r>
      <w:r w:rsidR="00A4148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D80298">
        <w:rPr>
          <w:rFonts w:ascii="Times New Roman" w:hAnsi="Times New Roman"/>
          <w:sz w:val="24"/>
          <w:szCs w:val="24"/>
          <w:lang w:val="kk-KZ"/>
        </w:rPr>
        <w:t xml:space="preserve">тапсырады. Осы декларация келген жері бойынша салық органына есепті </w:t>
      </w:r>
      <w:r w:rsidRPr="00D80298">
        <w:rPr>
          <w:rFonts w:ascii="Times New Roman" w:hAnsi="Times New Roman"/>
          <w:b/>
          <w:sz w:val="24"/>
          <w:szCs w:val="24"/>
          <w:lang w:val="kk-KZ"/>
        </w:rPr>
        <w:t>салық кезеңінен кейінгі жылдың 31 наурызынан</w:t>
      </w:r>
      <w:r w:rsidRPr="00D80298">
        <w:rPr>
          <w:rFonts w:ascii="Times New Roman" w:hAnsi="Times New Roman"/>
          <w:sz w:val="24"/>
          <w:szCs w:val="24"/>
          <w:lang w:val="kk-KZ"/>
        </w:rPr>
        <w:t xml:space="preserve"> кешіктірілмей табыс етіледі.</w:t>
      </w:r>
    </w:p>
    <w:p w14:paraId="07B1468A" w14:textId="77777777" w:rsidR="00D80298" w:rsidRPr="00D80298" w:rsidRDefault="00D80298" w:rsidP="000529E9">
      <w:pPr>
        <w:kinsoku w:val="0"/>
        <w:overflowPunct w:val="0"/>
        <w:spacing w:before="20" w:after="0" w:line="216" w:lineRule="auto"/>
        <w:ind w:firstLine="426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 w:rsidRPr="00D80298">
        <w:rPr>
          <w:rFonts w:ascii="Times New Roman" w:eastAsiaTheme="minorEastAsia" w:hAnsi="Times New Roman"/>
          <w:bCs/>
          <w:i/>
          <w:color w:val="000000" w:themeColor="text1"/>
          <w:sz w:val="24"/>
          <w:szCs w:val="24"/>
          <w:lang w:val="kk-KZ" w:eastAsia="ru-RU"/>
        </w:rPr>
        <w:t>Жағдайларды талқылау</w:t>
      </w:r>
    </w:p>
    <w:p w14:paraId="36EBD6CD" w14:textId="77777777" w:rsidR="00D80298" w:rsidRPr="00D80298" w:rsidRDefault="00D80298" w:rsidP="000529E9">
      <w:pPr>
        <w:kinsoku w:val="0"/>
        <w:overflowPunct w:val="0"/>
        <w:spacing w:before="20"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b/>
          <w:bCs/>
          <w:i/>
          <w:color w:val="000000" w:themeColor="text1"/>
          <w:sz w:val="24"/>
          <w:szCs w:val="24"/>
          <w:lang w:val="kk-KZ" w:eastAsia="ru-RU"/>
        </w:rPr>
      </w:pPr>
      <w:r w:rsidRPr="00D80298">
        <w:rPr>
          <w:rFonts w:ascii="Times New Roman" w:eastAsiaTheme="minorEastAsia" w:hAnsi="Times New Roman"/>
          <w:b/>
          <w:bCs/>
          <w:i/>
          <w:color w:val="000000" w:themeColor="text1"/>
          <w:sz w:val="24"/>
          <w:szCs w:val="24"/>
          <w:lang w:val="kk-KZ" w:eastAsia="ru-RU"/>
        </w:rPr>
        <w:t>№1- жағдай.</w:t>
      </w:r>
    </w:p>
    <w:p w14:paraId="109C58EF" w14:textId="29449D57" w:rsidR="00D80298" w:rsidRPr="00D80298" w:rsidRDefault="00A41489" w:rsidP="000529E9">
      <w:pPr>
        <w:kinsoku w:val="0"/>
        <w:overflowPunct w:val="0"/>
        <w:spacing w:before="20" w:after="0" w:line="216" w:lineRule="auto"/>
        <w:ind w:firstLine="426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 w:rsidRPr="00A41489">
        <w:rPr>
          <w:rFonts w:ascii="Times New Roman" w:eastAsia="Times New Roman" w:hAnsi="Times New Roman"/>
          <w:i/>
          <w:iCs/>
          <w:sz w:val="24"/>
          <w:szCs w:val="24"/>
          <w:lang w:val="kk-KZ" w:eastAsia="ru-RU"/>
        </w:rPr>
        <w:t>Р</w:t>
      </w:r>
      <w:r w:rsidRPr="00A775B4">
        <w:rPr>
          <w:rFonts w:ascii="Times New Roman" w:eastAsia="Times New Roman" w:hAnsi="Times New Roman"/>
          <w:i/>
          <w:iCs/>
          <w:sz w:val="24"/>
          <w:szCs w:val="24"/>
          <w:lang w:val="kk-KZ" w:eastAsia="ru-RU"/>
        </w:rPr>
        <w:t>езидент-еңбекші көшіп келушілер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D80298" w:rsidRPr="00D80298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еңбек шартына сәйкес 5 ай жұмыс істеді, 2021 жылғы тамыздан желтоқсанға дейін алынған табыс 1 000 000 теңгені құрады.</w:t>
      </w:r>
    </w:p>
    <w:p w14:paraId="590C6FDC" w14:textId="77777777" w:rsidR="00D80298" w:rsidRPr="00D80298" w:rsidRDefault="00D80298" w:rsidP="000529E9">
      <w:pPr>
        <w:kinsoku w:val="0"/>
        <w:overflowPunct w:val="0"/>
        <w:spacing w:before="20" w:after="0" w:line="216" w:lineRule="auto"/>
        <w:ind w:firstLine="426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 w:rsidRPr="00D80298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ЖТС есептеу және төлеу бойынша міндеттемелерді орындау, сондай-ақ жеке табыс салығы бойынша декларацияны (240.00-нысан) ұсыну қажет.</w:t>
      </w:r>
    </w:p>
    <w:p w14:paraId="4D2C3D1D" w14:textId="77777777" w:rsidR="00D80298" w:rsidRPr="00D80298" w:rsidRDefault="00D80298" w:rsidP="000529E9">
      <w:pPr>
        <w:kinsoku w:val="0"/>
        <w:overflowPunct w:val="0"/>
        <w:spacing w:before="20" w:after="0" w:line="216" w:lineRule="auto"/>
        <w:ind w:firstLine="426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 w:rsidRPr="00D80298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Жеке табыс салығының сомасы 78 750 теңге болады((1 000 000- 212 500 (5 ай *42500 )=787 500 * 10%). Жеке табыс салығын 2022 жылдың 10 сәуірінен кешіктірмей 101202 БЖК төлеу қажет.</w:t>
      </w:r>
    </w:p>
    <w:p w14:paraId="3531547B" w14:textId="77777777" w:rsidR="00D80298" w:rsidRPr="00D80298" w:rsidRDefault="00D80298" w:rsidP="000529E9">
      <w:pPr>
        <w:kinsoku w:val="0"/>
        <w:overflowPunct w:val="0"/>
        <w:spacing w:before="20" w:after="0" w:line="216" w:lineRule="auto"/>
        <w:ind w:firstLine="426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 w:rsidRPr="00D80298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Жеке табыс салығы бойынша декларацияны жеке тұлғаның тіркеу есебінің орны бойынша 2022 жылғы 31 наурыздан кешіктірмей тапсыру қажет.</w:t>
      </w:r>
    </w:p>
    <w:p w14:paraId="4082CF72" w14:textId="77777777" w:rsidR="00D80298" w:rsidRPr="00D80298" w:rsidRDefault="00D80298" w:rsidP="000529E9">
      <w:pPr>
        <w:kinsoku w:val="0"/>
        <w:overflowPunct w:val="0"/>
        <w:spacing w:before="20"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b/>
          <w:bCs/>
          <w:i/>
          <w:color w:val="000000" w:themeColor="text1"/>
          <w:sz w:val="24"/>
          <w:szCs w:val="24"/>
          <w:lang w:val="kk-KZ" w:eastAsia="ru-RU"/>
        </w:rPr>
      </w:pPr>
      <w:r w:rsidRPr="00D80298">
        <w:rPr>
          <w:rFonts w:ascii="Times New Roman" w:eastAsiaTheme="minorEastAsia" w:hAnsi="Times New Roman"/>
          <w:b/>
          <w:bCs/>
          <w:i/>
          <w:color w:val="000000" w:themeColor="text1"/>
          <w:sz w:val="24"/>
          <w:szCs w:val="24"/>
          <w:lang w:val="kk-KZ" w:eastAsia="ru-RU"/>
        </w:rPr>
        <w:t>№2- жағдай.</w:t>
      </w:r>
    </w:p>
    <w:p w14:paraId="1FD4D20A" w14:textId="4AD71258" w:rsidR="009870E2" w:rsidRDefault="00A41489" w:rsidP="000529E9">
      <w:pPr>
        <w:kinsoku w:val="0"/>
        <w:overflowPunct w:val="0"/>
        <w:spacing w:before="20" w:after="0" w:line="216" w:lineRule="auto"/>
        <w:ind w:firstLine="426"/>
        <w:jc w:val="both"/>
        <w:textAlignment w:val="baseline"/>
        <w:rPr>
          <w:rFonts w:ascii="Times New Roman" w:eastAsiaTheme="minorEastAsia" w:hAnsi="Times New Roman"/>
          <w:bCs/>
          <w:i/>
          <w:color w:val="000000" w:themeColor="text1"/>
          <w:sz w:val="24"/>
          <w:szCs w:val="24"/>
          <w:lang w:val="kk-KZ" w:eastAsia="ru-RU"/>
        </w:rPr>
      </w:pPr>
      <w:r w:rsidRPr="00A41489">
        <w:rPr>
          <w:rFonts w:ascii="Times New Roman" w:eastAsia="Times New Roman" w:hAnsi="Times New Roman"/>
          <w:i/>
          <w:iCs/>
          <w:sz w:val="24"/>
          <w:szCs w:val="24"/>
          <w:lang w:val="kk-KZ" w:eastAsia="ru-RU"/>
        </w:rPr>
        <w:t>Р</w:t>
      </w:r>
      <w:r w:rsidRPr="00A775B4">
        <w:rPr>
          <w:rFonts w:ascii="Times New Roman" w:eastAsia="Times New Roman" w:hAnsi="Times New Roman"/>
          <w:i/>
          <w:iCs/>
          <w:sz w:val="24"/>
          <w:szCs w:val="24"/>
          <w:lang w:val="kk-KZ" w:eastAsia="ru-RU"/>
        </w:rPr>
        <w:t>езидент-еңбекші көшіп келушілер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D80298" w:rsidRPr="00D80298">
        <w:rPr>
          <w:rFonts w:ascii="Times New Roman" w:eastAsiaTheme="minorEastAsia" w:hAnsi="Times New Roman"/>
          <w:bCs/>
          <w:i/>
          <w:color w:val="000000" w:themeColor="text1"/>
          <w:sz w:val="24"/>
          <w:szCs w:val="24"/>
          <w:lang w:val="kk-KZ" w:eastAsia="ru-RU"/>
        </w:rPr>
        <w:t>еңбек шартына сәйкес 2021 жылғы сәуірден бастап тамызға дейін 5 ай жұмыс істеді және   2021 жылғы 20 қыркүйекте Қазақстан Республикасының шекарасынан шығатын болды, бұл жағдайда декларацияны (240.00-нысан) 2021 жылғы 20 қыркүйекке дейін тапсыру қажет.</w:t>
      </w:r>
    </w:p>
    <w:p w14:paraId="63F0670D" w14:textId="77777777" w:rsidR="005B419A" w:rsidRPr="005B419A" w:rsidRDefault="005B419A" w:rsidP="005B419A">
      <w:pPr>
        <w:kinsoku w:val="0"/>
        <w:overflowPunct w:val="0"/>
        <w:spacing w:before="20" w:after="0" w:line="216" w:lineRule="auto"/>
        <w:ind w:firstLine="288"/>
        <w:jc w:val="both"/>
        <w:textAlignment w:val="baseline"/>
        <w:rPr>
          <w:rFonts w:ascii="Times New Roman" w:eastAsiaTheme="minorEastAsia" w:hAnsi="Times New Roman"/>
          <w:bCs/>
          <w:i/>
          <w:color w:val="000000" w:themeColor="text1"/>
          <w:sz w:val="24"/>
          <w:szCs w:val="24"/>
          <w:lang w:val="kk-KZ" w:eastAsia="ru-RU"/>
        </w:rPr>
      </w:pPr>
    </w:p>
    <w:p w14:paraId="655684DB" w14:textId="77777777" w:rsidR="00D12C04" w:rsidRPr="008157C3" w:rsidRDefault="00D12C04" w:rsidP="00DB2D43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34113D32" w14:textId="2175C610" w:rsidR="00D12C04" w:rsidRPr="008157C3" w:rsidRDefault="00D12C04" w:rsidP="00DB2D43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3E3C1646" w14:textId="77777777" w:rsidR="00D12C04" w:rsidRPr="008157C3" w:rsidRDefault="00D12C04" w:rsidP="00DB2D43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127C7D78" w14:textId="6C27736B" w:rsidR="00DB2D43" w:rsidRDefault="005B419A" w:rsidP="005D6C4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DB2D43">
        <w:rPr>
          <w:rFonts w:ascii="Times New Roman" w:hAnsi="Times New Roman"/>
          <w:b/>
          <w:bCs/>
          <w:sz w:val="24"/>
          <w:szCs w:val="24"/>
        </w:rPr>
        <w:lastRenderedPageBreak/>
        <w:t>Индивидуальный подоходный налог</w:t>
      </w:r>
      <w:r w:rsidR="005D6C41" w:rsidRPr="005D6C4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DB2D43" w:rsidRPr="00DB2D43">
        <w:rPr>
          <w:rFonts w:ascii="Times New Roman" w:hAnsi="Times New Roman"/>
          <w:b/>
          <w:bCs/>
          <w:sz w:val="24"/>
          <w:szCs w:val="24"/>
        </w:rPr>
        <w:t>по доходам трудового иммигранта-резидента</w:t>
      </w:r>
    </w:p>
    <w:p w14:paraId="6C06675E" w14:textId="77777777" w:rsidR="00DB2D43" w:rsidRPr="00DB2D43" w:rsidRDefault="00DB2D43" w:rsidP="00DB2D43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893E20" w14:textId="77777777" w:rsidR="00D80298" w:rsidRPr="00D80298" w:rsidRDefault="00D80298" w:rsidP="00132754">
      <w:pPr>
        <w:pStyle w:val="a3"/>
        <w:spacing w:after="0"/>
        <w:ind w:firstLine="426"/>
        <w:rPr>
          <w:lang w:val="ru-RU"/>
        </w:rPr>
      </w:pPr>
      <w:r w:rsidRPr="00D80298">
        <w:rPr>
          <w:lang w:val="ru-RU"/>
        </w:rPr>
        <w:t xml:space="preserve">В соответствии </w:t>
      </w:r>
      <w:hyperlink r:id="rId7" w:anchor="Статья%20360.%20Доход%20трудового%20иммигранта-резидента" w:tgtFrame="_blank" w:history="1">
        <w:r w:rsidRPr="00D80298">
          <w:rPr>
            <w:lang w:val="ru-RU"/>
          </w:rPr>
          <w:t>со статьей 360</w:t>
        </w:r>
      </w:hyperlink>
      <w:r w:rsidRPr="00D80298">
        <w:rPr>
          <w:lang w:val="ru-RU"/>
        </w:rPr>
        <w:t xml:space="preserve"> Налогового кодекса РК </w:t>
      </w:r>
      <w:r w:rsidRPr="00D80298">
        <w:rPr>
          <w:rStyle w:val="a4"/>
          <w:lang w:val="ru-RU"/>
        </w:rPr>
        <w:t>трудовые иммигранты-резиденты</w:t>
      </w:r>
      <w:r w:rsidRPr="00D80298">
        <w:rPr>
          <w:lang w:val="ru-RU"/>
        </w:rPr>
        <w:t xml:space="preserve"> в течение налогового периода производят </w:t>
      </w:r>
      <w:r w:rsidRPr="00D80298">
        <w:rPr>
          <w:rStyle w:val="a4"/>
          <w:lang w:val="ru-RU"/>
        </w:rPr>
        <w:t>уплату предварительного платежа по индивидуальному подоходному налогу</w:t>
      </w:r>
      <w:r w:rsidRPr="00D80298">
        <w:rPr>
          <w:lang w:val="ru-RU"/>
        </w:rPr>
        <w:t xml:space="preserve"> (далее – ИПН) по своим доходам.</w:t>
      </w:r>
      <w:r w:rsidRPr="00D80298">
        <w:t> </w:t>
      </w:r>
      <w:r w:rsidRPr="00D80298">
        <w:rPr>
          <w:lang w:val="ru-RU"/>
        </w:rPr>
        <w:t xml:space="preserve"> Оплата производится на основании трудового договора, заключенного в соответствии с Трудовым законодательством РК.</w:t>
      </w:r>
    </w:p>
    <w:p w14:paraId="5C2149F5" w14:textId="77777777" w:rsidR="00D80298" w:rsidRPr="00D80298" w:rsidRDefault="00D80298" w:rsidP="00132754">
      <w:pPr>
        <w:pStyle w:val="a3"/>
        <w:spacing w:after="0"/>
        <w:ind w:firstLine="426"/>
        <w:rPr>
          <w:lang w:val="ru-RU"/>
        </w:rPr>
      </w:pPr>
      <w:r w:rsidRPr="00D80298">
        <w:rPr>
          <w:lang w:val="ru-RU"/>
        </w:rPr>
        <w:t xml:space="preserve">Сумма предварительного платежа по ИПН составляет </w:t>
      </w:r>
      <w:r w:rsidRPr="00D80298">
        <w:rPr>
          <w:rStyle w:val="a4"/>
          <w:lang w:val="ru-RU"/>
        </w:rPr>
        <w:t>2 МРП,</w:t>
      </w:r>
      <w:r w:rsidRPr="00D80298">
        <w:rPr>
          <w:lang w:val="ru-RU"/>
        </w:rPr>
        <w:t xml:space="preserve"> установленного законом о республиканском бюджете и действующего с 1 января соответствующего финансового года. Платеж производится </w:t>
      </w:r>
      <w:r w:rsidRPr="00D80298">
        <w:rPr>
          <w:rStyle w:val="a4"/>
          <w:lang w:val="ru-RU"/>
        </w:rPr>
        <w:t>за каждый месяц</w:t>
      </w:r>
      <w:r w:rsidRPr="00D80298">
        <w:rPr>
          <w:lang w:val="ru-RU"/>
        </w:rPr>
        <w:t xml:space="preserve"> выполнения работ (оказания услуг) соответствующего периода, указанного трудовым иммигрантом-резидентом в заявлении на получение (продление) разрешения трудовому иммигранту.</w:t>
      </w:r>
    </w:p>
    <w:p w14:paraId="041F316C" w14:textId="77777777" w:rsidR="00D80298" w:rsidRPr="00D80298" w:rsidRDefault="00D80298" w:rsidP="00132754">
      <w:pPr>
        <w:pStyle w:val="a3"/>
        <w:spacing w:after="0"/>
        <w:ind w:firstLine="426"/>
        <w:rPr>
          <w:lang w:val="ru-RU"/>
        </w:rPr>
      </w:pPr>
      <w:r w:rsidRPr="00D80298">
        <w:rPr>
          <w:lang w:val="ru-RU"/>
        </w:rPr>
        <w:t>Оплата предварительного платежа производится</w:t>
      </w:r>
      <w:r w:rsidRPr="00D80298">
        <w:rPr>
          <w:rStyle w:val="a4"/>
          <w:lang w:val="ru-RU"/>
        </w:rPr>
        <w:t xml:space="preserve"> по месту пребывания </w:t>
      </w:r>
      <w:r w:rsidRPr="00D80298">
        <w:rPr>
          <w:lang w:val="ru-RU"/>
        </w:rPr>
        <w:t>трудового мигранта-резидента до получения (продления) разрешения на трудовую деятельность.</w:t>
      </w:r>
    </w:p>
    <w:p w14:paraId="3BB7A18D" w14:textId="77777777" w:rsidR="00D80298" w:rsidRPr="00D80298" w:rsidRDefault="00D80298" w:rsidP="00132754">
      <w:pPr>
        <w:pStyle w:val="a3"/>
        <w:spacing w:after="0"/>
        <w:ind w:firstLine="426"/>
        <w:rPr>
          <w:lang w:val="ru-RU"/>
        </w:rPr>
      </w:pPr>
      <w:r w:rsidRPr="00D80298">
        <w:rPr>
          <w:lang w:val="ru-RU"/>
        </w:rPr>
        <w:t xml:space="preserve">Исчисление суммы ИПН производится путем применения ставки в размере </w:t>
      </w:r>
      <w:r w:rsidRPr="00D80298">
        <w:rPr>
          <w:rStyle w:val="a4"/>
          <w:lang w:val="ru-RU"/>
        </w:rPr>
        <w:t>10% к облагаемой сумме дохода</w:t>
      </w:r>
      <w:r w:rsidRPr="00D80298">
        <w:rPr>
          <w:lang w:val="ru-RU"/>
        </w:rPr>
        <w:t xml:space="preserve"> по окончании налогового периода трудовыми иммигрантами- резидентами.</w:t>
      </w:r>
    </w:p>
    <w:p w14:paraId="0EBD633C" w14:textId="77777777" w:rsidR="00D80298" w:rsidRPr="00D80298" w:rsidRDefault="00D80298" w:rsidP="00132754">
      <w:pPr>
        <w:pStyle w:val="a3"/>
        <w:spacing w:after="0"/>
        <w:ind w:firstLine="426"/>
        <w:rPr>
          <w:lang w:val="ru-RU"/>
        </w:rPr>
      </w:pPr>
      <w:r w:rsidRPr="00D80298">
        <w:rPr>
          <w:rStyle w:val="a4"/>
          <w:lang w:val="ru-RU"/>
        </w:rPr>
        <w:t>Как определяется облагаемая сумма дохода?</w:t>
      </w:r>
    </w:p>
    <w:p w14:paraId="1294B371" w14:textId="77777777" w:rsidR="00D80298" w:rsidRPr="00D80298" w:rsidRDefault="00D80298" w:rsidP="00132754">
      <w:pPr>
        <w:pStyle w:val="a3"/>
        <w:spacing w:after="0"/>
        <w:ind w:firstLine="426"/>
        <w:rPr>
          <w:lang w:val="ru-RU"/>
        </w:rPr>
      </w:pPr>
      <w:r w:rsidRPr="00D80298">
        <w:rPr>
          <w:lang w:val="ru-RU"/>
        </w:rPr>
        <w:t xml:space="preserve">Она определяется </w:t>
      </w:r>
      <w:r w:rsidRPr="00D80298">
        <w:rPr>
          <w:rStyle w:val="a4"/>
          <w:lang w:val="ru-RU"/>
        </w:rPr>
        <w:t>как сумма доходов, уменьшенная на сумму 1 МЗП</w:t>
      </w:r>
      <w:r w:rsidRPr="00D80298">
        <w:rPr>
          <w:lang w:val="ru-RU"/>
        </w:rPr>
        <w:t>, полученных по выполнению работ трудовым иммигрантом-резидентом. Сумма исчисляется за каждый месяц оказания услуг соответствующего периода, указанного в разрешении трудовому иммигранту.</w:t>
      </w:r>
    </w:p>
    <w:p w14:paraId="6DB4A3D4" w14:textId="77777777" w:rsidR="00D80298" w:rsidRPr="00D80298" w:rsidRDefault="00D80298" w:rsidP="00132754">
      <w:pPr>
        <w:pStyle w:val="a3"/>
        <w:spacing w:after="0"/>
        <w:ind w:firstLine="426"/>
        <w:rPr>
          <w:lang w:val="ru-RU"/>
        </w:rPr>
      </w:pPr>
      <w:r w:rsidRPr="00D80298">
        <w:rPr>
          <w:lang w:val="ru-RU"/>
        </w:rPr>
        <w:t>Сумма предварительных платежей, уплаченная трудовым иммигрантом-резидентом в бюджет в течение налогового периода, засчитывается в счет уплаты индивидуального подоходного налога, исчисленного за отчетный налоговый период.</w:t>
      </w:r>
    </w:p>
    <w:p w14:paraId="45FDFB8B" w14:textId="77777777" w:rsidR="00D80298" w:rsidRPr="00D80298" w:rsidRDefault="00D80298" w:rsidP="00132754">
      <w:pPr>
        <w:pStyle w:val="a3"/>
        <w:spacing w:after="0"/>
        <w:ind w:firstLine="426"/>
        <w:rPr>
          <w:lang w:val="ru-RU"/>
        </w:rPr>
      </w:pPr>
      <w:r w:rsidRPr="00D80298">
        <w:rPr>
          <w:lang w:val="ru-RU"/>
        </w:rPr>
        <w:t>В случае превышения суммы предварительных платежей по ИПН относительного самого ИПН, исчисленной за отчетный налоговый период, то сумма превышения не признается излишней уплатой ИПН и не подлежит возврату или зачету.</w:t>
      </w:r>
    </w:p>
    <w:p w14:paraId="3BA7E354" w14:textId="77777777" w:rsidR="00D80298" w:rsidRPr="00D80298" w:rsidRDefault="00D80298" w:rsidP="00132754">
      <w:pPr>
        <w:pStyle w:val="a3"/>
        <w:spacing w:after="0"/>
        <w:ind w:firstLine="426"/>
        <w:rPr>
          <w:lang w:val="ru-RU"/>
        </w:rPr>
      </w:pPr>
      <w:r w:rsidRPr="00D80298">
        <w:rPr>
          <w:lang w:val="ru-RU"/>
        </w:rPr>
        <w:t xml:space="preserve">Если же сумма предварительных платежей по ИПН меньше самого ИПН, исчисленной за отчетный налоговый период, то исчисление ИПН отражается в декларации по ИПН. Уплата ИПН осуществляется трудовым иммигрантом-резидентом по месту пребывания в течение </w:t>
      </w:r>
      <w:r w:rsidRPr="00D80298">
        <w:rPr>
          <w:rStyle w:val="a4"/>
          <w:lang w:val="ru-RU"/>
        </w:rPr>
        <w:t>10 календарных дней</w:t>
      </w:r>
      <w:r w:rsidRPr="00D80298">
        <w:rPr>
          <w:lang w:val="ru-RU"/>
        </w:rPr>
        <w:t xml:space="preserve"> после срока представления декларации по ИПН.</w:t>
      </w:r>
    </w:p>
    <w:p w14:paraId="32C8F392" w14:textId="77777777" w:rsidR="00D80298" w:rsidRPr="00D80298" w:rsidRDefault="00D80298" w:rsidP="00132754">
      <w:pPr>
        <w:pStyle w:val="a3"/>
        <w:spacing w:after="0"/>
        <w:ind w:firstLine="426"/>
        <w:rPr>
          <w:lang w:val="ru-RU"/>
        </w:rPr>
      </w:pPr>
      <w:r w:rsidRPr="00D80298">
        <w:rPr>
          <w:lang w:val="ru-RU"/>
        </w:rPr>
        <w:t xml:space="preserve">В соответствии со </w:t>
      </w:r>
      <w:hyperlink r:id="rId8" w:anchor="Статья%20360.%20Доход%20трудового%20иммигранта-резидента" w:tgtFrame="_blank" w:history="1">
        <w:r w:rsidRPr="00D80298">
          <w:rPr>
            <w:lang w:val="ru-RU"/>
          </w:rPr>
          <w:t>статьей 360 Налогового кодекса</w:t>
        </w:r>
      </w:hyperlink>
      <w:r w:rsidRPr="00D80298">
        <w:rPr>
          <w:lang w:val="ru-RU"/>
        </w:rPr>
        <w:t xml:space="preserve"> РК декларация по ИПН представляется трудовыми иммигрантами-резидентами РК в случае превышения суммы ИПН над суммой предварительных платежей по ИПН за отчетный период. Данная декларация представляется в налоговый орган по месту пребывания </w:t>
      </w:r>
      <w:r w:rsidRPr="00D80298">
        <w:rPr>
          <w:rStyle w:val="a4"/>
          <w:lang w:val="ru-RU"/>
        </w:rPr>
        <w:t>не позднее 31 марта года</w:t>
      </w:r>
      <w:r w:rsidRPr="00D80298">
        <w:rPr>
          <w:lang w:val="ru-RU"/>
        </w:rPr>
        <w:t>, следующего за отчетным налоговым периодом.</w:t>
      </w:r>
    </w:p>
    <w:p w14:paraId="56EE9AE3" w14:textId="77777777" w:rsidR="00D80298" w:rsidRPr="00D80298" w:rsidRDefault="00D80298" w:rsidP="0013275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80298">
        <w:rPr>
          <w:rFonts w:ascii="Times New Roman" w:hAnsi="Times New Roman"/>
          <w:sz w:val="24"/>
          <w:szCs w:val="24"/>
          <w:lang w:val="kk-KZ"/>
        </w:rPr>
        <w:t>Разбор ситуации</w:t>
      </w:r>
      <w:r w:rsidRPr="00D80298">
        <w:rPr>
          <w:rFonts w:ascii="Times New Roman" w:hAnsi="Times New Roman"/>
          <w:sz w:val="24"/>
          <w:szCs w:val="24"/>
        </w:rPr>
        <w:t>:</w:t>
      </w:r>
    </w:p>
    <w:p w14:paraId="1AB8C96A" w14:textId="259C4323" w:rsidR="00D80298" w:rsidRPr="00D80298" w:rsidRDefault="00D80298" w:rsidP="00132754">
      <w:pPr>
        <w:spacing w:after="0"/>
        <w:ind w:firstLine="426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D80298">
        <w:rPr>
          <w:rFonts w:ascii="Times New Roman" w:hAnsi="Times New Roman"/>
          <w:b/>
          <w:i/>
          <w:sz w:val="24"/>
          <w:szCs w:val="24"/>
        </w:rPr>
        <w:t>С</w:t>
      </w:r>
      <w:r w:rsidRPr="00D80298">
        <w:rPr>
          <w:rFonts w:ascii="Times New Roman" w:hAnsi="Times New Roman"/>
          <w:b/>
          <w:i/>
          <w:sz w:val="24"/>
          <w:szCs w:val="24"/>
          <w:lang w:val="kk-KZ"/>
        </w:rPr>
        <w:t xml:space="preserve">итуация №1 </w:t>
      </w:r>
    </w:p>
    <w:p w14:paraId="3E139DE8" w14:textId="77777777" w:rsidR="00D80298" w:rsidRPr="00D80298" w:rsidRDefault="00D80298" w:rsidP="00132754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D80298">
        <w:rPr>
          <w:rFonts w:ascii="Times New Roman" w:hAnsi="Times New Roman"/>
          <w:i/>
          <w:sz w:val="24"/>
          <w:szCs w:val="24"/>
        </w:rPr>
        <w:t xml:space="preserve">Иммигрант-резидент, </w:t>
      </w:r>
      <w:proofErr w:type="gramStart"/>
      <w:r w:rsidRPr="00D80298">
        <w:rPr>
          <w:rFonts w:ascii="Times New Roman" w:hAnsi="Times New Roman"/>
          <w:i/>
          <w:sz w:val="24"/>
          <w:szCs w:val="24"/>
        </w:rPr>
        <w:t>согласно</w:t>
      </w:r>
      <w:proofErr w:type="gramEnd"/>
      <w:r w:rsidRPr="00D80298">
        <w:rPr>
          <w:rFonts w:ascii="Times New Roman" w:hAnsi="Times New Roman"/>
          <w:i/>
          <w:sz w:val="24"/>
          <w:szCs w:val="24"/>
        </w:rPr>
        <w:t xml:space="preserve"> трудового договора отработал 5 месяцев, с августа по декабрь 2021 года, полученный доход составил 1 000 000 тенге.</w:t>
      </w:r>
    </w:p>
    <w:p w14:paraId="119DA22E" w14:textId="77777777" w:rsidR="00D80298" w:rsidRPr="00D80298" w:rsidRDefault="00D80298" w:rsidP="00132754">
      <w:pPr>
        <w:kinsoku w:val="0"/>
        <w:overflowPunct w:val="0"/>
        <w:spacing w:before="19" w:after="0" w:line="216" w:lineRule="auto"/>
        <w:ind w:firstLine="426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80298">
        <w:rPr>
          <w:rFonts w:ascii="Times New Roman" w:eastAsiaTheme="minorEastAsia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D80298">
        <w:rPr>
          <w:rFonts w:ascii="Times New Roman" w:eastAsiaTheme="minorEastAsia" w:hAnsi="Times New Roman"/>
          <w:i/>
          <w:color w:val="000000" w:themeColor="text1"/>
          <w:sz w:val="24"/>
          <w:szCs w:val="24"/>
          <w:lang w:val="kk-KZ" w:eastAsia="ru-RU"/>
        </w:rPr>
        <w:t>Необходимо исполнить обязательства по исчислению и уплате ИПН, а также представить декларацию по индивидуальному подоходному налогу (форма 240.00).</w:t>
      </w:r>
    </w:p>
    <w:p w14:paraId="67636A78" w14:textId="77777777" w:rsidR="00D80298" w:rsidRPr="00D80298" w:rsidRDefault="00D80298" w:rsidP="00132754">
      <w:pPr>
        <w:kinsoku w:val="0"/>
        <w:overflowPunct w:val="0"/>
        <w:spacing w:before="19" w:after="0" w:line="216" w:lineRule="auto"/>
        <w:ind w:firstLine="426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80298">
        <w:rPr>
          <w:rFonts w:ascii="Times New Roman" w:eastAsiaTheme="minorEastAsia" w:hAnsi="Times New Roman"/>
          <w:i/>
          <w:color w:val="000000" w:themeColor="text1"/>
          <w:sz w:val="24"/>
          <w:szCs w:val="24"/>
          <w:lang w:val="kk-KZ" w:eastAsia="ru-RU"/>
        </w:rPr>
        <w:t xml:space="preserve">       Сумма индивидуального подоходного налога будет  равна 78 750 тенге (</w:t>
      </w:r>
      <w:r w:rsidRPr="00D80298">
        <w:rPr>
          <w:rFonts w:ascii="Times New Roman" w:hAnsi="Times New Roman"/>
          <w:i/>
          <w:sz w:val="24"/>
          <w:szCs w:val="24"/>
        </w:rPr>
        <w:t xml:space="preserve">(1 000 000- </w:t>
      </w:r>
      <w:r w:rsidRPr="00D80298">
        <w:rPr>
          <w:rFonts w:ascii="Times New Roman" w:hAnsi="Times New Roman"/>
          <w:i/>
          <w:sz w:val="24"/>
          <w:szCs w:val="24"/>
          <w:lang w:val="kk-KZ"/>
        </w:rPr>
        <w:t xml:space="preserve">212 500 </w:t>
      </w:r>
      <w:r w:rsidRPr="00D80298">
        <w:rPr>
          <w:rFonts w:ascii="Times New Roman" w:hAnsi="Times New Roman"/>
          <w:i/>
          <w:sz w:val="24"/>
          <w:szCs w:val="24"/>
        </w:rPr>
        <w:t>(5 месяцев *42500 )=787 500 * 10%).</w:t>
      </w:r>
      <w:r w:rsidRPr="00D80298">
        <w:rPr>
          <w:rFonts w:ascii="Times New Roman" w:eastAsiaTheme="minorEastAsia" w:hAnsi="Times New Roman"/>
          <w:i/>
          <w:color w:val="000000" w:themeColor="text1"/>
          <w:sz w:val="24"/>
          <w:szCs w:val="24"/>
          <w:lang w:val="kk-KZ" w:eastAsia="ru-RU"/>
        </w:rPr>
        <w:t xml:space="preserve"> Индивидуальный подоходный налог необходимо уплатить не позднее 10 апреля 2022 года на КБК 101202. </w:t>
      </w:r>
    </w:p>
    <w:p w14:paraId="6BF85A6D" w14:textId="77777777" w:rsidR="00D80298" w:rsidRPr="00D80298" w:rsidRDefault="00D80298" w:rsidP="00132754">
      <w:pPr>
        <w:kinsoku w:val="0"/>
        <w:overflowPunct w:val="0"/>
        <w:spacing w:before="19" w:after="0" w:line="216" w:lineRule="auto"/>
        <w:ind w:firstLine="426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80298">
        <w:rPr>
          <w:rFonts w:ascii="Times New Roman" w:eastAsiaTheme="minorEastAsia" w:hAnsi="Times New Roman"/>
          <w:i/>
          <w:color w:val="000000" w:themeColor="text1"/>
          <w:sz w:val="24"/>
          <w:szCs w:val="24"/>
          <w:lang w:val="kk-KZ" w:eastAsia="ru-RU"/>
        </w:rPr>
        <w:t xml:space="preserve"> Декларацию по индивидуальному подоходному налогу необходимо представить по месту регистрационного учета физического лица не позднее 31 марта 20</w:t>
      </w:r>
      <w:r w:rsidRPr="00D80298">
        <w:rPr>
          <w:rFonts w:ascii="Times New Roman" w:eastAsiaTheme="minorEastAsia" w:hAnsi="Times New Roman"/>
          <w:i/>
          <w:color w:val="000000" w:themeColor="text1"/>
          <w:sz w:val="24"/>
          <w:szCs w:val="24"/>
          <w:lang w:eastAsia="ru-RU"/>
        </w:rPr>
        <w:t xml:space="preserve">22 </w:t>
      </w:r>
      <w:r w:rsidRPr="00D80298">
        <w:rPr>
          <w:rFonts w:ascii="Times New Roman" w:eastAsiaTheme="minorEastAsia" w:hAnsi="Times New Roman"/>
          <w:i/>
          <w:color w:val="000000" w:themeColor="text1"/>
          <w:sz w:val="24"/>
          <w:szCs w:val="24"/>
          <w:lang w:val="kk-KZ" w:eastAsia="ru-RU"/>
        </w:rPr>
        <w:t>года.</w:t>
      </w:r>
    </w:p>
    <w:p w14:paraId="31B209D3" w14:textId="11E05176" w:rsidR="00D80298" w:rsidRPr="00D80298" w:rsidRDefault="00D80298" w:rsidP="00132754">
      <w:pPr>
        <w:spacing w:after="0"/>
        <w:ind w:firstLine="426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D80298">
        <w:rPr>
          <w:rFonts w:ascii="Times New Roman" w:hAnsi="Times New Roman"/>
          <w:i/>
          <w:sz w:val="24"/>
          <w:szCs w:val="24"/>
        </w:rPr>
        <w:t xml:space="preserve"> </w:t>
      </w:r>
      <w:r w:rsidRPr="00D80298">
        <w:rPr>
          <w:rFonts w:ascii="Times New Roman" w:hAnsi="Times New Roman"/>
          <w:b/>
          <w:i/>
          <w:sz w:val="24"/>
          <w:szCs w:val="24"/>
        </w:rPr>
        <w:t>С</w:t>
      </w:r>
      <w:r w:rsidRPr="00D80298">
        <w:rPr>
          <w:rFonts w:ascii="Times New Roman" w:hAnsi="Times New Roman"/>
          <w:b/>
          <w:i/>
          <w:sz w:val="24"/>
          <w:szCs w:val="24"/>
          <w:lang w:val="kk-KZ"/>
        </w:rPr>
        <w:t xml:space="preserve">итуация №2 </w:t>
      </w:r>
    </w:p>
    <w:p w14:paraId="1205E898" w14:textId="0D90A21D" w:rsidR="00D80298" w:rsidRPr="00D12C04" w:rsidRDefault="00D80298" w:rsidP="00132754">
      <w:pPr>
        <w:spacing w:after="0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80298">
        <w:rPr>
          <w:rFonts w:ascii="Times New Roman" w:hAnsi="Times New Roman"/>
          <w:i/>
          <w:sz w:val="24"/>
          <w:szCs w:val="24"/>
        </w:rPr>
        <w:t xml:space="preserve">Иммигрант-резидент, </w:t>
      </w:r>
      <w:proofErr w:type="gramStart"/>
      <w:r w:rsidRPr="00D80298">
        <w:rPr>
          <w:rFonts w:ascii="Times New Roman" w:hAnsi="Times New Roman"/>
          <w:i/>
          <w:sz w:val="24"/>
          <w:szCs w:val="24"/>
        </w:rPr>
        <w:t>согласно</w:t>
      </w:r>
      <w:proofErr w:type="gramEnd"/>
      <w:r w:rsidRPr="00D80298">
        <w:rPr>
          <w:rFonts w:ascii="Times New Roman" w:hAnsi="Times New Roman"/>
          <w:i/>
          <w:sz w:val="24"/>
          <w:szCs w:val="24"/>
        </w:rPr>
        <w:t xml:space="preserve"> трудового договора отработал 5 месяцев, с апреля по август 2021 года,</w:t>
      </w:r>
      <w:r w:rsidRPr="00D80298">
        <w:rPr>
          <w:rStyle w:val="s0"/>
          <w:sz w:val="24"/>
          <w:szCs w:val="24"/>
        </w:rPr>
        <w:t xml:space="preserve"> </w:t>
      </w:r>
      <w:r w:rsidRPr="00D80298">
        <w:rPr>
          <w:rStyle w:val="s0"/>
          <w:i/>
          <w:sz w:val="24"/>
          <w:szCs w:val="24"/>
        </w:rPr>
        <w:t xml:space="preserve">и при этом выезжает </w:t>
      </w:r>
      <w:r w:rsidRPr="00D80298">
        <w:rPr>
          <w:rStyle w:val="s0"/>
          <w:i/>
          <w:sz w:val="24"/>
          <w:szCs w:val="24"/>
          <w:lang w:val="kk-KZ"/>
        </w:rPr>
        <w:t xml:space="preserve">20 сентября 2021 года </w:t>
      </w:r>
      <w:r w:rsidRPr="00D80298">
        <w:rPr>
          <w:rStyle w:val="s0"/>
          <w:i/>
          <w:sz w:val="24"/>
          <w:szCs w:val="24"/>
        </w:rPr>
        <w:t>за пределы Республики Казахстан</w:t>
      </w:r>
      <w:r w:rsidRPr="00D80298">
        <w:rPr>
          <w:rStyle w:val="s0"/>
          <w:i/>
          <w:sz w:val="24"/>
          <w:szCs w:val="24"/>
          <w:lang w:val="kk-KZ"/>
        </w:rPr>
        <w:t>,</w:t>
      </w:r>
      <w:r w:rsidRPr="00D80298">
        <w:rPr>
          <w:rStyle w:val="s0"/>
          <w:i/>
          <w:sz w:val="24"/>
          <w:szCs w:val="24"/>
        </w:rPr>
        <w:t xml:space="preserve"> декларация </w:t>
      </w:r>
      <w:r w:rsidRPr="00D80298">
        <w:rPr>
          <w:rStyle w:val="s0"/>
          <w:i/>
          <w:sz w:val="24"/>
          <w:szCs w:val="24"/>
          <w:lang w:val="kk-KZ"/>
        </w:rPr>
        <w:t xml:space="preserve">по </w:t>
      </w:r>
      <w:r w:rsidRPr="00D80298">
        <w:rPr>
          <w:rStyle w:val="s0"/>
          <w:i/>
          <w:sz w:val="24"/>
          <w:szCs w:val="24"/>
        </w:rPr>
        <w:t xml:space="preserve">форме 240.00 представляется до </w:t>
      </w:r>
      <w:r w:rsidRPr="00D80298">
        <w:rPr>
          <w:rStyle w:val="s0"/>
          <w:i/>
          <w:sz w:val="24"/>
          <w:szCs w:val="24"/>
          <w:lang w:val="kk-KZ"/>
        </w:rPr>
        <w:t>20 сентября 2021 года.</w:t>
      </w:r>
      <w:r w:rsidRPr="00D80298">
        <w:rPr>
          <w:rStyle w:val="s0"/>
          <w:i/>
          <w:sz w:val="24"/>
          <w:szCs w:val="24"/>
        </w:rPr>
        <w:t xml:space="preserve">  </w:t>
      </w:r>
    </w:p>
    <w:sectPr w:rsidR="00D80298" w:rsidRPr="00D12C04" w:rsidSect="00D12C0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63BB3" w14:textId="77777777" w:rsidR="009B6967" w:rsidRDefault="009B6967" w:rsidP="00E91183">
      <w:pPr>
        <w:spacing w:after="0" w:line="240" w:lineRule="auto"/>
      </w:pPr>
      <w:r>
        <w:separator/>
      </w:r>
    </w:p>
  </w:endnote>
  <w:endnote w:type="continuationSeparator" w:id="0">
    <w:p w14:paraId="2D04F60C" w14:textId="77777777" w:rsidR="009B6967" w:rsidRDefault="009B6967" w:rsidP="00E9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DDA32" w14:textId="77777777" w:rsidR="009B6967" w:rsidRDefault="009B6967" w:rsidP="00E91183">
      <w:pPr>
        <w:spacing w:after="0" w:line="240" w:lineRule="auto"/>
      </w:pPr>
      <w:r>
        <w:separator/>
      </w:r>
    </w:p>
  </w:footnote>
  <w:footnote w:type="continuationSeparator" w:id="0">
    <w:p w14:paraId="7E229780" w14:textId="77777777" w:rsidR="009B6967" w:rsidRDefault="009B6967" w:rsidP="00E91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98"/>
    <w:rsid w:val="000529E9"/>
    <w:rsid w:val="00132754"/>
    <w:rsid w:val="005A3762"/>
    <w:rsid w:val="005B419A"/>
    <w:rsid w:val="005D6C41"/>
    <w:rsid w:val="005F1932"/>
    <w:rsid w:val="00786F43"/>
    <w:rsid w:val="008157C3"/>
    <w:rsid w:val="009870E2"/>
    <w:rsid w:val="009B6967"/>
    <w:rsid w:val="00A41489"/>
    <w:rsid w:val="00D12C04"/>
    <w:rsid w:val="00D80298"/>
    <w:rsid w:val="00DB2D43"/>
    <w:rsid w:val="00E91183"/>
    <w:rsid w:val="00F20598"/>
    <w:rsid w:val="00F9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5C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298"/>
    <w:pPr>
      <w:spacing w:after="180" w:line="268" w:lineRule="auto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D80298"/>
    <w:rPr>
      <w:b/>
      <w:bCs/>
    </w:rPr>
  </w:style>
  <w:style w:type="character" w:customStyle="1" w:styleId="s0">
    <w:name w:val="s0"/>
    <w:rsid w:val="00D8029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DB2D4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91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11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91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11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298"/>
    <w:pPr>
      <w:spacing w:after="180" w:line="268" w:lineRule="auto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D80298"/>
    <w:rPr>
      <w:b/>
      <w:bCs/>
    </w:rPr>
  </w:style>
  <w:style w:type="character" w:customStyle="1" w:styleId="s0">
    <w:name w:val="s0"/>
    <w:rsid w:val="00D8029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DB2D4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91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11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91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11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b.kz/legislation/low/7269-kodeks-respubliki-kazaxstan-ot-25-dekabrya-2017-goda-120-vi-v-aktualnoj-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b.kz/legislation/low/7269-kodeks-respubliki-kazaxstan-ot-25-dekabrya-2017-goda-120-vi-v-aktualnoj-r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Ахметчина Гаухар Шакмановна</dc:creator>
  <cp:lastModifiedBy>Карбаев Бахтияр Ерканатоич</cp:lastModifiedBy>
  <cp:revision>3</cp:revision>
  <dcterms:created xsi:type="dcterms:W3CDTF">2021-11-19T08:40:00Z</dcterms:created>
  <dcterms:modified xsi:type="dcterms:W3CDTF">2021-11-19T08:43:00Z</dcterms:modified>
</cp:coreProperties>
</file>