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2E0" w:rsidRPr="005B52E0" w:rsidRDefault="005B52E0" w:rsidP="005B52E0">
      <w:pPr>
        <w:pStyle w:val="msonormalmrcssattr"/>
        <w:spacing w:after="0" w:afterAutospacing="0" w:line="276" w:lineRule="auto"/>
        <w:ind w:firstLine="709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r w:rsidRPr="005B52E0">
        <w:rPr>
          <w:rFonts w:ascii="Arial" w:hAnsi="Arial" w:cs="Arial"/>
          <w:b/>
          <w:sz w:val="28"/>
          <w:szCs w:val="28"/>
        </w:rPr>
        <w:t>Единый совокупный платеж</w:t>
      </w:r>
    </w:p>
    <w:p w:rsidR="005B52E0" w:rsidRDefault="005B52E0" w:rsidP="005B52E0">
      <w:pPr>
        <w:pStyle w:val="msonormalmrcssattr"/>
        <w:spacing w:after="0" w:afterAutospacing="0" w:line="276" w:lineRule="auto"/>
        <w:ind w:firstLine="709"/>
        <w:jc w:val="both"/>
      </w:pPr>
      <w:r>
        <w:rPr>
          <w:rFonts w:ascii="Arial" w:hAnsi="Arial" w:cs="Arial"/>
          <w:sz w:val="28"/>
          <w:szCs w:val="28"/>
        </w:rPr>
        <w:t xml:space="preserve">Единый совокупный платеж </w:t>
      </w:r>
      <w:r>
        <w:rPr>
          <w:rFonts w:ascii="Arial" w:hAnsi="Arial" w:cs="Arial"/>
          <w:i/>
          <w:szCs w:val="28"/>
        </w:rPr>
        <w:t>(ЕСП)</w:t>
      </w:r>
      <w:r>
        <w:rPr>
          <w:rFonts w:ascii="Arial" w:hAnsi="Arial" w:cs="Arial"/>
          <w:sz w:val="28"/>
          <w:szCs w:val="28"/>
        </w:rPr>
        <w:t xml:space="preserve"> вводился временно на 5 лет                             </w:t>
      </w:r>
      <w:r>
        <w:rPr>
          <w:rFonts w:ascii="Arial" w:hAnsi="Arial" w:cs="Arial"/>
          <w:i/>
        </w:rPr>
        <w:t>(с 2019 по 2023 год</w:t>
      </w:r>
      <w:proofErr w:type="gramStart"/>
      <w:r>
        <w:rPr>
          <w:rFonts w:ascii="Arial" w:hAnsi="Arial" w:cs="Arial"/>
          <w:i/>
        </w:rPr>
        <w:t>)</w:t>
      </w:r>
      <w:r>
        <w:rPr>
          <w:rFonts w:ascii="Arial" w:hAnsi="Arial" w:cs="Arial"/>
          <w:sz w:val="28"/>
          <w:szCs w:val="28"/>
        </w:rPr>
        <w:t>т</w:t>
      </w:r>
      <w:proofErr w:type="gramEnd"/>
      <w:r>
        <w:rPr>
          <w:rFonts w:ascii="Arial" w:hAnsi="Arial" w:cs="Arial"/>
          <w:sz w:val="28"/>
          <w:szCs w:val="28"/>
        </w:rPr>
        <w:t xml:space="preserve">олько для </w:t>
      </w:r>
      <w:proofErr w:type="spellStart"/>
      <w:r>
        <w:rPr>
          <w:rFonts w:ascii="Arial" w:hAnsi="Arial" w:cs="Arial"/>
          <w:sz w:val="28"/>
          <w:szCs w:val="28"/>
        </w:rPr>
        <w:t>самозанятых</w:t>
      </w:r>
      <w:proofErr w:type="spellEnd"/>
      <w:r>
        <w:rPr>
          <w:rFonts w:ascii="Arial" w:hAnsi="Arial" w:cs="Arial"/>
          <w:sz w:val="28"/>
          <w:szCs w:val="28"/>
        </w:rPr>
        <w:t xml:space="preserve"> граждан, которые </w:t>
      </w:r>
      <w:proofErr w:type="spellStart"/>
      <w:r>
        <w:rPr>
          <w:rFonts w:ascii="Arial" w:hAnsi="Arial" w:cs="Arial"/>
          <w:sz w:val="28"/>
          <w:szCs w:val="28"/>
        </w:rPr>
        <w:t>оказыва</w:t>
      </w:r>
      <w:proofErr w:type="spellEnd"/>
      <w:r>
        <w:rPr>
          <w:rFonts w:ascii="Arial" w:hAnsi="Arial" w:cs="Arial"/>
          <w:sz w:val="28"/>
          <w:szCs w:val="28"/>
          <w:lang w:val="kk-KZ"/>
        </w:rPr>
        <w:t>ли</w:t>
      </w:r>
      <w:r>
        <w:rPr>
          <w:rFonts w:ascii="Arial" w:hAnsi="Arial" w:cs="Arial"/>
          <w:sz w:val="28"/>
          <w:szCs w:val="28"/>
        </w:rPr>
        <w:t xml:space="preserve"> услуги исключительно физическим лицам. Период применения ЕСП завершился 31 декабря 2023 года.</w:t>
      </w:r>
    </w:p>
    <w:p w:rsidR="005B52E0" w:rsidRDefault="005B52E0" w:rsidP="005B52E0">
      <w:pPr>
        <w:pStyle w:val="msonormalmrcssattr"/>
        <w:spacing w:after="0" w:afterAutospacing="0" w:line="276" w:lineRule="auto"/>
        <w:ind w:firstLine="709"/>
        <w:jc w:val="both"/>
      </w:pPr>
      <w:r>
        <w:rPr>
          <w:rFonts w:ascii="Arial" w:hAnsi="Arial" w:cs="Arial"/>
          <w:sz w:val="28"/>
          <w:szCs w:val="28"/>
        </w:rPr>
        <w:t xml:space="preserve">С 1 января 2024 года если гражданин не осуществляет предпринимательскую деятельность, то он может самостоятельно оплачивать взносы на обязательное социальное медицинское страхование (4250 тенге ежемесячно). Это даст возможность обращаться в медицинские учреждения за получением медицинской помощи. </w:t>
      </w:r>
    </w:p>
    <w:p w:rsidR="005B52E0" w:rsidRDefault="005B52E0" w:rsidP="005B52E0">
      <w:pPr>
        <w:pStyle w:val="msonormalmrcssattr"/>
        <w:spacing w:after="0" w:afterAutospacing="0" w:line="276" w:lineRule="auto"/>
        <w:ind w:firstLine="709"/>
        <w:jc w:val="both"/>
      </w:pPr>
      <w:r>
        <w:rPr>
          <w:rFonts w:ascii="Arial" w:hAnsi="Arial" w:cs="Arial"/>
          <w:sz w:val="28"/>
          <w:szCs w:val="28"/>
        </w:rPr>
        <w:t xml:space="preserve">От уплаты ОСМС освобождаются женщины в декретном отпуске, многодетные матери и т.д., за них взносы оплачивает государство.  </w:t>
      </w:r>
    </w:p>
    <w:p w:rsidR="005B52E0" w:rsidRDefault="005B52E0" w:rsidP="005B52E0">
      <w:pPr>
        <w:pStyle w:val="msonormalmrcssattr"/>
        <w:spacing w:after="0" w:afterAutospacing="0" w:line="276" w:lineRule="auto"/>
        <w:ind w:firstLine="709"/>
        <w:jc w:val="both"/>
      </w:pPr>
      <w:r>
        <w:rPr>
          <w:rFonts w:ascii="Arial" w:hAnsi="Arial" w:cs="Arial"/>
          <w:sz w:val="28"/>
          <w:szCs w:val="28"/>
        </w:rPr>
        <w:t>Если гражданин продолжает осуществлять предпринимательскую деятельность</w:t>
      </w:r>
      <w:r>
        <w:rPr>
          <w:rFonts w:ascii="Arial" w:hAnsi="Arial" w:cs="Arial"/>
          <w:i/>
          <w:sz w:val="28"/>
          <w:szCs w:val="28"/>
        </w:rPr>
        <w:t>,</w:t>
      </w:r>
      <w:r>
        <w:rPr>
          <w:rFonts w:ascii="Arial" w:hAnsi="Arial" w:cs="Arial"/>
          <w:sz w:val="28"/>
          <w:szCs w:val="28"/>
        </w:rPr>
        <w:t xml:space="preserve"> то ему необходимо зарегистрироваться в качестве индивидуального предпринимателя и выбрать удобный для него режим налогообложения – патент (ставка налога 1%), упрощенная декларация (ставка налога 3%), режим розничного налога (ставка налога 4%).</w:t>
      </w:r>
    </w:p>
    <w:p w:rsidR="005B52E0" w:rsidRDefault="005B52E0" w:rsidP="005B52E0">
      <w:pPr>
        <w:pStyle w:val="msonormalmrcssattr"/>
        <w:spacing w:after="0" w:afterAutospacing="0" w:line="276" w:lineRule="auto"/>
        <w:ind w:firstLine="709"/>
        <w:jc w:val="both"/>
      </w:pPr>
      <w:r>
        <w:rPr>
          <w:rFonts w:ascii="Arial" w:hAnsi="Arial" w:cs="Arial"/>
          <w:sz w:val="28"/>
          <w:szCs w:val="28"/>
        </w:rPr>
        <w:t>Выбрать режим налогообложения можно через мобильное приложение «Е-</w:t>
      </w:r>
      <w:proofErr w:type="spellStart"/>
      <w:r>
        <w:rPr>
          <w:rFonts w:ascii="Arial" w:hAnsi="Arial" w:cs="Arial"/>
          <w:sz w:val="28"/>
          <w:szCs w:val="28"/>
        </w:rPr>
        <w:t>saly</w:t>
      </w:r>
      <w:proofErr w:type="spellEnd"/>
      <w:r>
        <w:rPr>
          <w:rFonts w:ascii="Arial" w:hAnsi="Arial" w:cs="Arial"/>
          <w:sz w:val="28"/>
          <w:szCs w:val="28"/>
          <w:lang w:val="en-US"/>
        </w:rPr>
        <w:t>q</w:t>
      </w:r>
      <w:r>
        <w:rPr>
          <w:rFonts w:ascii="Arial" w:hAnsi="Arial" w:cs="Arial"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sz w:val="28"/>
          <w:szCs w:val="28"/>
        </w:rPr>
        <w:t>Business</w:t>
      </w:r>
      <w:proofErr w:type="spellEnd"/>
      <w:r>
        <w:rPr>
          <w:rFonts w:ascii="Arial" w:hAnsi="Arial" w:cs="Arial"/>
          <w:sz w:val="28"/>
          <w:szCs w:val="28"/>
        </w:rPr>
        <w:t>», где автоматически производится исчисление и уплата налога, а также социальных платежей.</w:t>
      </w:r>
    </w:p>
    <w:p w:rsidR="005B52E0" w:rsidRDefault="005B52E0" w:rsidP="005B52E0">
      <w:pPr>
        <w:pStyle w:val="msonormalmrcssattr"/>
        <w:spacing w:after="0" w:afterAutospacing="0" w:line="276" w:lineRule="auto"/>
        <w:ind w:firstLine="709"/>
        <w:jc w:val="both"/>
      </w:pPr>
      <w:r>
        <w:rPr>
          <w:rFonts w:ascii="Arial" w:hAnsi="Arial" w:cs="Arial"/>
          <w:sz w:val="28"/>
          <w:szCs w:val="28"/>
        </w:rPr>
        <w:t>В этом случае минимальная ежемесячная сумма социальных платежей составит 17 425 тенге (</w:t>
      </w:r>
      <w:r>
        <w:rPr>
          <w:rFonts w:ascii="Arial" w:hAnsi="Arial" w:cs="Arial"/>
          <w:i/>
          <w:sz w:val="28"/>
          <w:szCs w:val="28"/>
        </w:rPr>
        <w:t>обязательные пенсионные взносы – 8500 тенге, социальные отчисления – 2975 тенге, взносы на ОСМС – 5950 тенге).</w:t>
      </w:r>
      <w:bookmarkEnd w:id="0"/>
    </w:p>
    <w:p w:rsidR="005B52E0" w:rsidRDefault="005B52E0" w:rsidP="005B52E0">
      <w:pPr>
        <w:pStyle w:val="msonormalmrcssattr"/>
        <w:spacing w:after="0" w:afterAutospacing="0" w:line="276" w:lineRule="auto"/>
        <w:ind w:firstLine="709"/>
        <w:jc w:val="both"/>
      </w:pPr>
    </w:p>
    <w:p w:rsidR="005B52E0" w:rsidRPr="005B52E0" w:rsidRDefault="005B52E0" w:rsidP="005B52E0">
      <w:pPr>
        <w:pStyle w:val="msonormalmrcssattr"/>
        <w:spacing w:after="0" w:afterAutospacing="0" w:line="276" w:lineRule="auto"/>
        <w:ind w:firstLine="709"/>
        <w:jc w:val="both"/>
        <w:rPr>
          <w:b/>
        </w:rPr>
      </w:pPr>
      <w:proofErr w:type="spellStart"/>
      <w:r w:rsidRPr="005B52E0">
        <w:rPr>
          <w:rFonts w:ascii="Arial" w:hAnsi="Arial" w:cs="Arial"/>
          <w:b/>
          <w:i/>
          <w:sz w:val="28"/>
          <w:szCs w:val="28"/>
        </w:rPr>
        <w:t>Бірыңғай</w:t>
      </w:r>
      <w:proofErr w:type="spellEnd"/>
      <w:r w:rsidRPr="005B52E0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B52E0">
        <w:rPr>
          <w:rFonts w:ascii="Arial" w:hAnsi="Arial" w:cs="Arial"/>
          <w:b/>
          <w:i/>
          <w:sz w:val="28"/>
          <w:szCs w:val="28"/>
        </w:rPr>
        <w:t>жиынтық</w:t>
      </w:r>
      <w:proofErr w:type="spellEnd"/>
      <w:r w:rsidRPr="005B52E0">
        <w:rPr>
          <w:rFonts w:ascii="Arial" w:hAnsi="Arial" w:cs="Arial"/>
          <w:b/>
          <w:i/>
          <w:sz w:val="28"/>
          <w:szCs w:val="28"/>
        </w:rPr>
        <w:t xml:space="preserve"> </w:t>
      </w:r>
      <w:proofErr w:type="spellStart"/>
      <w:r w:rsidRPr="005B52E0">
        <w:rPr>
          <w:rFonts w:ascii="Arial" w:hAnsi="Arial" w:cs="Arial"/>
          <w:b/>
          <w:i/>
          <w:sz w:val="28"/>
          <w:szCs w:val="28"/>
        </w:rPr>
        <w:t>төлем</w:t>
      </w:r>
      <w:proofErr w:type="spellEnd"/>
    </w:p>
    <w:p w:rsidR="005B52E0" w:rsidRDefault="005B52E0" w:rsidP="005B52E0">
      <w:pPr>
        <w:pStyle w:val="msonormalmrcssattr"/>
        <w:spacing w:after="0" w:afterAutospacing="0" w:line="276" w:lineRule="auto"/>
        <w:ind w:firstLine="709"/>
        <w:jc w:val="both"/>
      </w:pPr>
      <w:proofErr w:type="spellStart"/>
      <w:r>
        <w:rPr>
          <w:rFonts w:ascii="Arial" w:hAnsi="Arial" w:cs="Arial"/>
          <w:i/>
          <w:sz w:val="28"/>
          <w:szCs w:val="28"/>
        </w:rPr>
        <w:t>Бірыңғай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жиынтық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төлем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(БЖТ) тек </w:t>
      </w:r>
      <w:proofErr w:type="spellStart"/>
      <w:r>
        <w:rPr>
          <w:rFonts w:ascii="Arial" w:hAnsi="Arial" w:cs="Arial"/>
          <w:i/>
          <w:sz w:val="28"/>
          <w:szCs w:val="28"/>
        </w:rPr>
        <w:t>жеке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тұлғаларға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қызмет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көрсеткен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өзін-өзі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жұмыспен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қамтыған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азаматтар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үшін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5 </w:t>
      </w:r>
      <w:proofErr w:type="spellStart"/>
      <w:r>
        <w:rPr>
          <w:rFonts w:ascii="Arial" w:hAnsi="Arial" w:cs="Arial"/>
          <w:i/>
          <w:sz w:val="28"/>
          <w:szCs w:val="28"/>
        </w:rPr>
        <w:t>жылға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(</w:t>
      </w:r>
      <w:r>
        <w:rPr>
          <w:rFonts w:ascii="Arial" w:hAnsi="Arial" w:cs="Arial"/>
          <w:i/>
        </w:rPr>
        <w:t xml:space="preserve">2019 </w:t>
      </w:r>
      <w:proofErr w:type="spellStart"/>
      <w:r>
        <w:rPr>
          <w:rFonts w:ascii="Arial" w:hAnsi="Arial" w:cs="Arial"/>
          <w:i/>
        </w:rPr>
        <w:t>жылдан</w:t>
      </w:r>
      <w:proofErr w:type="spellEnd"/>
      <w:r>
        <w:rPr>
          <w:rFonts w:ascii="Arial" w:hAnsi="Arial" w:cs="Arial"/>
          <w:i/>
        </w:rPr>
        <w:t xml:space="preserve"> 2023 </w:t>
      </w:r>
      <w:proofErr w:type="spellStart"/>
      <w:r>
        <w:rPr>
          <w:rFonts w:ascii="Arial" w:hAnsi="Arial" w:cs="Arial"/>
          <w:i/>
        </w:rPr>
        <w:t>жылға</w:t>
      </w:r>
      <w:proofErr w:type="spellEnd"/>
      <w:r>
        <w:rPr>
          <w:rFonts w:ascii="Arial" w:hAnsi="Arial" w:cs="Arial"/>
          <w:i/>
        </w:rPr>
        <w:t xml:space="preserve"> </w:t>
      </w:r>
      <w:proofErr w:type="spellStart"/>
      <w:r>
        <w:rPr>
          <w:rFonts w:ascii="Arial" w:hAnsi="Arial" w:cs="Arial"/>
          <w:i/>
        </w:rPr>
        <w:t>дейін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i/>
          <w:sz w:val="28"/>
          <w:szCs w:val="28"/>
        </w:rPr>
        <w:t>уақытша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енгізілді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. БЖТ </w:t>
      </w:r>
      <w:proofErr w:type="spellStart"/>
      <w:r>
        <w:rPr>
          <w:rFonts w:ascii="Arial" w:hAnsi="Arial" w:cs="Arial"/>
          <w:i/>
          <w:sz w:val="28"/>
          <w:szCs w:val="28"/>
        </w:rPr>
        <w:t>қолдану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кезеңі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2023 </w:t>
      </w:r>
      <w:proofErr w:type="spellStart"/>
      <w:r>
        <w:rPr>
          <w:rFonts w:ascii="Arial" w:hAnsi="Arial" w:cs="Arial"/>
          <w:i/>
          <w:sz w:val="28"/>
          <w:szCs w:val="28"/>
        </w:rPr>
        <w:t>жылғы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31 </w:t>
      </w:r>
      <w:r>
        <w:rPr>
          <w:rFonts w:ascii="Arial" w:hAnsi="Arial" w:cs="Arial"/>
          <w:i/>
          <w:sz w:val="28"/>
          <w:szCs w:val="28"/>
          <w:lang w:val="kk-KZ"/>
        </w:rPr>
        <w:t>ж</w:t>
      </w:r>
      <w:proofErr w:type="spellStart"/>
      <w:r>
        <w:rPr>
          <w:rFonts w:ascii="Arial" w:hAnsi="Arial" w:cs="Arial"/>
          <w:i/>
          <w:sz w:val="28"/>
          <w:szCs w:val="28"/>
        </w:rPr>
        <w:t>елтоқсанда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аяқталды</w:t>
      </w:r>
      <w:proofErr w:type="spellEnd"/>
      <w:r>
        <w:rPr>
          <w:rFonts w:ascii="Arial" w:hAnsi="Arial" w:cs="Arial"/>
          <w:i/>
          <w:sz w:val="28"/>
          <w:szCs w:val="28"/>
        </w:rPr>
        <w:t>.</w:t>
      </w:r>
    </w:p>
    <w:p w:rsidR="005B52E0" w:rsidRDefault="005B52E0" w:rsidP="005B52E0">
      <w:pPr>
        <w:pStyle w:val="msonormalmrcssattr"/>
        <w:spacing w:after="0" w:afterAutospacing="0" w:line="276" w:lineRule="auto"/>
        <w:ind w:firstLine="709"/>
        <w:jc w:val="both"/>
        <w:rPr>
          <w:i/>
        </w:rPr>
      </w:pPr>
      <w:r>
        <w:rPr>
          <w:rFonts w:ascii="Arial" w:hAnsi="Arial" w:cs="Arial"/>
          <w:i/>
          <w:sz w:val="28"/>
          <w:szCs w:val="28"/>
        </w:rPr>
        <w:lastRenderedPageBreak/>
        <w:t xml:space="preserve">2024 </w:t>
      </w:r>
      <w:proofErr w:type="spellStart"/>
      <w:r>
        <w:rPr>
          <w:rFonts w:ascii="Arial" w:hAnsi="Arial" w:cs="Arial"/>
          <w:i/>
          <w:sz w:val="28"/>
          <w:szCs w:val="28"/>
        </w:rPr>
        <w:t>жылғы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1 </w:t>
      </w:r>
      <w:proofErr w:type="spellStart"/>
      <w:r>
        <w:rPr>
          <w:rFonts w:ascii="Arial" w:hAnsi="Arial" w:cs="Arial"/>
          <w:i/>
          <w:sz w:val="28"/>
          <w:szCs w:val="28"/>
        </w:rPr>
        <w:t>қаңтардан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бастап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егер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азамат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кәсіпкерлік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қызметті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жүзеге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асырмаса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онда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ол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міндетті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әлеуметтік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медициналық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сақтандыруға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жарналарды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(ай </w:t>
      </w:r>
      <w:proofErr w:type="spellStart"/>
      <w:r>
        <w:rPr>
          <w:rFonts w:ascii="Arial" w:hAnsi="Arial" w:cs="Arial"/>
          <w:i/>
          <w:sz w:val="28"/>
          <w:szCs w:val="28"/>
        </w:rPr>
        <w:t>сайын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4250 </w:t>
      </w:r>
      <w:proofErr w:type="spellStart"/>
      <w:r>
        <w:rPr>
          <w:rFonts w:ascii="Arial" w:hAnsi="Arial" w:cs="Arial"/>
          <w:i/>
          <w:sz w:val="28"/>
          <w:szCs w:val="28"/>
        </w:rPr>
        <w:t>теңге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) </w:t>
      </w:r>
      <w:proofErr w:type="spellStart"/>
      <w:r>
        <w:rPr>
          <w:rFonts w:ascii="Arial" w:hAnsi="Arial" w:cs="Arial"/>
          <w:i/>
          <w:sz w:val="28"/>
          <w:szCs w:val="28"/>
        </w:rPr>
        <w:t>дербес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төлей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алады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i/>
          <w:sz w:val="28"/>
          <w:szCs w:val="28"/>
        </w:rPr>
        <w:t>Бұл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медициналық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көмек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алу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үшін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медициналық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мекемелерге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жүгінуге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мүмкіндік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береді</w:t>
      </w:r>
      <w:proofErr w:type="spellEnd"/>
      <w:r>
        <w:rPr>
          <w:rFonts w:ascii="Arial" w:hAnsi="Arial" w:cs="Arial"/>
          <w:i/>
          <w:sz w:val="28"/>
          <w:szCs w:val="28"/>
        </w:rPr>
        <w:t>.</w:t>
      </w:r>
    </w:p>
    <w:p w:rsidR="005B52E0" w:rsidRDefault="005B52E0" w:rsidP="005B52E0">
      <w:pPr>
        <w:pStyle w:val="msonormalmrcssattr"/>
        <w:spacing w:after="0" w:afterAutospacing="0" w:line="276" w:lineRule="auto"/>
        <w:ind w:firstLine="709"/>
        <w:jc w:val="both"/>
        <w:rPr>
          <w:i/>
        </w:rPr>
      </w:pPr>
      <w:r>
        <w:rPr>
          <w:rFonts w:ascii="Arial" w:hAnsi="Arial" w:cs="Arial"/>
          <w:i/>
          <w:sz w:val="28"/>
          <w:szCs w:val="28"/>
        </w:rPr>
        <w:t xml:space="preserve">МӘМС </w:t>
      </w:r>
      <w:proofErr w:type="spellStart"/>
      <w:r>
        <w:rPr>
          <w:rFonts w:ascii="Arial" w:hAnsi="Arial" w:cs="Arial"/>
          <w:i/>
          <w:sz w:val="28"/>
          <w:szCs w:val="28"/>
        </w:rPr>
        <w:t>төлеуден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декреттік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демалыстағы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әйелдер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көп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балалы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аналар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және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т.б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. </w:t>
      </w:r>
      <w:proofErr w:type="spellStart"/>
      <w:r>
        <w:rPr>
          <w:rFonts w:ascii="Arial" w:hAnsi="Arial" w:cs="Arial"/>
          <w:i/>
          <w:sz w:val="28"/>
          <w:szCs w:val="28"/>
        </w:rPr>
        <w:t>босатылады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олар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үшін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жарналарды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мемлекет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төлейді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.  </w:t>
      </w:r>
    </w:p>
    <w:p w:rsidR="005B52E0" w:rsidRDefault="005B52E0" w:rsidP="005B52E0">
      <w:pPr>
        <w:pStyle w:val="msonormalmrcssattr"/>
        <w:spacing w:after="0" w:afterAutospacing="0" w:line="276" w:lineRule="auto"/>
        <w:ind w:firstLine="709"/>
        <w:jc w:val="both"/>
        <w:rPr>
          <w:i/>
        </w:rPr>
      </w:pPr>
      <w:proofErr w:type="spellStart"/>
      <w:r>
        <w:rPr>
          <w:rFonts w:ascii="Arial" w:hAnsi="Arial" w:cs="Arial"/>
          <w:i/>
          <w:sz w:val="28"/>
          <w:szCs w:val="28"/>
        </w:rPr>
        <w:t>Егер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азамат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кәсіпкерлік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қызметті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жалғастыра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берсе, </w:t>
      </w:r>
      <w:proofErr w:type="spellStart"/>
      <w:r>
        <w:rPr>
          <w:rFonts w:ascii="Arial" w:hAnsi="Arial" w:cs="Arial"/>
          <w:i/>
          <w:sz w:val="28"/>
          <w:szCs w:val="28"/>
        </w:rPr>
        <w:t>онда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ол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жеке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кәсіпкер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ретінде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тіркеліп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өзіне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ыңғайлы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салық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салу </w:t>
      </w:r>
      <w:proofErr w:type="spellStart"/>
      <w:r>
        <w:rPr>
          <w:rFonts w:ascii="Arial" w:hAnsi="Arial" w:cs="Arial"/>
          <w:i/>
          <w:sz w:val="28"/>
          <w:szCs w:val="28"/>
        </w:rPr>
        <w:t>режимін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– </w:t>
      </w:r>
      <w:proofErr w:type="spellStart"/>
      <w:r>
        <w:rPr>
          <w:rFonts w:ascii="Arial" w:hAnsi="Arial" w:cs="Arial"/>
          <w:i/>
          <w:sz w:val="28"/>
          <w:szCs w:val="28"/>
        </w:rPr>
        <w:t>патентті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i/>
          <w:sz w:val="28"/>
          <w:szCs w:val="28"/>
        </w:rPr>
        <w:t>салық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ставкасы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1%), </w:t>
      </w:r>
      <w:proofErr w:type="spellStart"/>
      <w:r>
        <w:rPr>
          <w:rFonts w:ascii="Arial" w:hAnsi="Arial" w:cs="Arial"/>
          <w:i/>
          <w:sz w:val="28"/>
          <w:szCs w:val="28"/>
        </w:rPr>
        <w:t>оңайлатылған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декларацияны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i/>
          <w:sz w:val="28"/>
          <w:szCs w:val="28"/>
        </w:rPr>
        <w:t>салық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ставкасы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3%), </w:t>
      </w:r>
      <w:proofErr w:type="spellStart"/>
      <w:r>
        <w:rPr>
          <w:rFonts w:ascii="Arial" w:hAnsi="Arial" w:cs="Arial"/>
          <w:i/>
          <w:sz w:val="28"/>
          <w:szCs w:val="28"/>
        </w:rPr>
        <w:t>бөлшек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салық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режимін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i/>
          <w:sz w:val="28"/>
          <w:szCs w:val="28"/>
        </w:rPr>
        <w:t>салық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ставкасы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4%) </w:t>
      </w:r>
      <w:proofErr w:type="spellStart"/>
      <w:r>
        <w:rPr>
          <w:rFonts w:ascii="Arial" w:hAnsi="Arial" w:cs="Arial"/>
          <w:i/>
          <w:sz w:val="28"/>
          <w:szCs w:val="28"/>
        </w:rPr>
        <w:t>таңдауы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керек</w:t>
      </w:r>
      <w:proofErr w:type="spellEnd"/>
      <w:r>
        <w:rPr>
          <w:rFonts w:ascii="Arial" w:hAnsi="Arial" w:cs="Arial"/>
          <w:i/>
          <w:sz w:val="28"/>
          <w:szCs w:val="28"/>
        </w:rPr>
        <w:t>.</w:t>
      </w:r>
    </w:p>
    <w:p w:rsidR="005B52E0" w:rsidRDefault="005B52E0" w:rsidP="005B52E0">
      <w:pPr>
        <w:pStyle w:val="msonormalmrcssattr"/>
        <w:spacing w:after="0" w:afterAutospacing="0" w:line="276" w:lineRule="auto"/>
        <w:ind w:firstLine="709"/>
        <w:jc w:val="both"/>
        <w:rPr>
          <w:i/>
        </w:rPr>
      </w:pPr>
      <w:r>
        <w:rPr>
          <w:rFonts w:ascii="Arial" w:hAnsi="Arial" w:cs="Arial"/>
          <w:i/>
          <w:sz w:val="28"/>
          <w:szCs w:val="28"/>
          <w:lang w:val="kk-KZ"/>
        </w:rPr>
        <w:t>С</w:t>
      </w:r>
      <w:proofErr w:type="spellStart"/>
      <w:r>
        <w:rPr>
          <w:rFonts w:ascii="Arial" w:hAnsi="Arial" w:cs="Arial"/>
          <w:i/>
          <w:sz w:val="28"/>
          <w:szCs w:val="28"/>
        </w:rPr>
        <w:t>алық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режимін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"E-</w:t>
      </w:r>
      <w:proofErr w:type="spellStart"/>
      <w:r>
        <w:rPr>
          <w:rFonts w:ascii="Arial" w:hAnsi="Arial" w:cs="Arial"/>
          <w:i/>
          <w:sz w:val="28"/>
          <w:szCs w:val="28"/>
        </w:rPr>
        <w:t>salyq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Business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" </w:t>
      </w:r>
      <w:proofErr w:type="spellStart"/>
      <w:r>
        <w:rPr>
          <w:rFonts w:ascii="Arial" w:hAnsi="Arial" w:cs="Arial"/>
          <w:i/>
          <w:sz w:val="28"/>
          <w:szCs w:val="28"/>
        </w:rPr>
        <w:t>мобильді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қосымшасы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арқылы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таңдай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аласыз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онда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салық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сондай-ақ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әлеуметтік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төлемдер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автоматты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түрде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есептеледі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және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төленеді</w:t>
      </w:r>
      <w:proofErr w:type="spellEnd"/>
      <w:r>
        <w:rPr>
          <w:rFonts w:ascii="Arial" w:hAnsi="Arial" w:cs="Arial"/>
          <w:i/>
          <w:sz w:val="28"/>
          <w:szCs w:val="28"/>
        </w:rPr>
        <w:t>.</w:t>
      </w:r>
    </w:p>
    <w:p w:rsidR="005B52E0" w:rsidRDefault="005B52E0" w:rsidP="005B52E0">
      <w:pPr>
        <w:pStyle w:val="msonormalmrcssattr"/>
        <w:spacing w:after="0" w:afterAutospacing="0" w:line="276" w:lineRule="auto"/>
        <w:ind w:firstLine="709"/>
        <w:jc w:val="both"/>
        <w:rPr>
          <w:i/>
        </w:rPr>
      </w:pPr>
      <w:proofErr w:type="spellStart"/>
      <w:r>
        <w:rPr>
          <w:rFonts w:ascii="Arial" w:hAnsi="Arial" w:cs="Arial"/>
          <w:i/>
          <w:sz w:val="28"/>
          <w:szCs w:val="28"/>
        </w:rPr>
        <w:t>Бұл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жағдайда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әлеуметтік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төлемдердің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ең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төменгі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айлық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сомасы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r>
        <w:rPr>
          <w:rFonts w:ascii="Arial" w:hAnsi="Arial" w:cs="Arial"/>
          <w:i/>
          <w:sz w:val="28"/>
          <w:szCs w:val="28"/>
          <w:lang w:val="kk-KZ"/>
        </w:rPr>
        <w:t xml:space="preserve">               </w:t>
      </w:r>
      <w:r>
        <w:rPr>
          <w:rFonts w:ascii="Arial" w:hAnsi="Arial" w:cs="Arial"/>
          <w:i/>
          <w:sz w:val="28"/>
          <w:szCs w:val="28"/>
        </w:rPr>
        <w:t xml:space="preserve">17 425 </w:t>
      </w:r>
      <w:proofErr w:type="spellStart"/>
      <w:r>
        <w:rPr>
          <w:rFonts w:ascii="Arial" w:hAnsi="Arial" w:cs="Arial"/>
          <w:i/>
          <w:sz w:val="28"/>
          <w:szCs w:val="28"/>
        </w:rPr>
        <w:t>теңгені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құрайды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(</w:t>
      </w:r>
      <w:proofErr w:type="spellStart"/>
      <w:r>
        <w:rPr>
          <w:rFonts w:ascii="Arial" w:hAnsi="Arial" w:cs="Arial"/>
          <w:i/>
          <w:sz w:val="28"/>
          <w:szCs w:val="28"/>
        </w:rPr>
        <w:t>міндетті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зейнетақы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жарналары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– 8500 </w:t>
      </w:r>
      <w:proofErr w:type="spellStart"/>
      <w:r>
        <w:rPr>
          <w:rFonts w:ascii="Arial" w:hAnsi="Arial" w:cs="Arial"/>
          <w:i/>
          <w:sz w:val="28"/>
          <w:szCs w:val="28"/>
        </w:rPr>
        <w:t>теңге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, </w:t>
      </w:r>
      <w:proofErr w:type="spellStart"/>
      <w:r>
        <w:rPr>
          <w:rFonts w:ascii="Arial" w:hAnsi="Arial" w:cs="Arial"/>
          <w:i/>
          <w:sz w:val="28"/>
          <w:szCs w:val="28"/>
        </w:rPr>
        <w:t>әлеуметтік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</w:t>
      </w:r>
      <w:proofErr w:type="spellStart"/>
      <w:r>
        <w:rPr>
          <w:rFonts w:ascii="Arial" w:hAnsi="Arial" w:cs="Arial"/>
          <w:i/>
          <w:sz w:val="28"/>
          <w:szCs w:val="28"/>
        </w:rPr>
        <w:t>аударымдар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– 2975 </w:t>
      </w:r>
      <w:proofErr w:type="spellStart"/>
      <w:r>
        <w:rPr>
          <w:rFonts w:ascii="Arial" w:hAnsi="Arial" w:cs="Arial"/>
          <w:i/>
          <w:sz w:val="28"/>
          <w:szCs w:val="28"/>
        </w:rPr>
        <w:t>теңге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, МӘМС </w:t>
      </w:r>
      <w:proofErr w:type="spellStart"/>
      <w:r>
        <w:rPr>
          <w:rFonts w:ascii="Arial" w:hAnsi="Arial" w:cs="Arial"/>
          <w:i/>
          <w:sz w:val="28"/>
          <w:szCs w:val="28"/>
        </w:rPr>
        <w:t>жарналары</w:t>
      </w:r>
      <w:proofErr w:type="spellEnd"/>
      <w:r>
        <w:rPr>
          <w:rFonts w:ascii="Arial" w:hAnsi="Arial" w:cs="Arial"/>
          <w:i/>
          <w:sz w:val="28"/>
          <w:szCs w:val="28"/>
        </w:rPr>
        <w:t xml:space="preserve"> – 5950 </w:t>
      </w:r>
      <w:proofErr w:type="spellStart"/>
      <w:r>
        <w:rPr>
          <w:rFonts w:ascii="Arial" w:hAnsi="Arial" w:cs="Arial"/>
          <w:i/>
          <w:sz w:val="28"/>
          <w:szCs w:val="28"/>
        </w:rPr>
        <w:t>теңге</w:t>
      </w:r>
      <w:proofErr w:type="spellEnd"/>
      <w:r>
        <w:rPr>
          <w:rFonts w:ascii="Arial" w:hAnsi="Arial" w:cs="Arial"/>
          <w:i/>
          <w:sz w:val="28"/>
          <w:szCs w:val="28"/>
        </w:rPr>
        <w:t>).</w:t>
      </w:r>
    </w:p>
    <w:p w:rsidR="005B52E0" w:rsidRDefault="005B52E0" w:rsidP="005B52E0">
      <w:pPr>
        <w:pStyle w:val="msonormalmrcssattr"/>
        <w:spacing w:after="0" w:afterAutospacing="0" w:line="276" w:lineRule="auto"/>
        <w:ind w:firstLine="709"/>
        <w:jc w:val="both"/>
        <w:rPr>
          <w:i/>
        </w:rPr>
      </w:pPr>
      <w:r>
        <w:rPr>
          <w:rFonts w:ascii="Arial" w:hAnsi="Arial" w:cs="Arial"/>
          <w:i/>
          <w:sz w:val="28"/>
          <w:szCs w:val="28"/>
        </w:rPr>
        <w:t> </w:t>
      </w:r>
    </w:p>
    <w:p w:rsidR="005B52E0" w:rsidRDefault="005B52E0" w:rsidP="005B52E0">
      <w:pPr>
        <w:pStyle w:val="a3"/>
      </w:pPr>
    </w:p>
    <w:p w:rsidR="00914709" w:rsidRPr="005B52E0" w:rsidRDefault="00914709"/>
    <w:sectPr w:rsidR="00914709" w:rsidRPr="005B5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52E0"/>
    <w:rsid w:val="005B52E0"/>
    <w:rsid w:val="00900A60"/>
    <w:rsid w:val="00914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B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B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B5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99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Жунусова Эльмира Кайруллаевна</dc:creator>
  <cp:lastModifiedBy>Карбаев Бахтияр Ерканатоич</cp:lastModifiedBy>
  <cp:revision>2</cp:revision>
  <dcterms:created xsi:type="dcterms:W3CDTF">2024-01-08T03:11:00Z</dcterms:created>
  <dcterms:modified xsi:type="dcterms:W3CDTF">2024-01-08T03:11:00Z</dcterms:modified>
</cp:coreProperties>
</file>