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9E" w:rsidRPr="0049379E" w:rsidRDefault="0049379E" w:rsidP="0049379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b/>
          <w:sz w:val="28"/>
          <w:szCs w:val="28"/>
          <w:lang w:val="kk-KZ" w:eastAsia="ru-RU"/>
        </w:rPr>
        <w:t>Қазақстандық өткізу пункттерде шетелдік рұқсат бланкілері берілуде</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w:eastAsia="Times New Roman" w:hAnsi="Times New Roman" w:cs="Times New Roman"/>
          <w:b/>
          <w:sz w:val="28"/>
          <w:szCs w:val="28"/>
          <w:lang w:val="kk-KZ" w:eastAsia="ru-RU"/>
        </w:rPr>
        <w:t> </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8"/>
          <w:szCs w:val="28"/>
          <w:lang w:val="kk-KZ" w:eastAsia="ru-RU"/>
        </w:rPr>
        <w:t xml:space="preserve">Сонымен қатар, ҚХР-мен шекарадағы «CargoAlem» электрондық кезек жүйесінің модулі негізінде ҚХР рұқсаттарының шетелдік бланкілерін </w:t>
      </w:r>
      <w:r w:rsidRPr="0049379E">
        <w:rPr>
          <w:rFonts w:ascii="Times New Roman" w:eastAsia="Times New Roman" w:hAnsi="Times New Roman" w:cs="Times New Roman"/>
          <w:color w:val="0070C0"/>
          <w:sz w:val="28"/>
          <w:szCs w:val="28"/>
          <w:lang w:val="kk-KZ" w:eastAsia="ru-RU"/>
        </w:rPr>
        <w:t>(КАТ-тер немесе «рұқсат беру»)</w:t>
      </w:r>
      <w:r w:rsidRPr="0049379E">
        <w:rPr>
          <w:rFonts w:ascii="Times New Roman" w:eastAsia="Times New Roman" w:hAnsi="Times New Roman" w:cs="Times New Roman"/>
          <w:sz w:val="28"/>
          <w:szCs w:val="28"/>
          <w:lang w:val="kk-KZ" w:eastAsia="ru-RU"/>
        </w:rPr>
        <w:t xml:space="preserve"> беру автоматтандырылды, бұл адами факторды алып тастауға және тікелей өткізу пункттерінде шетелдік рұқсат бланкілерін алуға мүмкіндік берді.</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8"/>
          <w:szCs w:val="28"/>
          <w:lang w:val="kk-KZ" w:eastAsia="ru-RU"/>
        </w:rPr>
        <w:t>Бұл жоба «пилот» режимінде 2024 жылдың наурызына дейін және тек Қытайға тасымалдауға қатысты басталды.</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8"/>
          <w:szCs w:val="28"/>
          <w:lang w:val="kk-KZ" w:eastAsia="ru-RU"/>
        </w:rPr>
        <w:t xml:space="preserve">Шетелдік рұқсат бланкі немесе халық айтқандай «рұқсат», бұл тасымалдаушыларға жүктерді шетел мемлекеттердің аумақтары арқылы тасымалдауға мүмкіндік беретін құжат. </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Бұрын компанияға осындай бланкаларды алу үшін уәкілетті органға тікелей баруға және жүгінуге тура келетін еді, қазір рұқсаттарды тікелей шекараны кесіп өткен кезде алуға болады. Бұл тасымалдаушыларға уақытты және қаржыны үнемдеуге мүмкіндік береді.</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 xml:space="preserve">Бүгінгі таңда шетелдік рұқсат бланкілерін беру өткізу пункттерінде </w:t>
      </w:r>
      <w:r w:rsidRPr="0049379E">
        <w:rPr>
          <w:rFonts w:ascii="Times New Roman" w:eastAsia="Times New Roman" w:hAnsi="Times New Roman" w:cs="Times New Roman"/>
          <w:sz w:val="28"/>
          <w:szCs w:val="28"/>
          <w:lang w:val="kk-KZ" w:eastAsia="ru-RU"/>
        </w:rPr>
        <w:br/>
      </w:r>
      <w:r w:rsidRPr="0049379E">
        <w:rPr>
          <w:rFonts w:ascii="Times New Roman" w:eastAsia="Times New Roman" w:hAnsi="Times New Roman" w:cs="Times New Roman"/>
          <w:b/>
          <w:sz w:val="28"/>
          <w:szCs w:val="28"/>
          <w:lang w:val="kk-KZ" w:eastAsia="ru-RU"/>
        </w:rPr>
        <w:t xml:space="preserve">1 айлық есептік көрсеткіш </w:t>
      </w:r>
      <w:r w:rsidRPr="0049379E">
        <w:rPr>
          <w:rFonts w:ascii="Times New Roman" w:eastAsia="Times New Roman" w:hAnsi="Times New Roman" w:cs="Times New Roman"/>
          <w:sz w:val="28"/>
          <w:szCs w:val="28"/>
          <w:lang w:val="kk-KZ" w:eastAsia="ru-RU"/>
        </w:rPr>
        <w:t>(АЕК) мөлшеріндегі алымды төлеу арқылы жүзеге асырылады.</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Бұрын көтерілген бағамен заңсыз қайта сату фактілері болған, яғни бір бланктің құны 2 мың АҚШ долларына дейін жеткен.</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 xml:space="preserve">Пилоттық жоба іске қосылған сәттен бастап ағымдағы жылдың </w:t>
      </w:r>
      <w:r w:rsidRPr="0049379E">
        <w:rPr>
          <w:rFonts w:ascii="Times New Roman" w:eastAsia="Times New Roman" w:hAnsi="Times New Roman" w:cs="Times New Roman"/>
          <w:sz w:val="28"/>
          <w:szCs w:val="28"/>
          <w:lang w:val="kk-KZ" w:eastAsia="ru-RU"/>
        </w:rPr>
        <w:br/>
        <w:t xml:space="preserve">26 сәуірінде </w:t>
      </w:r>
      <w:r w:rsidRPr="0049379E">
        <w:rPr>
          <w:rFonts w:ascii="Times New Roman" w:eastAsia="Times New Roman" w:hAnsi="Times New Roman" w:cs="Times New Roman"/>
          <w:b/>
          <w:sz w:val="28"/>
          <w:szCs w:val="28"/>
          <w:lang w:val="kk-KZ" w:eastAsia="ru-RU"/>
        </w:rPr>
        <w:t>21 мыңнан астам шетелдік рұқсат бланкілері</w:t>
      </w:r>
      <w:r w:rsidRPr="0049379E">
        <w:rPr>
          <w:rFonts w:ascii="Times New Roman" w:eastAsia="Times New Roman" w:hAnsi="Times New Roman" w:cs="Times New Roman"/>
          <w:sz w:val="28"/>
          <w:szCs w:val="28"/>
          <w:lang w:val="kk-KZ" w:eastAsia="ru-RU"/>
        </w:rPr>
        <w:t xml:space="preserve"> берілді.</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«Рұқсаттарды» электронды түрде беруді енгізу – Мемлекеттік кірістер комитеті мен ҚР ИИДМ Көлік комитетінің бірлескен жобасы.</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49379E">
        <w:rPr>
          <w:rFonts w:ascii="Times New Roman" w:eastAsia="Times New Roman" w:hAnsi="Times New Roman" w:cs="Times New Roman"/>
          <w:sz w:val="28"/>
          <w:szCs w:val="28"/>
          <w:lang w:val="kk-KZ" w:eastAsia="ru-RU"/>
        </w:rPr>
        <w:t>Осы іс-шараларға мемлекеттік бюджеттен қаржы бөлінбегенін атап өтеміз.</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49379E" w:rsidRPr="0049379E" w:rsidRDefault="0049379E" w:rsidP="0049379E">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0" w:name="_GoBack"/>
      <w:r w:rsidRPr="0049379E">
        <w:rPr>
          <w:rFonts w:ascii="Times New Roman" w:eastAsia="Times New Roman" w:hAnsi="Times New Roman" w:cs="Times New Roman"/>
          <w:b/>
          <w:sz w:val="28"/>
          <w:szCs w:val="28"/>
          <w:lang w:val="kk-KZ" w:eastAsia="ru-RU"/>
        </w:rPr>
        <w:t>В</w:t>
      </w:r>
      <w:r w:rsidRPr="0049379E">
        <w:rPr>
          <w:rFonts w:ascii="Times New Roman , serif" w:eastAsia="Times New Roman" w:hAnsi="Times New Roman , serif" w:cs="Times New Roman"/>
          <w:b/>
          <w:sz w:val="28"/>
          <w:szCs w:val="28"/>
          <w:lang w:val="kk-KZ" w:eastAsia="ru-RU"/>
        </w:rPr>
        <w:t xml:space="preserve"> </w:t>
      </w:r>
      <w:r w:rsidRPr="0049379E">
        <w:rPr>
          <w:rFonts w:ascii="Times New Roman" w:eastAsia="Times New Roman" w:hAnsi="Times New Roman" w:cs="Times New Roman"/>
          <w:b/>
          <w:sz w:val="28"/>
          <w:szCs w:val="28"/>
          <w:lang w:val="kk-KZ" w:eastAsia="ru-RU"/>
        </w:rPr>
        <w:t xml:space="preserve">казахстанских </w:t>
      </w:r>
      <w:r w:rsidRPr="0049379E">
        <w:rPr>
          <w:rFonts w:ascii="Times New Roman , serif" w:eastAsia="Times New Roman" w:hAnsi="Times New Roman , serif" w:cs="Times New Roman"/>
          <w:b/>
          <w:sz w:val="28"/>
          <w:szCs w:val="28"/>
          <w:lang w:eastAsia="ru-RU"/>
        </w:rPr>
        <w:t xml:space="preserve">пунктах пропуска </w:t>
      </w:r>
      <w:r w:rsidRPr="0049379E">
        <w:rPr>
          <w:rFonts w:ascii="Times New Roman" w:eastAsia="Times New Roman" w:hAnsi="Times New Roman" w:cs="Times New Roman"/>
          <w:b/>
          <w:sz w:val="28"/>
          <w:szCs w:val="28"/>
          <w:lang w:val="kk-KZ" w:eastAsia="ru-RU"/>
        </w:rPr>
        <w:t>в</w:t>
      </w:r>
      <w:proofErr w:type="spellStart"/>
      <w:r w:rsidRPr="0049379E">
        <w:rPr>
          <w:rFonts w:ascii="Times New Roman , serif" w:eastAsia="Times New Roman" w:hAnsi="Times New Roman , serif" w:cs="Times New Roman"/>
          <w:b/>
          <w:sz w:val="28"/>
          <w:szCs w:val="28"/>
          <w:lang w:eastAsia="ru-RU"/>
        </w:rPr>
        <w:t>ыда</w:t>
      </w:r>
      <w:proofErr w:type="spellEnd"/>
      <w:r w:rsidRPr="0049379E">
        <w:rPr>
          <w:rFonts w:ascii="Times New Roman" w:eastAsia="Times New Roman" w:hAnsi="Times New Roman" w:cs="Times New Roman"/>
          <w:b/>
          <w:sz w:val="28"/>
          <w:szCs w:val="28"/>
          <w:lang w:val="kk-KZ" w:eastAsia="ru-RU"/>
        </w:rPr>
        <w:t>ются</w:t>
      </w:r>
      <w:r w:rsidRPr="0049379E">
        <w:rPr>
          <w:rFonts w:ascii="Times New Roman , serif" w:eastAsia="Times New Roman" w:hAnsi="Times New Roman , serif" w:cs="Times New Roman"/>
          <w:b/>
          <w:sz w:val="28"/>
          <w:szCs w:val="28"/>
          <w:lang w:eastAsia="ru-RU"/>
        </w:rPr>
        <w:t xml:space="preserve"> </w:t>
      </w:r>
      <w:proofErr w:type="spellStart"/>
      <w:r w:rsidRPr="0049379E">
        <w:rPr>
          <w:rFonts w:ascii="Times New Roman , serif" w:eastAsia="Times New Roman" w:hAnsi="Times New Roman , serif" w:cs="Times New Roman"/>
          <w:b/>
          <w:sz w:val="28"/>
          <w:szCs w:val="28"/>
          <w:lang w:eastAsia="ru-RU"/>
        </w:rPr>
        <w:t>иностранны</w:t>
      </w:r>
      <w:proofErr w:type="spellEnd"/>
      <w:r w:rsidRPr="0049379E">
        <w:rPr>
          <w:rFonts w:ascii="Times New Roman" w:eastAsia="Times New Roman" w:hAnsi="Times New Roman" w:cs="Times New Roman"/>
          <w:b/>
          <w:sz w:val="28"/>
          <w:szCs w:val="28"/>
          <w:lang w:val="kk-KZ" w:eastAsia="ru-RU"/>
        </w:rPr>
        <w:t>е</w:t>
      </w:r>
      <w:r w:rsidRPr="0049379E">
        <w:rPr>
          <w:rFonts w:ascii="Times New Roman , serif" w:eastAsia="Times New Roman" w:hAnsi="Times New Roman , serif" w:cs="Times New Roman"/>
          <w:b/>
          <w:sz w:val="28"/>
          <w:szCs w:val="28"/>
          <w:lang w:eastAsia="ru-RU"/>
        </w:rPr>
        <w:t xml:space="preserve"> бланк</w:t>
      </w:r>
      <w:r w:rsidRPr="0049379E">
        <w:rPr>
          <w:rFonts w:ascii="Times New Roman" w:eastAsia="Times New Roman" w:hAnsi="Times New Roman" w:cs="Times New Roman"/>
          <w:b/>
          <w:sz w:val="28"/>
          <w:szCs w:val="28"/>
          <w:lang w:val="kk-KZ" w:eastAsia="ru-RU"/>
        </w:rPr>
        <w:t>и</w:t>
      </w:r>
      <w:r w:rsidRPr="0049379E">
        <w:rPr>
          <w:rFonts w:ascii="Times New Roman , serif" w:eastAsia="Times New Roman" w:hAnsi="Times New Roman , serif" w:cs="Times New Roman"/>
          <w:b/>
          <w:sz w:val="28"/>
          <w:szCs w:val="28"/>
          <w:lang w:eastAsia="ru-RU"/>
        </w:rPr>
        <w:t xml:space="preserve"> разрешений</w:t>
      </w:r>
    </w:p>
    <w:p w:rsidR="0049379E" w:rsidRPr="0049379E" w:rsidRDefault="0049379E" w:rsidP="0049379E">
      <w:pPr>
        <w:spacing w:before="100" w:beforeAutospacing="1" w:after="0" w:line="240" w:lineRule="auto"/>
        <w:contextualSpacing/>
        <w:jc w:val="center"/>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b/>
          <w:sz w:val="28"/>
          <w:szCs w:val="28"/>
          <w:lang w:val="kk-KZ" w:eastAsia="ru-RU"/>
        </w:rPr>
        <w:t xml:space="preserve"> </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 xml:space="preserve">Наряду с этим, автоматизирована выдача иностранных бланков разрешений КНР </w:t>
      </w:r>
      <w:r w:rsidRPr="0049379E">
        <w:rPr>
          <w:rFonts w:ascii="Times New Roman , serif" w:eastAsia="Times New Roman" w:hAnsi="Times New Roman , serif" w:cs="Times New Roman"/>
          <w:color w:val="0070C0"/>
          <w:sz w:val="28"/>
          <w:szCs w:val="28"/>
          <w:lang w:eastAsia="ru-RU"/>
        </w:rPr>
        <w:t>(КАТ-</w:t>
      </w:r>
      <w:proofErr w:type="spellStart"/>
      <w:r w:rsidRPr="0049379E">
        <w:rPr>
          <w:rFonts w:ascii="Times New Roman , serif" w:eastAsia="Times New Roman" w:hAnsi="Times New Roman , serif" w:cs="Times New Roman"/>
          <w:color w:val="0070C0"/>
          <w:sz w:val="28"/>
          <w:szCs w:val="28"/>
          <w:lang w:eastAsia="ru-RU"/>
        </w:rPr>
        <w:t>ов</w:t>
      </w:r>
      <w:proofErr w:type="spellEnd"/>
      <w:r w:rsidRPr="0049379E">
        <w:rPr>
          <w:rFonts w:ascii="Times New Roman , serif" w:eastAsia="Times New Roman" w:hAnsi="Times New Roman , serif" w:cs="Times New Roman"/>
          <w:color w:val="0070C0"/>
          <w:sz w:val="28"/>
          <w:szCs w:val="28"/>
          <w:lang w:eastAsia="ru-RU"/>
        </w:rPr>
        <w:t xml:space="preserve"> или «</w:t>
      </w:r>
      <w:proofErr w:type="spellStart"/>
      <w:r w:rsidRPr="0049379E">
        <w:rPr>
          <w:rFonts w:ascii="Times New Roman , serif" w:eastAsia="Times New Roman" w:hAnsi="Times New Roman , serif" w:cs="Times New Roman"/>
          <w:color w:val="0070C0"/>
          <w:sz w:val="28"/>
          <w:szCs w:val="28"/>
          <w:lang w:eastAsia="ru-RU"/>
        </w:rPr>
        <w:t>дозвол</w:t>
      </w:r>
      <w:proofErr w:type="spellEnd"/>
      <w:r w:rsidRPr="0049379E">
        <w:rPr>
          <w:rFonts w:ascii="Times New Roman , serif" w:eastAsia="Times New Roman" w:hAnsi="Times New Roman , serif" w:cs="Times New Roman"/>
          <w:color w:val="0070C0"/>
          <w:sz w:val="28"/>
          <w:szCs w:val="28"/>
          <w:lang w:eastAsia="ru-RU"/>
        </w:rPr>
        <w:t xml:space="preserve">») </w:t>
      </w:r>
      <w:r w:rsidRPr="0049379E">
        <w:rPr>
          <w:rFonts w:ascii="Times New Roman , serif" w:eastAsia="Times New Roman" w:hAnsi="Times New Roman , serif" w:cs="Times New Roman"/>
          <w:sz w:val="28"/>
          <w:szCs w:val="28"/>
          <w:lang w:eastAsia="ru-RU"/>
        </w:rPr>
        <w:t>на базе модуля системы электронной очереди «</w:t>
      </w:r>
      <w:proofErr w:type="spellStart"/>
      <w:r w:rsidRPr="0049379E">
        <w:rPr>
          <w:rFonts w:ascii="Times New Roman , serif" w:eastAsia="Times New Roman" w:hAnsi="Times New Roman , serif" w:cs="Times New Roman"/>
          <w:sz w:val="28"/>
          <w:szCs w:val="28"/>
          <w:lang w:eastAsia="ru-RU"/>
        </w:rPr>
        <w:t>CargoAlem</w:t>
      </w:r>
      <w:proofErr w:type="spellEnd"/>
      <w:r w:rsidRPr="0049379E">
        <w:rPr>
          <w:rFonts w:ascii="Times New Roman , serif" w:eastAsia="Times New Roman" w:hAnsi="Times New Roman , serif" w:cs="Times New Roman"/>
          <w:sz w:val="28"/>
          <w:szCs w:val="28"/>
          <w:lang w:eastAsia="ru-RU"/>
        </w:rPr>
        <w:t>» на границе с КНР, что позволило исключить человеческий фактор и получение иностранных бланков разрешений непосредственно на пунктах пропуска.</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Данный проект стартовал в режиме «пилота» до марта 2024 года и только в отношении перевозок в Китай.</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Иностранный бланк разрешения или как в народе говорят «</w:t>
      </w:r>
      <w:proofErr w:type="spellStart"/>
      <w:r w:rsidRPr="0049379E">
        <w:rPr>
          <w:rFonts w:ascii="Times New Roman , serif" w:eastAsia="Times New Roman" w:hAnsi="Times New Roman , serif" w:cs="Times New Roman"/>
          <w:sz w:val="28"/>
          <w:szCs w:val="28"/>
          <w:lang w:eastAsia="ru-RU"/>
        </w:rPr>
        <w:t>дозвол</w:t>
      </w:r>
      <w:proofErr w:type="spellEnd"/>
      <w:r w:rsidRPr="0049379E">
        <w:rPr>
          <w:rFonts w:ascii="Times New Roman , serif" w:eastAsia="Times New Roman" w:hAnsi="Times New Roman , serif" w:cs="Times New Roman"/>
          <w:sz w:val="28"/>
          <w:szCs w:val="28"/>
          <w:lang w:eastAsia="ru-RU"/>
        </w:rPr>
        <w:t xml:space="preserve">», это документ, который разрешает перевозчикам транспортировать грузы по территориям иностранных государств. </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 xml:space="preserve">Раньше компаниям приходилось ездить и обращаться непосредственно в уполномоченный орган для получения таких бланков, сейчас </w:t>
      </w:r>
      <w:r w:rsidRPr="0049379E">
        <w:rPr>
          <w:rFonts w:ascii="Times New Roman" w:eastAsia="Times New Roman" w:hAnsi="Times New Roman" w:cs="Times New Roman"/>
          <w:sz w:val="28"/>
          <w:szCs w:val="28"/>
          <w:lang w:val="kk-KZ" w:eastAsia="ru-RU"/>
        </w:rPr>
        <w:t xml:space="preserve">же, </w:t>
      </w:r>
      <w:r w:rsidRPr="0049379E">
        <w:rPr>
          <w:rFonts w:ascii="Times New Roman , serif" w:eastAsia="Times New Roman" w:hAnsi="Times New Roman , serif" w:cs="Times New Roman"/>
          <w:sz w:val="28"/>
          <w:szCs w:val="28"/>
          <w:lang w:eastAsia="ru-RU"/>
        </w:rPr>
        <w:t xml:space="preserve">получить </w:t>
      </w:r>
      <w:r w:rsidRPr="0049379E">
        <w:rPr>
          <w:rFonts w:ascii="Times New Roman , serif" w:eastAsia="Times New Roman" w:hAnsi="Times New Roman , serif" w:cs="Times New Roman"/>
          <w:sz w:val="28"/>
          <w:szCs w:val="28"/>
          <w:lang w:eastAsia="ru-RU"/>
        </w:rPr>
        <w:lastRenderedPageBreak/>
        <w:t xml:space="preserve">разрешение можно будет непосредственно уже при пересечении границы. Это значительным образом позволяет перевозчикам экономить </w:t>
      </w:r>
      <w:r w:rsidRPr="0049379E">
        <w:rPr>
          <w:rFonts w:ascii="Times New Roman" w:eastAsia="Times New Roman" w:hAnsi="Times New Roman" w:cs="Times New Roman"/>
          <w:sz w:val="28"/>
          <w:szCs w:val="28"/>
          <w:lang w:val="kk-KZ" w:eastAsia="ru-RU"/>
        </w:rPr>
        <w:t>время и деньги</w:t>
      </w:r>
      <w:r w:rsidRPr="0049379E">
        <w:rPr>
          <w:rFonts w:ascii="Times New Roman , serif" w:eastAsia="Times New Roman" w:hAnsi="Times New Roman , serif" w:cs="Times New Roman"/>
          <w:sz w:val="28"/>
          <w:szCs w:val="28"/>
          <w:lang w:eastAsia="ru-RU"/>
        </w:rPr>
        <w:t>.</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 xml:space="preserve">Выдача иностранных бланков разрешений на сегодня осуществляется за </w:t>
      </w:r>
      <w:r w:rsidRPr="0049379E">
        <w:rPr>
          <w:rFonts w:ascii="Times New Roman , serif" w:eastAsia="Times New Roman" w:hAnsi="Times New Roman , serif" w:cs="Times New Roman"/>
          <w:b/>
          <w:sz w:val="28"/>
          <w:szCs w:val="28"/>
          <w:lang w:eastAsia="ru-RU"/>
        </w:rPr>
        <w:t>1 МРП</w:t>
      </w:r>
      <w:r w:rsidRPr="0049379E">
        <w:rPr>
          <w:rFonts w:ascii="Times New Roman , serif" w:eastAsia="Times New Roman" w:hAnsi="Times New Roman , serif" w:cs="Times New Roman"/>
          <w:sz w:val="28"/>
          <w:szCs w:val="28"/>
          <w:lang w:eastAsia="ru-RU"/>
        </w:rPr>
        <w:t xml:space="preserve"> в пунктах пропуска.</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Ранее имелись факты незаконной перепродажи по завышенным ценам, т.е. стоимость одного бланка доходила до 2 тыс. долларов США.</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 xml:space="preserve">С момента запуска Пилотного проекта 26 апреля </w:t>
      </w:r>
      <w:proofErr w:type="spellStart"/>
      <w:r w:rsidRPr="0049379E">
        <w:rPr>
          <w:rFonts w:ascii="Times New Roman , serif" w:eastAsia="Times New Roman" w:hAnsi="Times New Roman , serif" w:cs="Times New Roman"/>
          <w:sz w:val="28"/>
          <w:szCs w:val="28"/>
          <w:lang w:eastAsia="ru-RU"/>
        </w:rPr>
        <w:t>т.г</w:t>
      </w:r>
      <w:proofErr w:type="spellEnd"/>
      <w:r w:rsidRPr="0049379E">
        <w:rPr>
          <w:rFonts w:ascii="Times New Roman , serif" w:eastAsia="Times New Roman" w:hAnsi="Times New Roman , serif" w:cs="Times New Roman"/>
          <w:sz w:val="28"/>
          <w:szCs w:val="28"/>
          <w:lang w:eastAsia="ru-RU"/>
        </w:rPr>
        <w:t xml:space="preserve">.  выдано более </w:t>
      </w:r>
      <w:r w:rsidRPr="0049379E">
        <w:rPr>
          <w:rFonts w:ascii="Times New Roman , serif" w:eastAsia="Times New Roman" w:hAnsi="Times New Roman , serif" w:cs="Times New Roman"/>
          <w:b/>
          <w:sz w:val="28"/>
          <w:szCs w:val="28"/>
          <w:lang w:eastAsia="ru-RU"/>
        </w:rPr>
        <w:t>21 тысячи иностранных бланков разрешений</w:t>
      </w:r>
      <w:r w:rsidRPr="0049379E">
        <w:rPr>
          <w:rFonts w:ascii="Times New Roman , serif" w:eastAsia="Times New Roman" w:hAnsi="Times New Roman , serif" w:cs="Times New Roman"/>
          <w:sz w:val="28"/>
          <w:szCs w:val="28"/>
          <w:lang w:eastAsia="ru-RU"/>
        </w:rPr>
        <w:t>.</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Внедрение электронный выдачи «</w:t>
      </w:r>
      <w:proofErr w:type="spellStart"/>
      <w:r w:rsidRPr="0049379E">
        <w:rPr>
          <w:rFonts w:ascii="Times New Roman , serif" w:eastAsia="Times New Roman" w:hAnsi="Times New Roman , serif" w:cs="Times New Roman"/>
          <w:sz w:val="28"/>
          <w:szCs w:val="28"/>
          <w:lang w:eastAsia="ru-RU"/>
        </w:rPr>
        <w:t>дозволов</w:t>
      </w:r>
      <w:proofErr w:type="spellEnd"/>
      <w:r w:rsidRPr="0049379E">
        <w:rPr>
          <w:rFonts w:ascii="Times New Roman , serif" w:eastAsia="Times New Roman" w:hAnsi="Times New Roman , serif" w:cs="Times New Roman"/>
          <w:sz w:val="28"/>
          <w:szCs w:val="28"/>
          <w:lang w:eastAsia="ru-RU"/>
        </w:rPr>
        <w:t xml:space="preserve">» - это совместный проект Комитета государственных доходов и Комитета транспорта МИИР РК. </w:t>
      </w:r>
    </w:p>
    <w:p w:rsidR="0049379E" w:rsidRPr="0049379E" w:rsidRDefault="0049379E" w:rsidP="0049379E">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49379E">
        <w:rPr>
          <w:rFonts w:ascii="Times New Roman , serif" w:eastAsia="Times New Roman" w:hAnsi="Times New Roman , serif" w:cs="Times New Roman"/>
          <w:sz w:val="28"/>
          <w:szCs w:val="28"/>
          <w:lang w:eastAsia="ru-RU"/>
        </w:rPr>
        <w:t>Отмечаем, что из государственного бюджета на данные мероприятия финансовые средства не выделялись.</w:t>
      </w:r>
      <w:bookmarkEnd w:id="0"/>
    </w:p>
    <w:p w:rsidR="0049379E" w:rsidRPr="0049379E" w:rsidRDefault="0049379E" w:rsidP="0049379E">
      <w:pPr>
        <w:spacing w:before="100" w:beforeAutospacing="1" w:after="100" w:afterAutospacing="1" w:line="240" w:lineRule="auto"/>
        <w:rPr>
          <w:rFonts w:ascii="Times New Roman" w:eastAsia="Times New Roman" w:hAnsi="Times New Roman" w:cs="Times New Roman"/>
          <w:sz w:val="24"/>
          <w:szCs w:val="24"/>
          <w:lang w:eastAsia="ru-RU"/>
        </w:rPr>
      </w:pPr>
    </w:p>
    <w:p w:rsidR="00E417B3" w:rsidRDefault="00BA5792"/>
    <w:sectPr w:rsidR="00E4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9E"/>
    <w:rsid w:val="0049379E"/>
    <w:rsid w:val="00A92F8D"/>
    <w:rsid w:val="00BA5792"/>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2023-07-28T05:16:00Z</dcterms:created>
  <dcterms:modified xsi:type="dcterms:W3CDTF">2023-07-28T05:16:00Z</dcterms:modified>
</cp:coreProperties>
</file>