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2C" w:rsidRPr="00211A2C" w:rsidRDefault="00211A2C" w:rsidP="00211A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spellStart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Соттан</w:t>
      </w:r>
      <w:proofErr w:type="spellEnd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spellEnd"/>
      <w:proofErr w:type="gramEnd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банкроттыққа</w:t>
      </w:r>
      <w:proofErr w:type="spellEnd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өтініш</w:t>
      </w:r>
      <w:proofErr w:type="spellEnd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берген</w:t>
      </w:r>
      <w:proofErr w:type="spellEnd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кезде</w:t>
      </w:r>
      <w:proofErr w:type="spellEnd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азаматтар</w:t>
      </w:r>
      <w:proofErr w:type="spellEnd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нені</w:t>
      </w:r>
      <w:proofErr w:type="spellEnd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білуі</w:t>
      </w:r>
      <w:proofErr w:type="spellEnd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керек</w:t>
      </w:r>
      <w:proofErr w:type="spellEnd"/>
    </w:p>
    <w:p w:rsidR="00E72EFE" w:rsidRDefault="00211A2C" w:rsidP="00211A2C">
      <w:pPr>
        <w:pStyle w:val="a4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2023 </w:t>
      </w:r>
      <w:proofErr w:type="spellStart"/>
      <w:r>
        <w:t>жылдың</w:t>
      </w:r>
      <w:proofErr w:type="spellEnd"/>
      <w:r>
        <w:t xml:space="preserve"> 3 </w:t>
      </w:r>
      <w:proofErr w:type="spellStart"/>
      <w:r>
        <w:t>наурызынан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азаматтардан</w:t>
      </w:r>
      <w:proofErr w:type="spellEnd"/>
      <w:r>
        <w:t xml:space="preserve"> </w:t>
      </w:r>
      <w:proofErr w:type="spellStart"/>
      <w:r>
        <w:t>банкроттық</w:t>
      </w:r>
      <w:proofErr w:type="spellEnd"/>
      <w:r>
        <w:t xml:space="preserve"> </w:t>
      </w:r>
      <w:proofErr w:type="spellStart"/>
      <w:r>
        <w:t>рәсімдерді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арыздарды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</w:t>
      </w:r>
      <w:proofErr w:type="spellStart"/>
      <w:r>
        <w:t>басталды</w:t>
      </w:r>
      <w:proofErr w:type="spellEnd"/>
      <w:r>
        <w:t xml:space="preserve">,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18 </w:t>
      </w:r>
      <w:proofErr w:type="spellStart"/>
      <w:r>
        <w:t>мыңнан</w:t>
      </w:r>
      <w:proofErr w:type="spellEnd"/>
      <w:r>
        <w:t xml:space="preserve">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арыз</w:t>
      </w:r>
      <w:proofErr w:type="spellEnd"/>
      <w:r>
        <w:t xml:space="preserve"> </w:t>
      </w:r>
      <w:proofErr w:type="spellStart"/>
      <w:r>
        <w:t>келіп</w:t>
      </w:r>
      <w:proofErr w:type="spellEnd"/>
      <w:r>
        <w:t xml:space="preserve"> </w:t>
      </w:r>
      <w:proofErr w:type="spellStart"/>
      <w:r>
        <w:t>түсті</w:t>
      </w:r>
      <w:proofErr w:type="spellEnd"/>
      <w:r>
        <w:t xml:space="preserve">.  </w:t>
      </w:r>
      <w:proofErr w:type="spellStart"/>
      <w:r>
        <w:t>Арыздар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е-</w:t>
      </w:r>
      <w:proofErr w:type="spellStart"/>
      <w:r>
        <w:t>Gov</w:t>
      </w:r>
      <w:proofErr w:type="spellEnd"/>
      <w:r>
        <w:t xml:space="preserve"> (94%) </w:t>
      </w:r>
      <w:proofErr w:type="spellStart"/>
      <w:r>
        <w:t>және</w:t>
      </w:r>
      <w:proofErr w:type="spellEnd"/>
      <w:r>
        <w:t xml:space="preserve"> e-</w:t>
      </w:r>
      <w:proofErr w:type="spellStart"/>
      <w:r>
        <w:t>Salyq</w:t>
      </w:r>
      <w:proofErr w:type="spellEnd"/>
      <w:r>
        <w:t xml:space="preserve"> </w:t>
      </w:r>
      <w:proofErr w:type="spellStart"/>
      <w:r>
        <w:t>Azamat</w:t>
      </w:r>
      <w:proofErr w:type="spellEnd"/>
      <w:r>
        <w:t xml:space="preserve"> (6%) </w:t>
      </w:r>
      <w:proofErr w:type="spellStart"/>
      <w:r>
        <w:t>мобильдік</w:t>
      </w:r>
      <w:proofErr w:type="spellEnd"/>
      <w:r>
        <w:t xml:space="preserve"> </w:t>
      </w:r>
      <w:proofErr w:type="spellStart"/>
      <w:r>
        <w:t>қосымшасы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түсуде</w:t>
      </w:r>
      <w:proofErr w:type="spellEnd"/>
      <w:r>
        <w:t>.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>       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азаматтарының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қабілеттілігін</w:t>
      </w:r>
      <w:proofErr w:type="spellEnd"/>
      <w:r>
        <w:t xml:space="preserve"> </w:t>
      </w:r>
      <w:proofErr w:type="spellStart"/>
      <w:r>
        <w:t>қалпына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банкроттығы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Заңының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,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ірістер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15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азаматтың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шарттарға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келуін</w:t>
      </w:r>
      <w:proofErr w:type="spellEnd"/>
      <w:r>
        <w:t xml:space="preserve"> </w:t>
      </w:r>
      <w:proofErr w:type="spellStart"/>
      <w:r>
        <w:t>тексереді</w:t>
      </w:r>
      <w:proofErr w:type="spellEnd"/>
      <w:r>
        <w:t>: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1.борыш банк, </w:t>
      </w:r>
      <w:proofErr w:type="spellStart"/>
      <w:r>
        <w:t>микроқаржы</w:t>
      </w:r>
      <w:proofErr w:type="spellEnd"/>
      <w:r>
        <w:t xml:space="preserve"> </w:t>
      </w:r>
      <w:proofErr w:type="spellStart"/>
      <w:r>
        <w:t>ұйымдары</w:t>
      </w:r>
      <w:proofErr w:type="spellEnd"/>
      <w:r>
        <w:t xml:space="preserve"> (МҚҰ)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коллекторлық</w:t>
      </w:r>
      <w:proofErr w:type="spellEnd"/>
      <w:r>
        <w:t xml:space="preserve"> </w:t>
      </w:r>
      <w:proofErr w:type="spellStart"/>
      <w:r>
        <w:t>агенттіктер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5,5 </w:t>
      </w:r>
      <w:proofErr w:type="spellStart"/>
      <w:r>
        <w:t>млн</w:t>
      </w:r>
      <w:proofErr w:type="gramStart"/>
      <w:r>
        <w:t>.т</w:t>
      </w:r>
      <w:proofErr w:type="gramEnd"/>
      <w:r>
        <w:t>еңгеден</w:t>
      </w:r>
      <w:proofErr w:type="spellEnd"/>
      <w:r>
        <w:t xml:space="preserve"> (1600 АЕК) </w:t>
      </w:r>
      <w:proofErr w:type="spellStart"/>
      <w:r>
        <w:t>аспауы</w:t>
      </w:r>
      <w:proofErr w:type="spellEnd"/>
      <w:r>
        <w:t>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2. </w:t>
      </w:r>
      <w:proofErr w:type="spellStart"/>
      <w:r>
        <w:t>борыштың</w:t>
      </w:r>
      <w:proofErr w:type="spellEnd"/>
      <w:r>
        <w:t xml:space="preserve"> </w:t>
      </w:r>
      <w:proofErr w:type="spellStart"/>
      <w:r>
        <w:t>өтелмеу</w:t>
      </w:r>
      <w:proofErr w:type="spellEnd"/>
      <w:r>
        <w:t xml:space="preserve"> </w:t>
      </w:r>
      <w:proofErr w:type="spellStart"/>
      <w:r>
        <w:t>мерзі</w:t>
      </w:r>
      <w:proofErr w:type="gramStart"/>
      <w:r>
        <w:t>м</w:t>
      </w:r>
      <w:proofErr w:type="gramEnd"/>
      <w:r>
        <w:t>і</w:t>
      </w:r>
      <w:proofErr w:type="spellEnd"/>
      <w:r>
        <w:t xml:space="preserve"> он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асуы</w:t>
      </w:r>
      <w:proofErr w:type="spellEnd"/>
      <w:r>
        <w:t>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3. </w:t>
      </w:r>
      <w:proofErr w:type="spellStart"/>
      <w:r>
        <w:t>некеде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үлікті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, </w:t>
      </w:r>
      <w:proofErr w:type="spellStart"/>
      <w:r>
        <w:t>меншік</w:t>
      </w:r>
      <w:proofErr w:type="spellEnd"/>
      <w:r>
        <w:t xml:space="preserve"> </w:t>
      </w:r>
      <w:proofErr w:type="spellStart"/>
      <w:r>
        <w:t>құқығында</w:t>
      </w:r>
      <w:proofErr w:type="spellEnd"/>
      <w:r>
        <w:t xml:space="preserve"> </w:t>
      </w:r>
      <w:proofErr w:type="spellStart"/>
      <w:r>
        <w:t>мүліктің</w:t>
      </w:r>
      <w:proofErr w:type="spellEnd"/>
      <w:r>
        <w:t xml:space="preserve"> </w:t>
      </w:r>
      <w:proofErr w:type="spellStart"/>
      <w:r>
        <w:t>болмауы</w:t>
      </w:r>
      <w:proofErr w:type="spellEnd"/>
      <w:r>
        <w:t xml:space="preserve"> </w:t>
      </w:r>
      <w:r>
        <w:rPr>
          <w:rStyle w:val="a5"/>
        </w:rPr>
        <w:t>(</w:t>
      </w:r>
      <w:proofErr w:type="spellStart"/>
      <w:r>
        <w:rPr>
          <w:rStyle w:val="a5"/>
        </w:rPr>
        <w:t>көлік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үй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жер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тілімі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банктегі</w:t>
      </w:r>
      <w:proofErr w:type="spellEnd"/>
      <w:r>
        <w:rPr>
          <w:rStyle w:val="a5"/>
        </w:rPr>
        <w:t xml:space="preserve"> депозит </w:t>
      </w:r>
      <w:proofErr w:type="spellStart"/>
      <w:r>
        <w:rPr>
          <w:rStyle w:val="a5"/>
        </w:rPr>
        <w:t>және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т.б</w:t>
      </w:r>
      <w:proofErr w:type="spellEnd"/>
      <w:r>
        <w:rPr>
          <w:rStyle w:val="a5"/>
        </w:rPr>
        <w:t>.)</w:t>
      </w:r>
      <w:r>
        <w:t>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4. </w:t>
      </w:r>
      <w:proofErr w:type="spellStart"/>
      <w:r>
        <w:t>банкпен</w:t>
      </w:r>
      <w:proofErr w:type="spellEnd"/>
      <w:r>
        <w:t xml:space="preserve">, МҚҰ </w:t>
      </w:r>
      <w:proofErr w:type="spellStart"/>
      <w:r>
        <w:t>борыштар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реттеу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әсімін</w:t>
      </w:r>
      <w:proofErr w:type="spellEnd"/>
      <w:r>
        <w:t xml:space="preserve"> </w:t>
      </w:r>
      <w:proofErr w:type="spellStart"/>
      <w:r>
        <w:t>жүргізілуі</w:t>
      </w:r>
      <w:proofErr w:type="spellEnd"/>
      <w:r>
        <w:t>.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>       </w:t>
      </w:r>
      <w:proofErr w:type="spellStart"/>
      <w:r>
        <w:t>Тексеріс</w:t>
      </w:r>
      <w:proofErr w:type="spellEnd"/>
      <w:r>
        <w:t xml:space="preserve"> </w:t>
      </w:r>
      <w:proofErr w:type="spellStart"/>
      <w:r>
        <w:t>автоматтандырылған</w:t>
      </w:r>
      <w:proofErr w:type="spellEnd"/>
      <w:r>
        <w:t xml:space="preserve"> </w:t>
      </w:r>
      <w:proofErr w:type="spellStart"/>
      <w:r>
        <w:t>нысанда</w:t>
      </w:r>
      <w:proofErr w:type="spellEnd"/>
      <w:r>
        <w:t xml:space="preserve"> </w:t>
      </w:r>
      <w:proofErr w:type="spellStart"/>
      <w:r>
        <w:t>тіркеуші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органдардың</w:t>
      </w:r>
      <w:proofErr w:type="spellEnd"/>
      <w:r>
        <w:t xml:space="preserve">,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бюролардың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деректері</w:t>
      </w:r>
      <w:proofErr w:type="spellEnd"/>
      <w:r>
        <w:t xml:space="preserve"> </w:t>
      </w:r>
      <w:proofErr w:type="spellStart"/>
      <w:r>
        <w:t>базасымен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.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>       </w:t>
      </w:r>
      <w:proofErr w:type="spellStart"/>
      <w:r>
        <w:t>Алдын</w:t>
      </w:r>
      <w:proofErr w:type="spellEnd"/>
      <w:r>
        <w:t xml:space="preserve"> ала </w:t>
      </w:r>
      <w:proofErr w:type="spellStart"/>
      <w:proofErr w:type="gramStart"/>
      <w:r>
        <w:t>м</w:t>
      </w:r>
      <w:proofErr w:type="gramEnd"/>
      <w:r>
        <w:t>әлімет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азаматтардың</w:t>
      </w:r>
      <w:proofErr w:type="spellEnd"/>
      <w:r>
        <w:t xml:space="preserve"> </w:t>
      </w:r>
      <w:proofErr w:type="spellStart"/>
      <w:r>
        <w:t>банкроттықты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алмайтындығы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себептермен</w:t>
      </w:r>
      <w:proofErr w:type="spellEnd"/>
      <w:r>
        <w:t xml:space="preserve"> </w:t>
      </w:r>
      <w:proofErr w:type="spellStart"/>
      <w:r>
        <w:t>анықталды</w:t>
      </w:r>
      <w:proofErr w:type="spellEnd"/>
      <w:r>
        <w:t>: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-     12 </w:t>
      </w:r>
      <w:proofErr w:type="gramStart"/>
      <w:r>
        <w:t>ай</w:t>
      </w:r>
      <w:proofErr w:type="gram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ішінара</w:t>
      </w:r>
      <w:proofErr w:type="spellEnd"/>
      <w:r>
        <w:t xml:space="preserve"> </w:t>
      </w:r>
      <w:proofErr w:type="spellStart"/>
      <w:r>
        <w:t>өтелгені</w:t>
      </w:r>
      <w:proofErr w:type="spellEnd"/>
      <w:r>
        <w:t>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-     </w:t>
      </w:r>
      <w:proofErr w:type="spellStart"/>
      <w:r>
        <w:t>борышкердің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зайыбының</w:t>
      </w:r>
      <w:proofErr w:type="spellEnd"/>
      <w:r>
        <w:t xml:space="preserve"> </w:t>
      </w:r>
      <w:proofErr w:type="spellStart"/>
      <w:r>
        <w:t>мүлкі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>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-     </w:t>
      </w:r>
      <w:proofErr w:type="spellStart"/>
      <w:r>
        <w:t>банкпен</w:t>
      </w:r>
      <w:proofErr w:type="spellEnd"/>
      <w:r>
        <w:t xml:space="preserve"> не МҚҰ </w:t>
      </w:r>
      <w:proofErr w:type="spellStart"/>
      <w:r>
        <w:t>реттеу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әсімін</w:t>
      </w:r>
      <w:proofErr w:type="spellEnd"/>
      <w:r>
        <w:t xml:space="preserve"> </w:t>
      </w:r>
      <w:proofErr w:type="spellStart"/>
      <w:r>
        <w:t>жүргізуі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құжаттың</w:t>
      </w:r>
      <w:proofErr w:type="spellEnd"/>
      <w:r>
        <w:t xml:space="preserve"> </w:t>
      </w:r>
      <w:proofErr w:type="spellStart"/>
      <w:r>
        <w:t>болмауы</w:t>
      </w:r>
      <w:proofErr w:type="spellEnd"/>
      <w:r>
        <w:t>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-     дара </w:t>
      </w:r>
      <w:proofErr w:type="spellStart"/>
      <w:proofErr w:type="gramStart"/>
      <w:r>
        <w:t>к</w:t>
      </w:r>
      <w:proofErr w:type="gramEnd"/>
      <w:r>
        <w:t>әсіпкер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тіркелгендігі</w:t>
      </w:r>
      <w:proofErr w:type="spellEnd"/>
      <w:r>
        <w:t>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-     </w:t>
      </w:r>
      <w:proofErr w:type="spellStart"/>
      <w:r>
        <w:t>атаулы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өмекті</w:t>
      </w:r>
      <w:proofErr w:type="spellEnd"/>
      <w:r>
        <w:t xml:space="preserve"> 6 айда аз </w:t>
      </w:r>
      <w:proofErr w:type="spellStart"/>
      <w:r>
        <w:t>мерзімде</w:t>
      </w:r>
      <w:proofErr w:type="spellEnd"/>
      <w:r>
        <w:t xml:space="preserve"> </w:t>
      </w:r>
      <w:proofErr w:type="spellStart"/>
      <w:r>
        <w:t>алуы</w:t>
      </w:r>
      <w:proofErr w:type="spellEnd"/>
      <w:r>
        <w:t>.</w:t>
      </w:r>
    </w:p>
    <w:p w:rsidR="00211A2C" w:rsidRDefault="00211A2C" w:rsidP="00211A2C">
      <w:pPr>
        <w:pStyle w:val="a4"/>
        <w:spacing w:before="0" w:beforeAutospacing="0" w:after="0" w:afterAutospacing="0"/>
      </w:pPr>
      <w:proofErr w:type="spellStart"/>
      <w:r>
        <w:t>Ол</w:t>
      </w:r>
      <w:proofErr w:type="spellEnd"/>
      <w:r>
        <w:t xml:space="preserve"> </w:t>
      </w:r>
      <w:proofErr w:type="spellStart"/>
      <w:r>
        <w:t>азаматтардың</w:t>
      </w:r>
      <w:proofErr w:type="spellEnd"/>
      <w:r>
        <w:t xml:space="preserve"> </w:t>
      </w:r>
      <w:proofErr w:type="spellStart"/>
      <w:r>
        <w:t>телефонына</w:t>
      </w:r>
      <w:proofErr w:type="spellEnd"/>
      <w:r>
        <w:t xml:space="preserve"> 1414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соттан</w:t>
      </w:r>
      <w:proofErr w:type="spellEnd"/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банкроттық</w:t>
      </w:r>
      <w:proofErr w:type="spellEnd"/>
      <w:r>
        <w:t xml:space="preserve"> </w:t>
      </w:r>
      <w:proofErr w:type="spellStart"/>
      <w:r>
        <w:t>рәсімін</w:t>
      </w:r>
      <w:proofErr w:type="spellEnd"/>
      <w:r>
        <w:t xml:space="preserve"> </w:t>
      </w:r>
      <w:proofErr w:type="spellStart"/>
      <w:r>
        <w:t>қолданудан</w:t>
      </w:r>
      <w:proofErr w:type="spellEnd"/>
      <w:r>
        <w:t xml:space="preserve"> бас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хабарлама</w:t>
      </w:r>
      <w:proofErr w:type="spellEnd"/>
      <w:r>
        <w:t xml:space="preserve"> </w:t>
      </w:r>
      <w:proofErr w:type="spellStart"/>
      <w:r>
        <w:t>жіберіледі</w:t>
      </w:r>
      <w:proofErr w:type="spellEnd"/>
      <w:r>
        <w:t>.</w:t>
      </w:r>
    </w:p>
    <w:p w:rsidR="00211A2C" w:rsidRDefault="00211A2C" w:rsidP="00211A2C">
      <w:pPr>
        <w:pStyle w:val="a4"/>
        <w:spacing w:before="0" w:beforeAutospacing="0" w:after="0" w:afterAutospacing="0"/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хабарлама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соттан</w:t>
      </w:r>
      <w:proofErr w:type="spellEnd"/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банкроттыққа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 xml:space="preserve"> </w:t>
      </w:r>
      <w:proofErr w:type="spellStart"/>
      <w:r>
        <w:t>өлшемдерге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келсе</w:t>
      </w:r>
      <w:proofErr w:type="spellEnd"/>
      <w:r>
        <w:t xml:space="preserve"> 3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өтінішпен</w:t>
      </w:r>
      <w:proofErr w:type="spellEnd"/>
      <w:r>
        <w:t xml:space="preserve"> </w:t>
      </w:r>
      <w:proofErr w:type="spellStart"/>
      <w:r>
        <w:t>жүгінуге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Бас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себептерін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</w:t>
      </w:r>
      <w:proofErr w:type="spellStart"/>
      <w:r>
        <w:t>органга</w:t>
      </w:r>
      <w:proofErr w:type="spellEnd"/>
      <w:r>
        <w:t xml:space="preserve"> </w:t>
      </w:r>
      <w:proofErr w:type="spellStart"/>
      <w:r>
        <w:t>жүгіну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: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1.   </w:t>
      </w:r>
      <w:proofErr w:type="spellStart"/>
      <w:r>
        <w:t>мүліктің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, </w:t>
      </w:r>
      <w:proofErr w:type="spellStart"/>
      <w:proofErr w:type="gramStart"/>
      <w:r>
        <w:t>заңды</w:t>
      </w:r>
      <w:proofErr w:type="spellEnd"/>
      <w:proofErr w:type="gramEnd"/>
      <w:r>
        <w:t xml:space="preserve"> </w:t>
      </w:r>
      <w:proofErr w:type="spellStart"/>
      <w:r>
        <w:t>тұлғаларда</w:t>
      </w:r>
      <w:proofErr w:type="spellEnd"/>
      <w:r>
        <w:t xml:space="preserve"> </w:t>
      </w:r>
      <w:proofErr w:type="spellStart"/>
      <w:r>
        <w:t>қатысуы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– </w:t>
      </w:r>
      <w:proofErr w:type="spellStart"/>
      <w:r>
        <w:t>әділет</w:t>
      </w:r>
      <w:proofErr w:type="spellEnd"/>
      <w:r>
        <w:t xml:space="preserve"> </w:t>
      </w:r>
      <w:proofErr w:type="spellStart"/>
      <w:r>
        <w:t>органдарына</w:t>
      </w:r>
      <w:proofErr w:type="spellEnd"/>
      <w:r>
        <w:t xml:space="preserve"> (ХҚКО, «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үкімет</w:t>
      </w:r>
      <w:proofErr w:type="spellEnd"/>
      <w:r>
        <w:t xml:space="preserve">» порталы </w:t>
      </w:r>
      <w:proofErr w:type="spellStart"/>
      <w:r>
        <w:t>арқылы</w:t>
      </w:r>
      <w:proofErr w:type="spellEnd"/>
      <w:r>
        <w:t>);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2.  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тілі</w:t>
      </w:r>
      <w:proofErr w:type="gramStart"/>
      <w:r>
        <w:t>м</w:t>
      </w:r>
      <w:proofErr w:type="gramEnd"/>
      <w:r>
        <w:t>і</w:t>
      </w:r>
      <w:proofErr w:type="spellEnd"/>
      <w:r>
        <w:t xml:space="preserve">, </w:t>
      </w:r>
      <w:proofErr w:type="spellStart"/>
      <w:r>
        <w:t>ауылшаруашылығы</w:t>
      </w:r>
      <w:proofErr w:type="spellEnd"/>
      <w:r>
        <w:t xml:space="preserve"> </w:t>
      </w:r>
      <w:proofErr w:type="spellStart"/>
      <w:r>
        <w:t>жануарлары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техника  </w:t>
      </w:r>
      <w:proofErr w:type="spellStart"/>
      <w:r>
        <w:t>бойынша</w:t>
      </w:r>
      <w:proofErr w:type="spellEnd"/>
      <w:r>
        <w:t xml:space="preserve"> – </w:t>
      </w:r>
      <w:proofErr w:type="spellStart"/>
      <w:r>
        <w:t>Ауыл</w:t>
      </w:r>
      <w:proofErr w:type="spellEnd"/>
      <w:r>
        <w:t xml:space="preserve"> </w:t>
      </w:r>
      <w:proofErr w:type="spellStart"/>
      <w:r>
        <w:t>шаруашылығы</w:t>
      </w:r>
      <w:proofErr w:type="spellEnd"/>
      <w:r>
        <w:t xml:space="preserve"> </w:t>
      </w:r>
      <w:proofErr w:type="spellStart"/>
      <w:r>
        <w:t>басқармасы</w:t>
      </w:r>
      <w:proofErr w:type="spellEnd"/>
      <w:r>
        <w:t xml:space="preserve"> (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әкімшілікке</w:t>
      </w:r>
      <w:proofErr w:type="spellEnd"/>
      <w:r>
        <w:t>);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3.   </w:t>
      </w:r>
      <w:proofErr w:type="spellStart"/>
      <w:r>
        <w:t>автокөлік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–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істер</w:t>
      </w:r>
      <w:proofErr w:type="spellEnd"/>
      <w:r>
        <w:t xml:space="preserve"> </w:t>
      </w:r>
      <w:proofErr w:type="spellStart"/>
      <w:r>
        <w:t>басқармасына</w:t>
      </w:r>
      <w:proofErr w:type="spellEnd"/>
      <w:r>
        <w:t xml:space="preserve">, </w:t>
      </w:r>
      <w:proofErr w:type="spellStart"/>
      <w:r>
        <w:t>Мамандандырылған</w:t>
      </w:r>
      <w:proofErr w:type="spellEnd"/>
      <w:r>
        <w:t xml:space="preserve"> ХҚ</w:t>
      </w:r>
      <w:proofErr w:type="gramStart"/>
      <w:r>
        <w:t>КО</w:t>
      </w:r>
      <w:proofErr w:type="gramEnd"/>
      <w:r>
        <w:t>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4.   дара </w:t>
      </w:r>
      <w:proofErr w:type="spellStart"/>
      <w:r>
        <w:t>кәсіптің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–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ірістер</w:t>
      </w:r>
      <w:proofErr w:type="spellEnd"/>
      <w:r>
        <w:t xml:space="preserve"> </w:t>
      </w:r>
      <w:proofErr w:type="spellStart"/>
      <w:r>
        <w:t>басқармасына</w:t>
      </w:r>
      <w:proofErr w:type="spellEnd"/>
      <w:r>
        <w:t>;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 xml:space="preserve">5.   кредит </w:t>
      </w:r>
      <w:proofErr w:type="spellStart"/>
      <w:r>
        <w:t>сомасы</w:t>
      </w:r>
      <w:proofErr w:type="spellEnd"/>
      <w:r>
        <w:t xml:space="preserve">, </w:t>
      </w:r>
      <w:proofErr w:type="spellStart"/>
      <w:r>
        <w:t>қайтару</w:t>
      </w:r>
      <w:proofErr w:type="spellEnd"/>
      <w:r>
        <w:t xml:space="preserve"> </w:t>
      </w:r>
      <w:proofErr w:type="spellStart"/>
      <w:r>
        <w:t>мерзімдері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–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банкке</w:t>
      </w:r>
      <w:proofErr w:type="spellEnd"/>
      <w:r>
        <w:t>, МҚҰ-</w:t>
      </w:r>
      <w:proofErr w:type="spellStart"/>
      <w:r>
        <w:t>ға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коллекторлық</w:t>
      </w:r>
      <w:proofErr w:type="spellEnd"/>
      <w:r>
        <w:t xml:space="preserve"> </w:t>
      </w:r>
      <w:proofErr w:type="spellStart"/>
      <w:r>
        <w:t>агенттіктерге</w:t>
      </w:r>
      <w:proofErr w:type="spellEnd"/>
      <w:r>
        <w:t xml:space="preserve">. </w:t>
      </w:r>
      <w:proofErr w:type="spellStart"/>
      <w:r>
        <w:rPr>
          <w:rStyle w:val="a5"/>
        </w:rPr>
        <w:t>Егер</w:t>
      </w:r>
      <w:proofErr w:type="spellEnd"/>
      <w:r>
        <w:rPr>
          <w:rStyle w:val="a5"/>
        </w:rPr>
        <w:t xml:space="preserve"> банк не МҚҰ </w:t>
      </w:r>
      <w:proofErr w:type="spellStart"/>
      <w:r>
        <w:rPr>
          <w:rStyle w:val="a5"/>
        </w:rPr>
        <w:t>немесе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коллекторлық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агенттіктері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тиі</w:t>
      </w:r>
      <w:proofErr w:type="gramStart"/>
      <w:r>
        <w:rPr>
          <w:rStyle w:val="a5"/>
        </w:rPr>
        <w:t>ст</w:t>
      </w:r>
      <w:proofErr w:type="gramEnd"/>
      <w:r>
        <w:rPr>
          <w:rStyle w:val="a5"/>
        </w:rPr>
        <w:t>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құжат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бермесе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аймақтық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Қаржы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нарығын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реттеу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және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дамыту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агенттігінің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бөліміне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жүгінуге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болады</w:t>
      </w:r>
      <w:proofErr w:type="spellEnd"/>
      <w:r>
        <w:rPr>
          <w:rStyle w:val="a5"/>
        </w:rPr>
        <w:t>.</w:t>
      </w:r>
    </w:p>
    <w:p w:rsidR="00211A2C" w:rsidRDefault="00211A2C" w:rsidP="00211A2C">
      <w:pPr>
        <w:pStyle w:val="a4"/>
        <w:spacing w:before="0" w:beforeAutospacing="0" w:after="0" w:afterAutospacing="0"/>
      </w:pPr>
      <w:r>
        <w:t>       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борышкерге</w:t>
      </w:r>
      <w:proofErr w:type="spellEnd"/>
      <w:r>
        <w:t xml:space="preserve"> </w:t>
      </w:r>
      <w:proofErr w:type="spellStart"/>
      <w:r>
        <w:t>мүлкінің</w:t>
      </w:r>
      <w:proofErr w:type="spellEnd"/>
      <w:r>
        <w:t xml:space="preserve"> </w:t>
      </w:r>
      <w:proofErr w:type="spellStart"/>
      <w:r>
        <w:t>болуына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соттан</w:t>
      </w:r>
      <w:proofErr w:type="spellEnd"/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банкроттық</w:t>
      </w:r>
      <w:proofErr w:type="spellEnd"/>
      <w:r>
        <w:t xml:space="preserve"> </w:t>
      </w:r>
      <w:proofErr w:type="spellStart"/>
      <w:r>
        <w:t>рәсімін</w:t>
      </w:r>
      <w:proofErr w:type="spellEnd"/>
      <w:r>
        <w:t xml:space="preserve"> </w:t>
      </w:r>
      <w:proofErr w:type="spellStart"/>
      <w:r>
        <w:t>қолданудан</w:t>
      </w:r>
      <w:proofErr w:type="spellEnd"/>
      <w:r>
        <w:t xml:space="preserve"> бас </w:t>
      </w:r>
      <w:proofErr w:type="spellStart"/>
      <w:r>
        <w:t>тартылған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тұрғылықты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сотқа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қабілеттілігін</w:t>
      </w:r>
      <w:proofErr w:type="spellEnd"/>
      <w:r>
        <w:t xml:space="preserve"> </w:t>
      </w:r>
      <w:proofErr w:type="spellStart"/>
      <w:r>
        <w:t>қалпына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сот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банкроттық</w:t>
      </w:r>
      <w:proofErr w:type="spellEnd"/>
      <w:r>
        <w:t xml:space="preserve"> </w:t>
      </w:r>
      <w:proofErr w:type="spellStart"/>
      <w:r>
        <w:t>рәсімін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жүгінуге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 </w:t>
      </w:r>
      <w:r>
        <w:rPr>
          <w:rStyle w:val="a5"/>
        </w:rPr>
        <w:t>(</w:t>
      </w:r>
      <w:proofErr w:type="spellStart"/>
      <w:r>
        <w:rPr>
          <w:rStyle w:val="a5"/>
        </w:rPr>
        <w:t>Заңның</w:t>
      </w:r>
      <w:proofErr w:type="spellEnd"/>
      <w:r>
        <w:rPr>
          <w:rStyle w:val="a5"/>
        </w:rPr>
        <w:t xml:space="preserve"> 6, 20-22 </w:t>
      </w:r>
      <w:proofErr w:type="spellStart"/>
      <w:proofErr w:type="gramStart"/>
      <w:r>
        <w:rPr>
          <w:rStyle w:val="a5"/>
        </w:rPr>
        <w:t>баптары</w:t>
      </w:r>
      <w:proofErr w:type="spellEnd"/>
      <w:r>
        <w:rPr>
          <w:rStyle w:val="a5"/>
        </w:rPr>
        <w:t>)</w:t>
      </w:r>
      <w:r>
        <w:t>. </w:t>
      </w:r>
      <w:bookmarkEnd w:id="0"/>
      <w:proofErr w:type="gramEnd"/>
    </w:p>
    <w:p w:rsidR="003D24A4" w:rsidRDefault="003D24A4" w:rsidP="00211A2C">
      <w:pPr>
        <w:pStyle w:val="a4"/>
        <w:spacing w:before="0" w:beforeAutospacing="0" w:after="0" w:afterAutospacing="0"/>
      </w:pPr>
    </w:p>
    <w:p w:rsidR="00E72EFE" w:rsidRDefault="00E72EFE" w:rsidP="00E72EFE">
      <w:pPr>
        <w:pStyle w:val="a4"/>
        <w:spacing w:after="0"/>
        <w:rPr>
          <w:b/>
        </w:rPr>
      </w:pPr>
    </w:p>
    <w:p w:rsidR="00E72EFE" w:rsidRDefault="00E72EFE" w:rsidP="00E72EFE">
      <w:pPr>
        <w:pStyle w:val="a4"/>
        <w:spacing w:after="0"/>
        <w:rPr>
          <w:b/>
        </w:rPr>
      </w:pPr>
    </w:p>
    <w:p w:rsidR="00E72EFE" w:rsidRDefault="00E72EFE" w:rsidP="00E72EFE">
      <w:pPr>
        <w:pStyle w:val="a4"/>
        <w:spacing w:after="0"/>
        <w:rPr>
          <w:b/>
        </w:rPr>
      </w:pPr>
    </w:p>
    <w:p w:rsidR="00E72EFE" w:rsidRDefault="00E72EFE" w:rsidP="00E72EFE">
      <w:pPr>
        <w:pStyle w:val="a4"/>
        <w:spacing w:after="0"/>
        <w:rPr>
          <w:b/>
        </w:rPr>
      </w:pPr>
    </w:p>
    <w:p w:rsidR="00E72EFE" w:rsidRDefault="00E72EFE" w:rsidP="00AD6B76">
      <w:pPr>
        <w:pStyle w:val="a4"/>
        <w:spacing w:before="0" w:beforeAutospacing="0" w:after="0" w:afterAutospacing="0"/>
        <w:rPr>
          <w:b/>
          <w:lang w:val="en-US"/>
        </w:rPr>
      </w:pPr>
      <w:r w:rsidRPr="00E72EFE">
        <w:rPr>
          <w:b/>
        </w:rPr>
        <w:lastRenderedPageBreak/>
        <w:t>Что важно знать гражданам при подаче заявления на внесудебное банкротство</w:t>
      </w:r>
    </w:p>
    <w:p w:rsidR="00AD6B76" w:rsidRPr="00AD6B76" w:rsidRDefault="00AD6B76" w:rsidP="00AD6B76">
      <w:pPr>
        <w:pStyle w:val="a4"/>
        <w:spacing w:before="0" w:beforeAutospacing="0" w:after="0" w:afterAutospacing="0"/>
        <w:rPr>
          <w:b/>
          <w:lang w:val="en-US"/>
        </w:rPr>
      </w:pPr>
    </w:p>
    <w:p w:rsidR="00AD6B76" w:rsidRPr="00AD6B76" w:rsidRDefault="00E72EFE" w:rsidP="00AD6B76">
      <w:pPr>
        <w:pStyle w:val="a4"/>
        <w:spacing w:before="0" w:beforeAutospacing="0" w:after="0" w:afterAutospacing="0"/>
      </w:pPr>
      <w:r w:rsidRPr="00E72EFE">
        <w:t>С 3 марта начался прием заявлений от граждан на банкротство, уже поступило более 18 тысяч заявлений. В основном заявления поступают через портал электронного Правительства eGov.kz (94%), а также через мобильное приложение e-</w:t>
      </w:r>
      <w:proofErr w:type="spellStart"/>
      <w:r w:rsidRPr="00E72EFE">
        <w:t>Salyq</w:t>
      </w:r>
      <w:proofErr w:type="spellEnd"/>
      <w:r w:rsidRPr="00E72EFE">
        <w:t xml:space="preserve"> </w:t>
      </w:r>
      <w:proofErr w:type="spellStart"/>
      <w:r w:rsidRPr="00E72EFE">
        <w:t>Azamat</w:t>
      </w:r>
      <w:proofErr w:type="spellEnd"/>
      <w:r w:rsidRPr="00E72EFE">
        <w:t xml:space="preserve"> (6%).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Согласно требованиям Закона «О восстановлении платежеспособности и банкротстве граждан Республики Казахстан» в течение 15 рабочих дней органы государственных доходов проводят проверку на соответствие гражданина следующим условиям: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 xml:space="preserve">1. долг перед банками, </w:t>
      </w:r>
      <w:proofErr w:type="spellStart"/>
      <w:r w:rsidRPr="00E72EFE">
        <w:t>микрофинансовыми</w:t>
      </w:r>
      <w:proofErr w:type="spellEnd"/>
      <w:r w:rsidRPr="00E72EFE">
        <w:t xml:space="preserve"> организациями (МФО) и/или </w:t>
      </w:r>
      <w:proofErr w:type="spellStart"/>
      <w:r w:rsidRPr="00E72EFE">
        <w:t>коллекторскими</w:t>
      </w:r>
      <w:proofErr w:type="spellEnd"/>
      <w:r w:rsidRPr="00E72EFE">
        <w:t xml:space="preserve"> агентствами не должен превышать 5,5 млн. тенге (1600 МРП);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2. просрочка по оплате долгов должна превышать 12 месяцев;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3. отсутствует имущество, в том числе совместно нажитое в браке (автомашина, квартира, дом, участок, депозит в банке и т.д.);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4. проведена процедура урегулирования с банками и МФО по долгам.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 xml:space="preserve">      Проверка на соответствие указанным критериям проводится в автоматическом режиме, путем сверки с электронными базами данных регистрирующих государственных органов, банков и кредитных бюро.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По предварительным данным уже выявлено, что отдельные граждане не могут претендовать на банкротство по следующим причинам: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- имеется частичное погашение долга в течение 12 месяцев;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- есть имущество у должника или его супруги;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- отсутствует документ о проведении урегулирования долга с банком или МФО;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- наличие регистрации индивидуального предпринимательства;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- получение АСП в период менее 6-ти месяцев.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 xml:space="preserve">      Этим гражданам будет направлено Уведомление об отказе в применении процедуры внесудебного банкротства через сервис 1414 на телефон.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 xml:space="preserve">      В случае получения такого Уведомления повторно заявление можно подать через 3 месяца при соответствии критериям внесудебного банкротства.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Для устранения причин отказа необходимо обратиться в соответствующий уполномоченный орган: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>1. о наличии имущества, об участии в юридических лицах – в органы юстиции (ЦОН, портал Электронного Правительства);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 xml:space="preserve">2. о земельных участков, сельскохозяйственных животных и специальной техники – </w:t>
      </w:r>
      <w:proofErr w:type="gramStart"/>
      <w:r w:rsidRPr="00E72EFE">
        <w:t>в</w:t>
      </w:r>
      <w:proofErr w:type="gramEnd"/>
      <w:r w:rsidRPr="00E72EFE">
        <w:t xml:space="preserve"> местный </w:t>
      </w:r>
      <w:proofErr w:type="spellStart"/>
      <w:r w:rsidRPr="00E72EFE">
        <w:t>акимат</w:t>
      </w:r>
      <w:proofErr w:type="spellEnd"/>
      <w:r w:rsidRPr="00E72EFE">
        <w:t>.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proofErr w:type="gramStart"/>
      <w:r w:rsidRPr="00E72EFE">
        <w:t xml:space="preserve">3. по автотранспорту – в территориальные подразделения  отделов внутренних дел либо в Специализированные </w:t>
      </w:r>
      <w:proofErr w:type="spellStart"/>
      <w:r w:rsidRPr="00E72EFE">
        <w:t>ЦОНы</w:t>
      </w:r>
      <w:proofErr w:type="spellEnd"/>
      <w:r w:rsidRPr="00E72EFE">
        <w:t xml:space="preserve"> (при наличии);</w:t>
      </w:r>
      <w:proofErr w:type="gramEnd"/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 xml:space="preserve">4. о наличии индивидуального предпринимательства – в районное Управление </w:t>
      </w:r>
      <w:proofErr w:type="spellStart"/>
      <w:r w:rsidRPr="00E72EFE">
        <w:t>госдоходов</w:t>
      </w:r>
      <w:proofErr w:type="spellEnd"/>
      <w:r w:rsidRPr="00E72EFE">
        <w:t>;</w:t>
      </w:r>
    </w:p>
    <w:p w:rsidR="00E72EFE" w:rsidRPr="00AD6B76" w:rsidRDefault="00E72EFE" w:rsidP="00AD6B76">
      <w:pPr>
        <w:pStyle w:val="a4"/>
        <w:spacing w:before="0" w:beforeAutospacing="0" w:after="0" w:afterAutospacing="0"/>
      </w:pPr>
      <w:r w:rsidRPr="00E72EFE">
        <w:t xml:space="preserve">5. о сумме кредита, сроках погашения – в соответствующий банк, МФО или </w:t>
      </w:r>
      <w:proofErr w:type="spellStart"/>
      <w:r w:rsidRPr="00E72EFE">
        <w:t>коллекторскую</w:t>
      </w:r>
      <w:proofErr w:type="spellEnd"/>
      <w:r w:rsidRPr="00E72EFE">
        <w:t xml:space="preserve"> организацию. Если банк или МФО или </w:t>
      </w:r>
      <w:proofErr w:type="spellStart"/>
      <w:r w:rsidRPr="00E72EFE">
        <w:t>коллекторское</w:t>
      </w:r>
      <w:proofErr w:type="spellEnd"/>
      <w:r w:rsidRPr="00E72EFE">
        <w:t xml:space="preserve"> агентство не выдают соответствующий </w:t>
      </w:r>
      <w:proofErr w:type="gramStart"/>
      <w:r w:rsidRPr="00E72EFE">
        <w:t>документ</w:t>
      </w:r>
      <w:proofErr w:type="gramEnd"/>
      <w:r w:rsidRPr="00E72EFE">
        <w:t xml:space="preserve"> граждане могут обратиться в региональное отделение Агентства по регулированию и развитию финансового рынка.</w:t>
      </w:r>
    </w:p>
    <w:p w:rsidR="003D24A4" w:rsidRPr="00E72EFE" w:rsidRDefault="00E72EFE" w:rsidP="00AD6B76">
      <w:pPr>
        <w:pStyle w:val="a4"/>
        <w:spacing w:before="0" w:beforeAutospacing="0" w:after="0" w:afterAutospacing="0"/>
      </w:pPr>
      <w:r w:rsidRPr="00E72EFE">
        <w:t xml:space="preserve">       Если должнику отказано во внесудебном банкротстве по причине наличия имущества он вправе подать заявление в районный суд по месту жительства на применение процедуры восстановления платежеспособности или судебного банкротства (статьи 6, 20-22 Закона).</w:t>
      </w:r>
    </w:p>
    <w:sectPr w:rsidR="003D24A4" w:rsidRPr="00E7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CF" w:rsidRDefault="001F41CF" w:rsidP="00AD4BF5">
      <w:pPr>
        <w:spacing w:after="0" w:line="240" w:lineRule="auto"/>
      </w:pPr>
      <w:r>
        <w:separator/>
      </w:r>
    </w:p>
  </w:endnote>
  <w:endnote w:type="continuationSeparator" w:id="0">
    <w:p w:rsidR="001F41CF" w:rsidRDefault="001F41CF" w:rsidP="00AD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CF" w:rsidRDefault="001F41CF" w:rsidP="00AD4BF5">
      <w:pPr>
        <w:spacing w:after="0" w:line="240" w:lineRule="auto"/>
      </w:pPr>
      <w:r>
        <w:separator/>
      </w:r>
    </w:p>
  </w:footnote>
  <w:footnote w:type="continuationSeparator" w:id="0">
    <w:p w:rsidR="001F41CF" w:rsidRDefault="001F41CF" w:rsidP="00AD4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F9"/>
    <w:rsid w:val="000A25A9"/>
    <w:rsid w:val="001F41CF"/>
    <w:rsid w:val="00211A2C"/>
    <w:rsid w:val="00301995"/>
    <w:rsid w:val="003606EC"/>
    <w:rsid w:val="003D24A4"/>
    <w:rsid w:val="00454C3C"/>
    <w:rsid w:val="004A57D1"/>
    <w:rsid w:val="00731BE6"/>
    <w:rsid w:val="008861FB"/>
    <w:rsid w:val="008E5696"/>
    <w:rsid w:val="009D7229"/>
    <w:rsid w:val="00AD4BF5"/>
    <w:rsid w:val="00AD6B76"/>
    <w:rsid w:val="00BC5BF9"/>
    <w:rsid w:val="00E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1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5A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11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1A2C"/>
    <w:rPr>
      <w:i/>
      <w:iCs/>
    </w:rPr>
  </w:style>
  <w:style w:type="paragraph" w:styleId="a6">
    <w:name w:val="header"/>
    <w:basedOn w:val="a"/>
    <w:link w:val="a7"/>
    <w:uiPriority w:val="99"/>
    <w:unhideWhenUsed/>
    <w:rsid w:val="00A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BF5"/>
  </w:style>
  <w:style w:type="paragraph" w:styleId="a8">
    <w:name w:val="footer"/>
    <w:basedOn w:val="a"/>
    <w:link w:val="a9"/>
    <w:uiPriority w:val="99"/>
    <w:unhideWhenUsed/>
    <w:rsid w:val="00A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1A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5A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211A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11A2C"/>
    <w:rPr>
      <w:i/>
      <w:iCs/>
    </w:rPr>
  </w:style>
  <w:style w:type="paragraph" w:styleId="a6">
    <w:name w:val="header"/>
    <w:basedOn w:val="a"/>
    <w:link w:val="a7"/>
    <w:uiPriority w:val="99"/>
    <w:unhideWhenUsed/>
    <w:rsid w:val="00A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4BF5"/>
  </w:style>
  <w:style w:type="paragraph" w:styleId="a8">
    <w:name w:val="footer"/>
    <w:basedOn w:val="a"/>
    <w:link w:val="a9"/>
    <w:uiPriority w:val="99"/>
    <w:unhideWhenUsed/>
    <w:rsid w:val="00A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Анель Сакеновна Сарсекеева</dc:creator>
  <cp:lastModifiedBy>Карбаев Бахтияр Ерканатоич</cp:lastModifiedBy>
  <cp:revision>2</cp:revision>
  <dcterms:created xsi:type="dcterms:W3CDTF">2023-03-30T04:56:00Z</dcterms:created>
  <dcterms:modified xsi:type="dcterms:W3CDTF">2023-03-30T04:56:00Z</dcterms:modified>
</cp:coreProperties>
</file>