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B" w:rsidRPr="00A577CB" w:rsidRDefault="00A577CB" w:rsidP="00A577CB">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0" w:name="_GoBack"/>
      <w:r w:rsidRPr="00A577CB">
        <w:rPr>
          <w:rFonts w:ascii="Times New Roman" w:eastAsia="Times New Roman" w:hAnsi="Times New Roman" w:cs="Times New Roman"/>
          <w:b/>
          <w:sz w:val="28"/>
          <w:szCs w:val="28"/>
          <w:lang w:val="kk-KZ" w:eastAsia="ru-RU"/>
        </w:rPr>
        <w:t>9 елмен ақпараттық алмасу туралы келісімдер жасалды</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 </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Кедендік бақылауды ақпараттық қамтамасыз ету үшін жағдай жасау мақсатында 9 мемлекеттен (Қытай Халық Республикасы, Түркия Республикасы, Иран Ислам Республикасы, Өзбекстан Республикасы, Әзірбайжан Республикасы, Грузия Республикасы, Түрікменстан Республикасы, Украина Республикасы, Тәжікстан Республикасы) тауарлар мен көлік құралдары туралы алдын ала ақпараттық алмасуды ұйымдастыру туралы халықаралық келісімдер жасалды.</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Тауарлар мен көлік құралдары туралы алдын-ала ақпараттық алмасуда сыртқы экономикалық қызметке қатысушылар үшін қолайлы жағдайлар жасалды, атап айтқанда:</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 тауарларды кедендік рәсімге орналастыруға байланысты кедендік операцияларды жасауды жеделдету;</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 кедендік операциялар мен кедендік рәсімдерді жасау үшін қажетті құжаттар санын қысқарту;</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 тәуекелдерді басқару жүйесін қолдана отырып, тауарлар туралы ақпаратты талдау негізінде кедендік бақылау нысандары мен әдістерін қолдануды барынша азайту.</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Қазіргі уақытта Қытай Халық Республикасы мен Өзбекстан Республикасының кеден органдарымен ақпараттық алмасу жүргізілуде.</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A577CB">
        <w:rPr>
          <w:rFonts w:ascii="Times New Roman" w:eastAsia="Times New Roman" w:hAnsi="Times New Roman" w:cs="Times New Roman"/>
          <w:sz w:val="28"/>
          <w:szCs w:val="28"/>
          <w:lang w:val="kk-KZ" w:eastAsia="ru-RU"/>
        </w:rPr>
        <w:t>Сондай-ақ Түркия, Түрікменстан, Иран Ислам, Украина Республикаларымен ақпараттық алмасудың техникалық шарттарына келісулер жүргізілуде. Әзірбайжан және Грузия Республикаларының кеден жүйелері арасындағы байланыс арнасын реттеу бойынша жұмыстар жүргізілуде.</w:t>
      </w:r>
    </w:p>
    <w:bookmarkEnd w:id="0"/>
    <w:p w:rsidR="00A577CB" w:rsidRPr="00A577CB" w:rsidRDefault="00A577CB" w:rsidP="00A577CB">
      <w:pPr>
        <w:spacing w:before="100" w:beforeAutospacing="1" w:after="100" w:afterAutospacing="1" w:line="240" w:lineRule="auto"/>
        <w:rPr>
          <w:rFonts w:ascii="Times New Roman" w:eastAsia="Times New Roman" w:hAnsi="Times New Roman" w:cs="Times New Roman"/>
          <w:sz w:val="24"/>
          <w:szCs w:val="24"/>
          <w:lang w:val="kk-KZ" w:eastAsia="ru-RU"/>
        </w:rPr>
      </w:pPr>
    </w:p>
    <w:p w:rsidR="00A577CB" w:rsidRPr="00A577CB" w:rsidRDefault="00A577CB" w:rsidP="00A577CB">
      <w:pPr>
        <w:spacing w:before="100" w:beforeAutospacing="1" w:after="0" w:line="240" w:lineRule="auto"/>
        <w:contextualSpacing/>
        <w:jc w:val="center"/>
        <w:rPr>
          <w:rFonts w:ascii="Times New Roman" w:eastAsia="Times New Roman" w:hAnsi="Times New Roman" w:cs="Times New Roman"/>
          <w:sz w:val="24"/>
          <w:szCs w:val="24"/>
          <w:lang w:val="kk-KZ" w:eastAsia="ru-RU"/>
        </w:rPr>
      </w:pPr>
    </w:p>
    <w:p w:rsidR="00A577CB" w:rsidRPr="00A577CB" w:rsidRDefault="00A577CB" w:rsidP="00A577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A577CB">
        <w:rPr>
          <w:rFonts w:ascii="Times New Roman" w:eastAsia="Times New Roman" w:hAnsi="Times New Roman" w:cs="Times New Roman"/>
          <w:b/>
          <w:sz w:val="28"/>
          <w:szCs w:val="28"/>
          <w:lang w:val="kk-KZ" w:eastAsia="ru-RU"/>
        </w:rPr>
        <w:t>З</w:t>
      </w:r>
      <w:proofErr w:type="spellStart"/>
      <w:r w:rsidRPr="00A577CB">
        <w:rPr>
          <w:rFonts w:ascii="Times New Roman" w:eastAsia="Times New Roman" w:hAnsi="Times New Roman" w:cs="Times New Roman"/>
          <w:b/>
          <w:sz w:val="28"/>
          <w:szCs w:val="28"/>
          <w:lang w:eastAsia="ru-RU"/>
        </w:rPr>
        <w:t>аключены</w:t>
      </w:r>
      <w:proofErr w:type="spellEnd"/>
      <w:r w:rsidRPr="00A577CB">
        <w:rPr>
          <w:rFonts w:ascii="Times New Roman" w:eastAsia="Times New Roman" w:hAnsi="Times New Roman" w:cs="Times New Roman"/>
          <w:b/>
          <w:sz w:val="28"/>
          <w:szCs w:val="28"/>
          <w:lang w:eastAsia="ru-RU"/>
        </w:rPr>
        <w:t xml:space="preserve"> </w:t>
      </w:r>
      <w:r w:rsidRPr="00A577CB">
        <w:rPr>
          <w:rFonts w:ascii="Times New Roman" w:eastAsia="Times New Roman" w:hAnsi="Times New Roman" w:cs="Times New Roman"/>
          <w:b/>
          <w:sz w:val="28"/>
          <w:szCs w:val="28"/>
          <w:lang w:val="kk-KZ" w:eastAsia="ru-RU"/>
        </w:rPr>
        <w:t>с</w:t>
      </w:r>
      <w:r w:rsidRPr="00A577CB">
        <w:rPr>
          <w:rFonts w:ascii="Times New Roman , serif" w:eastAsia="Times New Roman" w:hAnsi="Times New Roman , serif" w:cs="Times New Roman"/>
          <w:b/>
          <w:sz w:val="28"/>
          <w:szCs w:val="28"/>
          <w:lang w:eastAsia="ru-RU"/>
        </w:rPr>
        <w:t>оглашения</w:t>
      </w:r>
      <w:r w:rsidRPr="00A577CB">
        <w:rPr>
          <w:rFonts w:ascii="Times New Roman" w:eastAsia="Times New Roman" w:hAnsi="Times New Roman" w:cs="Times New Roman"/>
          <w:b/>
          <w:sz w:val="28"/>
          <w:szCs w:val="28"/>
          <w:lang w:val="kk-KZ" w:eastAsia="ru-RU"/>
        </w:rPr>
        <w:t xml:space="preserve"> об </w:t>
      </w:r>
      <w:r w:rsidRPr="00A577CB">
        <w:rPr>
          <w:rFonts w:ascii="Times New Roman , serif" w:eastAsia="Times New Roman" w:hAnsi="Times New Roman , serif" w:cs="Times New Roman"/>
          <w:b/>
          <w:bCs/>
          <w:sz w:val="28"/>
          <w:szCs w:val="28"/>
          <w:lang w:eastAsia="ru-RU"/>
        </w:rPr>
        <w:t>обмен</w:t>
      </w:r>
      <w:r w:rsidRPr="00A577CB">
        <w:rPr>
          <w:rFonts w:ascii="Times New Roman" w:eastAsia="Times New Roman" w:hAnsi="Times New Roman" w:cs="Times New Roman"/>
          <w:b/>
          <w:bCs/>
          <w:sz w:val="28"/>
          <w:szCs w:val="28"/>
          <w:lang w:val="kk-KZ" w:eastAsia="ru-RU"/>
        </w:rPr>
        <w:t>е</w:t>
      </w:r>
      <w:r w:rsidRPr="00A577CB">
        <w:rPr>
          <w:rFonts w:ascii="Times New Roman" w:eastAsia="Times New Roman" w:hAnsi="Times New Roman" w:cs="Times New Roman"/>
          <w:b/>
          <w:bCs/>
          <w:sz w:val="28"/>
          <w:szCs w:val="28"/>
          <w:lang w:eastAsia="ru-RU"/>
        </w:rPr>
        <w:t xml:space="preserve"> информацией</w:t>
      </w:r>
      <w:r w:rsidRPr="00A577CB">
        <w:rPr>
          <w:rFonts w:ascii="Times New Roman , serif" w:eastAsia="Times New Roman" w:hAnsi="Times New Roman , serif" w:cs="Times New Roman"/>
          <w:b/>
          <w:sz w:val="28"/>
          <w:szCs w:val="28"/>
          <w:lang w:eastAsia="ru-RU"/>
        </w:rPr>
        <w:t xml:space="preserve"> </w:t>
      </w:r>
      <w:r w:rsidRPr="00A577CB">
        <w:rPr>
          <w:rFonts w:ascii="Times New Roman" w:eastAsia="Times New Roman" w:hAnsi="Times New Roman" w:cs="Times New Roman"/>
          <w:b/>
          <w:bCs/>
          <w:sz w:val="28"/>
          <w:szCs w:val="28"/>
          <w:lang w:val="kk-KZ" w:eastAsia="ru-RU"/>
        </w:rPr>
        <w:t>с 9 странами</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w:eastAsia="Times New Roman" w:hAnsi="Times New Roman" w:cs="Times New Roman"/>
          <w:sz w:val="28"/>
          <w:szCs w:val="28"/>
          <w:lang w:val="kk-KZ" w:eastAsia="ru-RU"/>
        </w:rPr>
        <w:t> </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 serif" w:eastAsia="Times New Roman" w:hAnsi="Times New Roman , serif" w:cs="Times New Roman"/>
          <w:sz w:val="28"/>
          <w:szCs w:val="28"/>
          <w:lang w:eastAsia="ru-RU"/>
        </w:rPr>
        <w:t xml:space="preserve">В целях создания условий для информационного обеспечения таможенного контроля заключены международные соглашения </w:t>
      </w:r>
      <w:r w:rsidRPr="00A577CB">
        <w:rPr>
          <w:rFonts w:ascii="Times New Roman , serif" w:eastAsia="Times New Roman" w:hAnsi="Times New Roman , serif" w:cs="Times New Roman"/>
          <w:bCs/>
          <w:sz w:val="28"/>
          <w:szCs w:val="28"/>
          <w:lang w:eastAsia="ru-RU"/>
        </w:rPr>
        <w:t xml:space="preserve">об организации обмена </w:t>
      </w:r>
      <w:r w:rsidRPr="00A577CB">
        <w:rPr>
          <w:rFonts w:ascii="Times New Roman" w:eastAsia="Times New Roman" w:hAnsi="Times New Roman" w:cs="Times New Roman"/>
          <w:bCs/>
          <w:sz w:val="28"/>
          <w:szCs w:val="28"/>
          <w:lang w:val="kk-KZ" w:eastAsia="ru-RU"/>
        </w:rPr>
        <w:t xml:space="preserve">предварительной </w:t>
      </w:r>
      <w:r w:rsidRPr="00A577CB">
        <w:rPr>
          <w:rFonts w:ascii="Times New Roman" w:eastAsia="Times New Roman" w:hAnsi="Times New Roman" w:cs="Times New Roman"/>
          <w:sz w:val="28"/>
          <w:szCs w:val="28"/>
          <w:lang w:eastAsia="ru-RU"/>
        </w:rPr>
        <w:t>информацией о товарах</w:t>
      </w:r>
      <w:r w:rsidRPr="00A577CB">
        <w:rPr>
          <w:rFonts w:ascii="Times New Roman" w:eastAsia="Times New Roman" w:hAnsi="Times New Roman" w:cs="Times New Roman"/>
          <w:sz w:val="28"/>
          <w:szCs w:val="28"/>
          <w:lang w:val="kk-KZ" w:eastAsia="ru-RU"/>
        </w:rPr>
        <w:t xml:space="preserve"> и транспортных средствах с </w:t>
      </w:r>
      <w:r w:rsidRPr="00A577CB">
        <w:rPr>
          <w:rFonts w:ascii="Times New Roman" w:eastAsia="Times New Roman" w:hAnsi="Times New Roman" w:cs="Times New Roman"/>
          <w:b/>
          <w:bCs/>
          <w:sz w:val="28"/>
          <w:szCs w:val="28"/>
          <w:lang w:val="kk-KZ" w:eastAsia="ru-RU"/>
        </w:rPr>
        <w:t xml:space="preserve">9 </w:t>
      </w:r>
      <w:r w:rsidRPr="00A577CB">
        <w:rPr>
          <w:rFonts w:ascii="Times New Roman" w:eastAsia="Times New Roman" w:hAnsi="Times New Roman" w:cs="Times New Roman"/>
          <w:sz w:val="28"/>
          <w:szCs w:val="28"/>
          <w:lang w:val="kk-KZ" w:eastAsia="ru-RU"/>
        </w:rPr>
        <w:t xml:space="preserve">государствами </w:t>
      </w:r>
      <w:r w:rsidRPr="00A577CB">
        <w:rPr>
          <w:rFonts w:ascii="Times New Roman" w:eastAsia="Times New Roman" w:hAnsi="Times New Roman" w:cs="Times New Roman"/>
          <w:sz w:val="28"/>
          <w:szCs w:val="28"/>
          <w:lang w:eastAsia="ru-RU"/>
        </w:rPr>
        <w:t>(Китайской Народной Республикой, Турецкой Республикой, Исламской Республикой Иран, Республикой Узбекистан, Азербайджанской Республикой, Республикой Грузия, Республикой Туркменистан, Республикой Украина, Республикой Таджикистан)</w:t>
      </w:r>
      <w:r w:rsidRPr="00A577CB">
        <w:rPr>
          <w:rFonts w:ascii="Times New Roman , serif" w:eastAsia="Times New Roman" w:hAnsi="Times New Roman , serif" w:cs="Times New Roman"/>
          <w:sz w:val="28"/>
          <w:szCs w:val="28"/>
          <w:lang w:eastAsia="ru-RU"/>
        </w:rPr>
        <w:t xml:space="preserve">. </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 serif" w:eastAsia="Times New Roman" w:hAnsi="Times New Roman , serif" w:cs="Times New Roman"/>
          <w:sz w:val="28"/>
          <w:szCs w:val="28"/>
          <w:lang w:eastAsia="ru-RU"/>
        </w:rPr>
        <w:t xml:space="preserve">Обмен предварительной информацией о товарах и транспортных средствах создает благоприятные условия для участников внешнеэкономической деятельности, как: </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 serif" w:eastAsia="Times New Roman" w:hAnsi="Times New Roman , serif" w:cs="Times New Roman"/>
          <w:sz w:val="28"/>
          <w:szCs w:val="28"/>
          <w:lang w:eastAsia="ru-RU"/>
        </w:rPr>
        <w:t>- ускорение совершения таможенных операций, связанных с помещением товаров под таможенную процедуру;</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 serif" w:eastAsia="Times New Roman" w:hAnsi="Times New Roman , serif" w:cs="Times New Roman"/>
          <w:sz w:val="28"/>
          <w:szCs w:val="28"/>
          <w:lang w:eastAsia="ru-RU"/>
        </w:rPr>
        <w:lastRenderedPageBreak/>
        <w:t>- сокращение количества документов, необходимых для совершения таможенных операций и таможенных процедур;</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 serif" w:eastAsia="Times New Roman" w:hAnsi="Times New Roman , serif" w:cs="Times New Roman"/>
          <w:sz w:val="28"/>
          <w:szCs w:val="28"/>
          <w:lang w:eastAsia="ru-RU"/>
        </w:rPr>
        <w:t>- минимизация применения форм и методов таможенного контроля на основе анализа информации о товарах с применением системы управления рисками.</w:t>
      </w:r>
    </w:p>
    <w:p w:rsidR="00A577CB" w:rsidRPr="00A577CB" w:rsidRDefault="00A577CB" w:rsidP="00A577CB">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A577CB">
        <w:rPr>
          <w:rFonts w:ascii="Times New Roman , serif" w:eastAsia="Times New Roman" w:hAnsi="Times New Roman , serif" w:cs="Times New Roman"/>
          <w:sz w:val="28"/>
          <w:szCs w:val="28"/>
          <w:lang w:eastAsia="ru-RU"/>
        </w:rPr>
        <w:t>В настоящее время проводится обмен информацией с таможенными органами Китайской Народной Республики и Республики Узбекистан.</w:t>
      </w:r>
    </w:p>
    <w:p w:rsidR="00E417B3" w:rsidRDefault="00A577CB" w:rsidP="00A577CB">
      <w:r w:rsidRPr="00A577CB">
        <w:rPr>
          <w:rFonts w:ascii="Times New Roman" w:hAnsi="Times New Roman" w:cs="Times New Roman"/>
          <w:sz w:val="28"/>
          <w:szCs w:val="28"/>
        </w:rPr>
        <w:t>Также проводится согласование технических условий обмена с Турецкой Республикой, Республикой Туркменистан, Исламской Республикой Иран, Украиной. Ведутся работы по наладке канала связи между таможенными системами Республики Казахстан с Азербайджанкой Республикой и Грузией.</w:t>
      </w:r>
    </w:p>
    <w:sectPr w:rsidR="00E4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B"/>
    <w:rsid w:val="003111DF"/>
    <w:rsid w:val="00A577CB"/>
    <w:rsid w:val="00A92F8D"/>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2023-07-27T03:48:00Z</dcterms:created>
  <dcterms:modified xsi:type="dcterms:W3CDTF">2023-07-27T03:48:00Z</dcterms:modified>
</cp:coreProperties>
</file>