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="008F48DF" w:rsidTr="008F48DF">
        <w:tblPrEx>
          <w:tblCellMar>
            <w:top w:w="0" w:type="dxa"/>
            <w:bottom w:w="0" w:type="dxa"/>
          </w:tblCellMar>
        </w:tblPrEx>
        <w:tc>
          <w:tcPr>
            <w:tcW w:w="10422" w:type="dxa"/>
            <w:shd w:val="clear" w:color="auto" w:fill="auto"/>
          </w:tcPr>
          <w:p w:rsidR="008F48DF" w:rsidRDefault="008F48DF" w:rsidP="00D16F1E">
            <w:pPr>
              <w:pStyle w:val="Default"/>
              <w:contextualSpacing/>
              <w:jc w:val="center"/>
              <w:rPr>
                <w:noProof/>
                <w:color w:val="0C0000"/>
                <w:szCs w:val="28"/>
              </w:rPr>
            </w:pPr>
            <w:r>
              <w:rPr>
                <w:noProof/>
                <w:color w:val="0C0000"/>
                <w:szCs w:val="28"/>
              </w:rPr>
              <w:t>№ исх: ДГД-05-10/2036   от: 13.03.2020</w:t>
            </w:r>
          </w:p>
          <w:p w:rsidR="008F48DF" w:rsidRPr="008F48DF" w:rsidRDefault="008F48DF" w:rsidP="00D16F1E">
            <w:pPr>
              <w:pStyle w:val="Default"/>
              <w:contextualSpacing/>
              <w:jc w:val="center"/>
              <w:rPr>
                <w:noProof/>
                <w:color w:val="0C0000"/>
                <w:szCs w:val="28"/>
              </w:rPr>
            </w:pPr>
            <w:r>
              <w:rPr>
                <w:noProof/>
                <w:color w:val="0C0000"/>
                <w:szCs w:val="28"/>
              </w:rPr>
              <w:t>№ вх: ДГД-05-10/2036   от: 13.03.2020</w:t>
            </w:r>
          </w:p>
        </w:tc>
      </w:tr>
    </w:tbl>
    <w:p w:rsidR="00D16F1E" w:rsidRDefault="00D16F1E" w:rsidP="00D16F1E">
      <w:pPr>
        <w:pStyle w:val="Default"/>
        <w:ind w:firstLine="709"/>
        <w:contextualSpacing/>
        <w:jc w:val="center"/>
        <w:rPr>
          <w:b/>
          <w:noProof/>
          <w:color w:val="0C0000"/>
          <w:sz w:val="28"/>
          <w:szCs w:val="28"/>
        </w:rPr>
      </w:pPr>
      <w:bookmarkStart w:id="0" w:name="_GoBack"/>
      <w:r>
        <w:rPr>
          <w:b/>
          <w:noProof/>
          <w:color w:val="0C0000"/>
          <w:sz w:val="28"/>
          <w:szCs w:val="28"/>
        </w:rPr>
        <w:t>Вопрос – ответ по СНТ</w:t>
      </w:r>
      <w:bookmarkEnd w:id="0"/>
    </w:p>
    <w:p w:rsidR="002D702C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noProof/>
          <w:color w:val="0C0000"/>
          <w:sz w:val="28"/>
          <w:szCs w:val="28"/>
        </w:rPr>
        <w:t xml:space="preserve"> </w:t>
      </w:r>
      <w:r w:rsidR="002D702C">
        <w:rPr>
          <w:noProof/>
          <w:color w:val="0C0000"/>
          <w:sz w:val="28"/>
          <w:szCs w:val="28"/>
        </w:rPr>
        <w:t>Нужно ли распечатывать СНТ, в частности: при импорте, водителю, который находится в пути, если импортер за сутки должен ее выписывать у себя, каким образом ее передать водителю? В случае, если такую СНТ не нужно распечатывать, то как быть с требованиями по порядку заполнения СНТ, где требуется отметка таможенного органа о  пропуске, времени пересечения границы. То есть, если СНТ выписывается в электронном виде, то каким образом заполняются эти показатели?</w:t>
      </w:r>
    </w:p>
    <w:p w:rsidR="00DC660D" w:rsidRPr="002B63F4" w:rsidRDefault="00DC660D" w:rsidP="00DC66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C660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пункту 3 Правил оформления сопроводительных накладных на товары и их документооборот (далее - Правила), утвержденных приказом Первого заместителя Премьер-Министра Республики Казахстан – Министра финансов Республики Казахстан от 26 декабря 2019 года №1424, сопроводительная накладная на товары (далее – </w:t>
      </w:r>
      <w:r w:rsidRPr="00E93D7C">
        <w:rPr>
          <w:sz w:val="28"/>
          <w:szCs w:val="28"/>
        </w:rPr>
        <w:t>СНТ</w:t>
      </w:r>
      <w:r>
        <w:rPr>
          <w:sz w:val="28"/>
          <w:szCs w:val="28"/>
        </w:rPr>
        <w:t>)</w:t>
      </w:r>
      <w:r w:rsidRPr="00E93D7C">
        <w:rPr>
          <w:sz w:val="28"/>
          <w:szCs w:val="28"/>
        </w:rPr>
        <w:t xml:space="preserve">, </w:t>
      </w:r>
      <w:r w:rsidRPr="002B63F4">
        <w:rPr>
          <w:sz w:val="28"/>
          <w:szCs w:val="28"/>
        </w:rPr>
        <w:t>СНТ оформляется в электронной форме, за исключением следующих случаев, когда налогоплательщик вправе оформить СНТ на бумажном носителе:</w:t>
      </w:r>
      <w:proofErr w:type="gramEnd"/>
    </w:p>
    <w:p w:rsidR="00DC660D" w:rsidRPr="002B63F4" w:rsidRDefault="00DC660D" w:rsidP="00DC660D">
      <w:pPr>
        <w:ind w:firstLine="709"/>
        <w:jc w:val="both"/>
        <w:rPr>
          <w:sz w:val="28"/>
          <w:szCs w:val="28"/>
        </w:rPr>
      </w:pPr>
      <w:r w:rsidRPr="002B63F4">
        <w:rPr>
          <w:sz w:val="28"/>
          <w:szCs w:val="28"/>
        </w:rPr>
        <w:t>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p w:rsidR="00DC660D" w:rsidRPr="002B63F4" w:rsidRDefault="00DC660D" w:rsidP="00DC660D">
      <w:pPr>
        <w:ind w:firstLine="709"/>
        <w:jc w:val="both"/>
        <w:rPr>
          <w:sz w:val="28"/>
          <w:szCs w:val="28"/>
        </w:rPr>
      </w:pPr>
      <w:r w:rsidRPr="002B63F4">
        <w:rPr>
          <w:sz w:val="28"/>
          <w:szCs w:val="28"/>
        </w:rPr>
        <w:t xml:space="preserve">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</w:t>
      </w:r>
      <w:proofErr w:type="spellStart"/>
      <w:r w:rsidRPr="002B63F4">
        <w:rPr>
          <w:sz w:val="28"/>
          <w:szCs w:val="28"/>
        </w:rPr>
        <w:t>интернет-ресурсе</w:t>
      </w:r>
      <w:proofErr w:type="spellEnd"/>
      <w:r w:rsidRPr="002B63F4">
        <w:rPr>
          <w:sz w:val="28"/>
          <w:szCs w:val="28"/>
        </w:rPr>
        <w:t xml:space="preserve">  Комитета государственных доходов Министерства финансов Республики Казахстан (далее – КГД МФ РК);</w:t>
      </w:r>
    </w:p>
    <w:p w:rsidR="00DC660D" w:rsidRDefault="00DC660D" w:rsidP="00DC660D">
      <w:pPr>
        <w:ind w:firstLine="709"/>
        <w:jc w:val="both"/>
        <w:rPr>
          <w:sz w:val="28"/>
          <w:szCs w:val="28"/>
        </w:rPr>
      </w:pPr>
      <w:r w:rsidRPr="002B63F4">
        <w:rPr>
          <w:sz w:val="28"/>
          <w:szCs w:val="28"/>
        </w:rPr>
        <w:t xml:space="preserve">2) в случае подтверждения информации на </w:t>
      </w:r>
      <w:proofErr w:type="spellStart"/>
      <w:r w:rsidRPr="002B63F4">
        <w:rPr>
          <w:sz w:val="28"/>
          <w:szCs w:val="28"/>
        </w:rPr>
        <w:t>интернет-ресурсе</w:t>
      </w:r>
      <w:proofErr w:type="spellEnd"/>
      <w:r w:rsidRPr="002B63F4">
        <w:rPr>
          <w:sz w:val="28"/>
          <w:szCs w:val="28"/>
        </w:rPr>
        <w:t xml:space="preserve"> КГД МФ РК о невозможности оформления СНТ в ИС ЭСФ по причине технических ошибок.</w:t>
      </w:r>
    </w:p>
    <w:p w:rsidR="00DC660D" w:rsidRPr="002B63F4" w:rsidRDefault="00DC660D" w:rsidP="00DC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достаточно чтоб у водителя был регистрационный номер или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СНТ.</w:t>
      </w:r>
    </w:p>
    <w:p w:rsidR="00DC660D" w:rsidRPr="002B63F4" w:rsidRDefault="00DC660D" w:rsidP="00DC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СНТ на границе, сотрудники Управления экспортного контроля в информационной системе самостоятельно проставят отметки о пункте пропуска и дате пересечения государственной границы. </w:t>
      </w:r>
    </w:p>
    <w:p w:rsidR="00DC660D" w:rsidRDefault="00DC660D" w:rsidP="002D702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</w:t>
      </w:r>
      <w:r w:rsidR="002D702C">
        <w:rPr>
          <w:noProof/>
          <w:color w:val="0C0000"/>
          <w:sz w:val="28"/>
          <w:szCs w:val="28"/>
        </w:rPr>
        <w:t>Как вводить СНТ, выписанные на бумажном носителе в период неработоспособности системы, если дата оборота (3-е поле) может иметь только текущую и будущую даты? ФЛК срабатывает таким образом, что дата оборота может быть только текущая или будущая. Если система не работает, то налогоплательщику дается право выписать СНТ на бумажном носителе в течение 3 дату, которая уже прошла, сама система этого не позволит сделать.</w:t>
      </w:r>
      <w:r w:rsidRPr="00DC660D">
        <w:rPr>
          <w:sz w:val="28"/>
          <w:szCs w:val="28"/>
        </w:rPr>
        <w:t xml:space="preserve"> </w:t>
      </w:r>
    </w:p>
    <w:p w:rsidR="002D702C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При введении </w:t>
      </w:r>
      <w:proofErr w:type="gramStart"/>
      <w:r>
        <w:rPr>
          <w:sz w:val="28"/>
          <w:szCs w:val="28"/>
        </w:rPr>
        <w:t>бумажной</w:t>
      </w:r>
      <w:proofErr w:type="gramEnd"/>
      <w:r>
        <w:rPr>
          <w:sz w:val="28"/>
          <w:szCs w:val="28"/>
        </w:rPr>
        <w:t xml:space="preserve"> СНТ в информационную систему ЭСФ, необходимо отметить «ввод бумажного СНТ» и система позволит проставить необходимую дату.</w:t>
      </w:r>
    </w:p>
    <w:p w:rsidR="002D702C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</w:t>
      </w:r>
      <w:r w:rsidR="002D702C">
        <w:rPr>
          <w:noProof/>
          <w:color w:val="0C0000"/>
          <w:sz w:val="28"/>
          <w:szCs w:val="28"/>
        </w:rPr>
        <w:t>Как ввести в систему СНА, которая была выписана до 1 апреля? Сейчас система не позволяет вводить документы прошлых периодов.</w:t>
      </w:r>
    </w:p>
    <w:p w:rsidR="00DC660D" w:rsidRDefault="00DC660D" w:rsidP="00DC66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C660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2B63F4">
        <w:rPr>
          <w:sz w:val="28"/>
          <w:szCs w:val="28"/>
        </w:rPr>
        <w:t xml:space="preserve">соответствии с пунктом 21 Правил </w:t>
      </w:r>
      <w:r>
        <w:rPr>
          <w:sz w:val="28"/>
          <w:szCs w:val="28"/>
        </w:rPr>
        <w:t>в</w:t>
      </w:r>
      <w:r w:rsidRPr="002B63F4">
        <w:rPr>
          <w:sz w:val="28"/>
          <w:szCs w:val="28"/>
        </w:rPr>
        <w:t xml:space="preserve"> случае необходимости подтверждения, отклонения или аннулирования сопроводительных накладных </w:t>
      </w:r>
      <w:r w:rsidRPr="002B63F4">
        <w:rPr>
          <w:sz w:val="28"/>
          <w:szCs w:val="28"/>
          <w:lang w:val="kk-KZ"/>
        </w:rPr>
        <w:t xml:space="preserve">на </w:t>
      </w:r>
      <w:proofErr w:type="spellStart"/>
      <w:r w:rsidRPr="002B63F4">
        <w:rPr>
          <w:sz w:val="28"/>
          <w:szCs w:val="28"/>
        </w:rPr>
        <w:t>биотоплив</w:t>
      </w:r>
      <w:proofErr w:type="spellEnd"/>
      <w:r w:rsidRPr="002B63F4">
        <w:rPr>
          <w:sz w:val="28"/>
          <w:szCs w:val="28"/>
          <w:lang w:val="kk-KZ"/>
        </w:rPr>
        <w:t>о</w:t>
      </w:r>
      <w:r w:rsidRPr="002B63F4">
        <w:rPr>
          <w:sz w:val="28"/>
          <w:szCs w:val="28"/>
        </w:rPr>
        <w:t xml:space="preserve"> до 1 января 2020 года и на этиловый спирт и (или) алкогольную продукцию, нефтепродукты, табачные изделия (далее – СН), оформленных до 1 </w:t>
      </w:r>
      <w:r w:rsidRPr="002B63F4">
        <w:rPr>
          <w:sz w:val="28"/>
          <w:szCs w:val="28"/>
        </w:rPr>
        <w:lastRenderedPageBreak/>
        <w:t>апреля 2020 года в ИС ЭСФ оформляется новая СНТ.</w:t>
      </w:r>
      <w:proofErr w:type="gramEnd"/>
      <w:r w:rsidRPr="002B63F4">
        <w:rPr>
          <w:sz w:val="28"/>
          <w:szCs w:val="28"/>
        </w:rPr>
        <w:t xml:space="preserve"> Новая СНТ оформляется по данным из ранее </w:t>
      </w:r>
      <w:proofErr w:type="gramStart"/>
      <w:r w:rsidRPr="002B63F4">
        <w:rPr>
          <w:sz w:val="28"/>
          <w:szCs w:val="28"/>
        </w:rPr>
        <w:t>выписанных</w:t>
      </w:r>
      <w:proofErr w:type="gramEnd"/>
      <w:r w:rsidRPr="002B63F4">
        <w:rPr>
          <w:sz w:val="28"/>
          <w:szCs w:val="28"/>
        </w:rPr>
        <w:t xml:space="preserve"> СН, затем осуществляется процедура подтверждения, отклонения или аннулирования СНТ</w:t>
      </w:r>
      <w:r>
        <w:rPr>
          <w:sz w:val="28"/>
          <w:szCs w:val="28"/>
        </w:rPr>
        <w:t>.</w:t>
      </w:r>
    </w:p>
    <w:p w:rsidR="00DC660D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</w:t>
      </w:r>
      <w:r w:rsidRPr="00DC660D">
        <w:rPr>
          <w:noProof/>
          <w:color w:val="0C0000"/>
          <w:sz w:val="28"/>
          <w:szCs w:val="28"/>
        </w:rPr>
        <w:t>1)</w:t>
      </w:r>
      <w:r>
        <w:rPr>
          <w:b/>
          <w:noProof/>
          <w:color w:val="0C0000"/>
          <w:sz w:val="28"/>
          <w:szCs w:val="28"/>
        </w:rPr>
        <w:t xml:space="preserve"> </w:t>
      </w:r>
      <w:r w:rsidR="002D702C">
        <w:rPr>
          <w:noProof/>
          <w:color w:val="0C0000"/>
          <w:sz w:val="28"/>
          <w:szCs w:val="28"/>
        </w:rPr>
        <w:t>Каким образом технически отслеживать реализацию всего товара малому бизнесу при полном отсутствии автоматизации на сегодняшний день? Как правило, такие магазины не оснащены штрих-кодами и т.д.</w:t>
      </w:r>
      <w:r w:rsidRPr="00DC660D">
        <w:rPr>
          <w:noProof/>
          <w:color w:val="0C0000"/>
          <w:sz w:val="28"/>
          <w:szCs w:val="28"/>
        </w:rPr>
        <w:t xml:space="preserve"> </w:t>
      </w:r>
    </w:p>
    <w:p w:rsidR="0052716F" w:rsidRDefault="00DC660D" w:rsidP="0052716F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>
        <w:rPr>
          <w:noProof/>
          <w:color w:val="0C0000"/>
          <w:sz w:val="28"/>
          <w:szCs w:val="28"/>
        </w:rPr>
        <w:t xml:space="preserve">2) </w:t>
      </w:r>
      <w:r w:rsidR="0052716F">
        <w:rPr>
          <w:noProof/>
          <w:color w:val="0C0000"/>
          <w:sz w:val="28"/>
          <w:szCs w:val="28"/>
        </w:rPr>
        <w:t>Как выписывать СНТ в нерабочие, праздничные дни, когда магазины работают, а ответственное лицо находится на</w:t>
      </w:r>
      <w:r w:rsidR="0052716F">
        <w:rPr>
          <w:noProof/>
          <w:color w:val="0C0000"/>
          <w:sz w:val="28"/>
          <w:szCs w:val="28"/>
          <w:lang w:val="kk-KZ"/>
        </w:rPr>
        <w:t xml:space="preserve"> законных </w:t>
      </w:r>
      <w:r w:rsidR="0052716F">
        <w:rPr>
          <w:noProof/>
          <w:color w:val="0C0000"/>
          <w:sz w:val="28"/>
          <w:szCs w:val="28"/>
        </w:rPr>
        <w:t xml:space="preserve"> выходных?</w:t>
      </w:r>
    </w:p>
    <w:p w:rsidR="00DC660D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proofErr w:type="gramStart"/>
      <w:r>
        <w:rPr>
          <w:noProof/>
          <w:color w:val="0C0000"/>
          <w:sz w:val="28"/>
          <w:szCs w:val="28"/>
        </w:rPr>
        <w:t>3) Каким образом формировать возвратную СНТ, если товар был реализован в розницу физическому лицу?</w:t>
      </w:r>
      <w:proofErr w:type="gramEnd"/>
      <w:r>
        <w:rPr>
          <w:noProof/>
          <w:color w:val="0C0000"/>
          <w:sz w:val="28"/>
          <w:szCs w:val="28"/>
        </w:rPr>
        <w:t xml:space="preserve"> В этом случае,согласно Правил,такое физическое лицо должно формировать СНТ.</w:t>
      </w:r>
    </w:p>
    <w:p w:rsidR="00DC660D" w:rsidRDefault="00DC660D" w:rsidP="00DC660D">
      <w:pPr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C660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рассматривается вопрос в отношении отмены </w:t>
      </w:r>
      <w:r w:rsidRPr="00191ED9">
        <w:rPr>
          <w:sz w:val="28"/>
          <w:szCs w:val="28"/>
        </w:rPr>
        <w:t xml:space="preserve">требования по оформлению СНТ </w:t>
      </w:r>
      <w:proofErr w:type="gramStart"/>
      <w:r w:rsidRPr="00191ED9">
        <w:rPr>
          <w:sz w:val="28"/>
          <w:szCs w:val="28"/>
        </w:rPr>
        <w:t>розничными</w:t>
      </w:r>
      <w:proofErr w:type="gramEnd"/>
      <w:r w:rsidRPr="00191ED9">
        <w:rPr>
          <w:sz w:val="28"/>
          <w:szCs w:val="28"/>
        </w:rPr>
        <w:t xml:space="preserve"> </w:t>
      </w:r>
      <w:proofErr w:type="spellStart"/>
      <w:r w:rsidRPr="00191ED9">
        <w:rPr>
          <w:sz w:val="28"/>
          <w:szCs w:val="28"/>
        </w:rPr>
        <w:t>реализатроами</w:t>
      </w:r>
      <w:proofErr w:type="spellEnd"/>
      <w:r w:rsidRPr="00191ED9">
        <w:rPr>
          <w:sz w:val="28"/>
          <w:szCs w:val="28"/>
        </w:rPr>
        <w:t xml:space="preserve">. У </w:t>
      </w:r>
      <w:proofErr w:type="gramStart"/>
      <w:r w:rsidRPr="00191ED9">
        <w:rPr>
          <w:sz w:val="28"/>
          <w:szCs w:val="28"/>
        </w:rPr>
        <w:t>розничного</w:t>
      </w:r>
      <w:proofErr w:type="gramEnd"/>
      <w:r w:rsidRPr="00191ED9">
        <w:rPr>
          <w:sz w:val="28"/>
          <w:szCs w:val="28"/>
        </w:rPr>
        <w:t xml:space="preserve"> </w:t>
      </w:r>
      <w:proofErr w:type="spellStart"/>
      <w:r w:rsidRPr="00191ED9">
        <w:rPr>
          <w:sz w:val="28"/>
          <w:szCs w:val="28"/>
        </w:rPr>
        <w:t>реализатора</w:t>
      </w:r>
      <w:proofErr w:type="spellEnd"/>
      <w:r w:rsidRPr="00191ED9">
        <w:rPr>
          <w:sz w:val="28"/>
          <w:szCs w:val="28"/>
        </w:rPr>
        <w:t xml:space="preserve"> будет обязанность только по подтверждению СНТ на товары</w:t>
      </w:r>
      <w:r>
        <w:rPr>
          <w:sz w:val="28"/>
          <w:szCs w:val="28"/>
        </w:rPr>
        <w:t xml:space="preserve">. </w:t>
      </w:r>
    </w:p>
    <w:p w:rsidR="0052716F" w:rsidRDefault="00DC660D" w:rsidP="002D702C">
      <w:pPr>
        <w:pStyle w:val="Default"/>
        <w:ind w:firstLine="709"/>
        <w:contextualSpacing/>
        <w:jc w:val="both"/>
        <w:rPr>
          <w:b/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</w:t>
      </w:r>
      <w:r w:rsidR="0052716F">
        <w:rPr>
          <w:noProof/>
          <w:color w:val="0C0000"/>
          <w:sz w:val="28"/>
          <w:szCs w:val="28"/>
        </w:rPr>
        <w:t xml:space="preserve">Выписка СНТ при приграничной торговле: когда транспорт находится в пути менее суток (к примеру, близлежащие города России), </w:t>
      </w:r>
      <w:r w:rsidR="0052716F">
        <w:rPr>
          <w:noProof/>
          <w:color w:val="0C0000"/>
          <w:sz w:val="28"/>
          <w:szCs w:val="28"/>
          <w:lang w:val="kk-KZ"/>
        </w:rPr>
        <w:t>с</w:t>
      </w:r>
      <w:r w:rsidR="0052716F">
        <w:rPr>
          <w:noProof/>
          <w:color w:val="0C0000"/>
          <w:sz w:val="28"/>
          <w:szCs w:val="28"/>
        </w:rPr>
        <w:t>огласно Правил, необходимо выписать СНТ за сутки до пересечения границы. Что делать, если время в пути составляет 3-4 часа, следовательно, налогоплательщик-перевозчи</w:t>
      </w:r>
      <w:r w:rsidR="0052716F">
        <w:rPr>
          <w:noProof/>
          <w:color w:val="0C0000"/>
          <w:sz w:val="28"/>
          <w:szCs w:val="28"/>
          <w:lang w:val="kk-KZ"/>
        </w:rPr>
        <w:t>к</w:t>
      </w:r>
      <w:r w:rsidR="0052716F">
        <w:rPr>
          <w:noProof/>
          <w:color w:val="0C0000"/>
          <w:sz w:val="28"/>
          <w:szCs w:val="28"/>
        </w:rPr>
        <w:t xml:space="preserve"> укладывается в одни сутки, в данном случае в 3-4 часа. Как в этом случае, не нарушая Правил, произвести выписку СНТ?</w:t>
      </w:r>
    </w:p>
    <w:p w:rsidR="00DC660D" w:rsidRDefault="00DC660D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sz w:val="28"/>
          <w:szCs w:val="28"/>
        </w:rPr>
        <w:t>Ответ:</w:t>
      </w:r>
      <w:r w:rsidR="0052716F" w:rsidRPr="0052716F">
        <w:rPr>
          <w:sz w:val="28"/>
          <w:szCs w:val="28"/>
        </w:rPr>
        <w:t xml:space="preserve"> </w:t>
      </w:r>
      <w:r w:rsidR="0052716F">
        <w:rPr>
          <w:sz w:val="28"/>
          <w:szCs w:val="28"/>
        </w:rPr>
        <w:t xml:space="preserve">В подпункте 2 пункта 11 Правил при ввозе товаров на территорию Республики Казахстан с территории государств-членов ЕАЭС обязательство по оформлению СНТ возникает не </w:t>
      </w:r>
      <w:r w:rsidR="0052716F" w:rsidRPr="00B15D8D">
        <w:rPr>
          <w:sz w:val="28"/>
          <w:szCs w:val="28"/>
        </w:rPr>
        <w:t>позднее дня, предшествующего дню пересечения Государственной границы Республики Казахстан</w:t>
      </w:r>
      <w:r w:rsidR="0052716F">
        <w:rPr>
          <w:sz w:val="28"/>
          <w:szCs w:val="28"/>
        </w:rPr>
        <w:t xml:space="preserve">. В данном случае, СНТ возможно оформить </w:t>
      </w:r>
      <w:proofErr w:type="gramStart"/>
      <w:r w:rsidR="0052716F">
        <w:rPr>
          <w:sz w:val="28"/>
          <w:szCs w:val="28"/>
        </w:rPr>
        <w:t>за</w:t>
      </w:r>
      <w:proofErr w:type="gramEnd"/>
      <w:r w:rsidR="0052716F">
        <w:rPr>
          <w:sz w:val="28"/>
          <w:szCs w:val="28"/>
        </w:rPr>
        <w:t xml:space="preserve"> ранее.</w:t>
      </w:r>
    </w:p>
    <w:p w:rsidR="002D702C" w:rsidRDefault="0052716F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</w:t>
      </w:r>
      <w:r w:rsidR="002D702C">
        <w:rPr>
          <w:noProof/>
          <w:color w:val="0C0000"/>
          <w:sz w:val="28"/>
          <w:szCs w:val="28"/>
        </w:rPr>
        <w:t>В течение какого времени можно выписать исправленную СНТ?  В Правилах сказано, что в течение 5 рабочих дней –для поставщика и в течение 20 дней - для покупателя можно отклонить или подтвердить СНТ. А после данных сроков выписывать СНТ нельзя? Так как в Правилах, помимо этих сроков, других сроков не указано.</w:t>
      </w:r>
    </w:p>
    <w:p w:rsidR="0052716F" w:rsidRDefault="0052716F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пункту 18 Правил </w:t>
      </w:r>
      <w:r w:rsidRPr="00B15D8D">
        <w:rPr>
          <w:sz w:val="28"/>
          <w:szCs w:val="28"/>
        </w:rPr>
        <w:t xml:space="preserve">СНТ, </w:t>
      </w:r>
      <w:proofErr w:type="gramStart"/>
      <w:r w:rsidRPr="00B15D8D">
        <w:rPr>
          <w:sz w:val="28"/>
          <w:szCs w:val="28"/>
        </w:rPr>
        <w:t>оформленная</w:t>
      </w:r>
      <w:proofErr w:type="gramEnd"/>
      <w:r w:rsidRPr="00B15D8D">
        <w:rPr>
          <w:sz w:val="28"/>
          <w:szCs w:val="28"/>
        </w:rPr>
        <w:t xml:space="preserve"> с указанием неполных и (или) недостоверных данных, подлежит аннулированию или отзыву поставщиком (при импорте – получателем) в течение пяти рабочих дней после даты оформления такой СНТ, в случае, если такая СНТ не подтверждена или не отклонена получателем</w:t>
      </w:r>
      <w:r>
        <w:rPr>
          <w:sz w:val="28"/>
          <w:szCs w:val="28"/>
        </w:rPr>
        <w:t>.</w:t>
      </w:r>
    </w:p>
    <w:p w:rsidR="002D702C" w:rsidRDefault="0052716F" w:rsidP="002D702C">
      <w:pPr>
        <w:pStyle w:val="Default"/>
        <w:ind w:firstLine="709"/>
        <w:contextualSpacing/>
        <w:jc w:val="both"/>
        <w:rPr>
          <w:noProof/>
          <w:color w:val="0C0000"/>
          <w:sz w:val="28"/>
          <w:szCs w:val="28"/>
        </w:rPr>
      </w:pPr>
      <w:r w:rsidRPr="00DC660D">
        <w:rPr>
          <w:b/>
          <w:noProof/>
          <w:color w:val="0C0000"/>
          <w:sz w:val="28"/>
          <w:szCs w:val="28"/>
        </w:rPr>
        <w:t>Вопрос:</w:t>
      </w:r>
      <w:r>
        <w:rPr>
          <w:b/>
          <w:noProof/>
          <w:color w:val="0C0000"/>
          <w:sz w:val="28"/>
          <w:szCs w:val="28"/>
        </w:rPr>
        <w:t xml:space="preserve">  </w:t>
      </w:r>
      <w:r w:rsidR="002D702C">
        <w:rPr>
          <w:noProof/>
          <w:color w:val="0C0000"/>
          <w:sz w:val="28"/>
          <w:szCs w:val="28"/>
        </w:rPr>
        <w:t>Как выписать СНТ, если покупатель обратился за выпиской в течение срока исковой давности, если ранее товар был приобретен физическим лицом за наличный расчет с предоставлением чека? Очень часто покупатель по истечении определенного времени обращается к продавцу с требованием выписки необходимых документов. Если СНТ выписана на розничную торговлю за целый день на весь оборот, каким образом при таком обращении покупателю нужно выписать необходимые документы на определенные товары?</w:t>
      </w:r>
    </w:p>
    <w:p w:rsidR="0052716F" w:rsidRPr="001D7A81" w:rsidRDefault="0052716F" w:rsidP="002D702C">
      <w:pPr>
        <w:pStyle w:val="Default"/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DC660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отмены оформления СНТ при розничной реализации товаров нет необходимости выписывать СНТ на физическое лицо.</w:t>
      </w:r>
    </w:p>
    <w:sectPr w:rsidR="0052716F" w:rsidRPr="001D7A81" w:rsidSect="004047C2">
      <w:headerReference w:type="even" r:id="rId7"/>
      <w:headerReference w:type="default" r:id="rId8"/>
      <w:headerReference w:type="first" r:id="rId9"/>
      <w:pgSz w:w="11907" w:h="16840"/>
      <w:pgMar w:top="426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55" w:rsidRDefault="00122755">
      <w:r>
        <w:separator/>
      </w:r>
    </w:p>
  </w:endnote>
  <w:endnote w:type="continuationSeparator" w:id="0">
    <w:p w:rsidR="00122755" w:rsidRDefault="0012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55" w:rsidRDefault="00122755">
      <w:r>
        <w:separator/>
      </w:r>
    </w:p>
  </w:footnote>
  <w:footnote w:type="continuationSeparator" w:id="0">
    <w:p w:rsidR="00122755" w:rsidRDefault="0012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7" w:rsidRDefault="005A7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477" w:rsidRDefault="00122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77" w:rsidRDefault="005A78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98D">
      <w:rPr>
        <w:rStyle w:val="a5"/>
        <w:noProof/>
      </w:rPr>
      <w:t>2</w:t>
    </w:r>
    <w:r>
      <w:rPr>
        <w:rStyle w:val="a5"/>
      </w:rPr>
      <w:fldChar w:fldCharType="end"/>
    </w:r>
  </w:p>
  <w:p w:rsidR="00FF6477" w:rsidRDefault="0012275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01" w:rsidRDefault="008F48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6459855</wp:posOffset>
              </wp:positionH>
              <wp:positionV relativeFrom="paragraph">
                <wp:posOffset>612140</wp:posOffset>
              </wp:positionV>
              <wp:extent cx="381000" cy="802005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8DF" w:rsidRPr="008F48DF" w:rsidRDefault="008F48D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5pt;margin-top:48.2pt;width:30pt;height:6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8F48DF" w:rsidRPr="008F48DF" w:rsidRDefault="008F48D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A78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649D5" wp14:editId="7BBB62DE">
              <wp:simplePos x="0" y="0"/>
              <wp:positionH relativeFrom="column">
                <wp:posOffset>6459855</wp:posOffset>
              </wp:positionH>
              <wp:positionV relativeFrom="paragraph">
                <wp:posOffset>612140</wp:posOffset>
              </wp:positionV>
              <wp:extent cx="381000" cy="8020050"/>
              <wp:effectExtent l="190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D01" w:rsidRPr="007E1D01" w:rsidRDefault="005A782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13.03.2020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5pt;margin-top:48.2pt;width:30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" stroked="f">
              <v:textbox style="layout-flow:vertical;mso-layout-flow-alt:bottom-to-top">
                <w:txbxContent>
                  <w:p w:rsidR="007E1D01" w:rsidRPr="007E1D01" w:rsidRDefault="005A782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13.03.2020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1"/>
    <w:rsid w:val="000B2A40"/>
    <w:rsid w:val="000B60F1"/>
    <w:rsid w:val="00122755"/>
    <w:rsid w:val="002D702C"/>
    <w:rsid w:val="0052716F"/>
    <w:rsid w:val="005A782D"/>
    <w:rsid w:val="008F48DF"/>
    <w:rsid w:val="009F398D"/>
    <w:rsid w:val="00AA1115"/>
    <w:rsid w:val="00D16F1E"/>
    <w:rsid w:val="00D27351"/>
    <w:rsid w:val="00D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02C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2D7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2D702C"/>
    <w:rPr>
      <w:rFonts w:cs="Times New Roman"/>
    </w:rPr>
  </w:style>
  <w:style w:type="paragraph" w:customStyle="1" w:styleId="Default">
    <w:name w:val="Default"/>
    <w:rsid w:val="002D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4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8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02C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rsid w:val="002D7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2D702C"/>
    <w:rPr>
      <w:rFonts w:cs="Times New Roman"/>
    </w:rPr>
  </w:style>
  <w:style w:type="paragraph" w:customStyle="1" w:styleId="Default">
    <w:name w:val="Default"/>
    <w:rsid w:val="002D7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4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8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2020-03-16T03:41:00Z</dcterms:created>
  <dcterms:modified xsi:type="dcterms:W3CDTF">2020-03-16T03:41:00Z</dcterms:modified>
</cp:coreProperties>
</file>