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8B429F" w:rsidTr="008B429F">
        <w:tblPrEx>
          <w:tblCellMar>
            <w:top w:w="0" w:type="dxa"/>
            <w:bottom w:w="0" w:type="dxa"/>
          </w:tblCellMar>
        </w:tblPrEx>
        <w:tc>
          <w:tcPr>
            <w:tcW w:w="9571" w:type="dxa"/>
            <w:shd w:val="clear" w:color="auto" w:fill="auto"/>
          </w:tcPr>
          <w:p w:rsidR="008B429F" w:rsidRDefault="008B429F" w:rsidP="00C337CD">
            <w:pPr>
              <w:pStyle w:val="a3"/>
              <w:spacing w:before="0" w:beforeAutospacing="0" w:after="0" w:afterAutospacing="0"/>
              <w:jc w:val="center"/>
              <w:rPr>
                <w:rStyle w:val="a4"/>
                <w:b w:val="0"/>
                <w:color w:val="0C0000"/>
                <w:szCs w:val="28"/>
                <w:bdr w:val="none" w:sz="0" w:space="0" w:color="auto" w:frame="1"/>
              </w:rPr>
            </w:pPr>
            <w:r>
              <w:rPr>
                <w:rStyle w:val="a4"/>
                <w:b w:val="0"/>
                <w:color w:val="0C0000"/>
                <w:szCs w:val="28"/>
                <w:bdr w:val="none" w:sz="0" w:space="0" w:color="auto" w:frame="1"/>
              </w:rPr>
              <w:t>№ исх: ДГД-05-10/161   от: 09.01.2020</w:t>
            </w:r>
          </w:p>
          <w:p w:rsidR="008B429F" w:rsidRPr="008B429F" w:rsidRDefault="008B429F" w:rsidP="00C337CD">
            <w:pPr>
              <w:pStyle w:val="a3"/>
              <w:spacing w:before="0" w:beforeAutospacing="0" w:after="0" w:afterAutospacing="0"/>
              <w:jc w:val="center"/>
              <w:rPr>
                <w:rStyle w:val="a4"/>
                <w:b w:val="0"/>
                <w:color w:val="0C0000"/>
                <w:szCs w:val="28"/>
                <w:bdr w:val="none" w:sz="0" w:space="0" w:color="auto" w:frame="1"/>
              </w:rPr>
            </w:pPr>
            <w:r>
              <w:rPr>
                <w:rStyle w:val="a4"/>
                <w:b w:val="0"/>
                <w:color w:val="0C0000"/>
                <w:szCs w:val="28"/>
                <w:bdr w:val="none" w:sz="0" w:space="0" w:color="auto" w:frame="1"/>
              </w:rPr>
              <w:t>№ вх: ДГД-05-10/161   от: 09.01.2020</w:t>
            </w:r>
          </w:p>
        </w:tc>
      </w:tr>
    </w:tbl>
    <w:p w:rsidR="00C337CD" w:rsidRPr="00C337CD" w:rsidRDefault="00C337CD" w:rsidP="00C337CD">
      <w:pPr>
        <w:pStyle w:val="a3"/>
        <w:shd w:val="clear" w:color="auto" w:fill="FFFFFF"/>
        <w:spacing w:before="0" w:beforeAutospacing="0" w:after="0" w:afterAutospacing="0"/>
        <w:jc w:val="center"/>
        <w:rPr>
          <w:color w:val="222222"/>
          <w:sz w:val="28"/>
          <w:szCs w:val="28"/>
        </w:rPr>
      </w:pPr>
      <w:bookmarkStart w:id="0" w:name="_GoBack"/>
      <w:r w:rsidRPr="00C337CD">
        <w:rPr>
          <w:rStyle w:val="a4"/>
          <w:color w:val="222222"/>
          <w:sz w:val="28"/>
          <w:szCs w:val="28"/>
          <w:bdr w:val="none" w:sz="0" w:space="0" w:color="auto" w:frame="1"/>
        </w:rPr>
        <w:t>О модуле "Виртуальный склад"</w:t>
      </w:r>
      <w:bookmarkEnd w:id="0"/>
    </w:p>
    <w:p w:rsidR="00C337CD" w:rsidRPr="00C337CD" w:rsidRDefault="00C337CD" w:rsidP="00C337CD">
      <w:pPr>
        <w:pStyle w:val="rtejustify"/>
        <w:shd w:val="clear" w:color="auto" w:fill="FFFFFF"/>
        <w:spacing w:before="0" w:beforeAutospacing="0" w:after="0" w:afterAutospacing="0"/>
        <w:jc w:val="both"/>
        <w:rPr>
          <w:color w:val="222222"/>
          <w:sz w:val="28"/>
          <w:szCs w:val="28"/>
        </w:rPr>
      </w:pPr>
      <w:r w:rsidRPr="00C337CD">
        <w:rPr>
          <w:color w:val="222222"/>
          <w:sz w:val="28"/>
          <w:szCs w:val="28"/>
          <w:bdr w:val="none" w:sz="0" w:space="0" w:color="auto" w:frame="1"/>
        </w:rPr>
        <w:t>         Модуль «Виртуальный склад» (далее – ВС) ИС ЭСФ создается с целью систематизации учета товаров, автоматического подсчета остатков и автоматизации бизнес-процесса оприходования импортированных товаров. В ВС ИС ЭСФ будет храниться информация о товарах на физических складах налогоплательщиков, а также все электронные документы, которыми производится приход товара на ВС, перемещение и списание товара с Виртуального склада.      </w:t>
      </w:r>
    </w:p>
    <w:p w:rsidR="00C337CD" w:rsidRDefault="00C337CD" w:rsidP="00C337CD">
      <w:pPr>
        <w:pStyle w:val="rtejustify"/>
        <w:shd w:val="clear" w:color="auto" w:fill="FFFFFF"/>
        <w:spacing w:before="0" w:beforeAutospacing="0" w:after="0" w:afterAutospacing="0"/>
        <w:jc w:val="both"/>
        <w:rPr>
          <w:color w:val="222222"/>
          <w:sz w:val="28"/>
          <w:szCs w:val="28"/>
          <w:bdr w:val="none" w:sz="0" w:space="0" w:color="auto" w:frame="1"/>
          <w:lang w:val="kk-KZ"/>
        </w:rPr>
      </w:pPr>
      <w:r w:rsidRPr="00C337CD">
        <w:rPr>
          <w:color w:val="222222"/>
          <w:sz w:val="28"/>
          <w:szCs w:val="28"/>
          <w:bdr w:val="none" w:sz="0" w:space="0" w:color="auto" w:frame="1"/>
        </w:rPr>
        <w:t>       Модуль Виртуальный склад автоматизирует процесс прихода и списания товаров на ВС, в том числе на основании подлинной ДТ или заявления о ввозе. В итоге при оформлении ЭСФ по выбранному товару из Виртуального склада сведения из ДТ, заявление о ввозе и сертификат о происхождении будут подгружаться автоматически. Возможность ведения остатков в режиме online. Полная выгрузка и периодическая выгрузка изменений остатков Виртуального склада. Хранение всей необходимой информации о товаре. Контроль происхождения товара.</w:t>
      </w:r>
    </w:p>
    <w:p w:rsidR="00DF379E" w:rsidRPr="00DF379E" w:rsidRDefault="00DF379E" w:rsidP="00DF379E">
      <w:pPr>
        <w:pStyle w:val="a3"/>
        <w:shd w:val="clear" w:color="auto" w:fill="FFFFFF"/>
        <w:spacing w:before="0" w:beforeAutospacing="0" w:after="0" w:afterAutospacing="0" w:line="336" w:lineRule="atLeast"/>
        <w:rPr>
          <w:color w:val="222222"/>
          <w:sz w:val="28"/>
          <w:szCs w:val="28"/>
        </w:rPr>
      </w:pPr>
      <w:r>
        <w:rPr>
          <w:rStyle w:val="apple-converted-space"/>
          <w:color w:val="222222"/>
          <w:sz w:val="21"/>
          <w:szCs w:val="21"/>
          <w:bdr w:val="none" w:sz="0" w:space="0" w:color="auto" w:frame="1"/>
        </w:rPr>
        <w:t> </w:t>
      </w:r>
      <w:r w:rsidRPr="00DF379E">
        <w:rPr>
          <w:color w:val="222222"/>
          <w:sz w:val="28"/>
          <w:szCs w:val="28"/>
          <w:bdr w:val="none" w:sz="0" w:space="0" w:color="auto" w:frame="1"/>
        </w:rPr>
        <w:t>Наличие API-интерфейса дает возможность осуществлять интеграцию Виртуального склада с ERP системами по ведению бухгалтерского учета.</w:t>
      </w:r>
    </w:p>
    <w:p w:rsidR="00DF379E" w:rsidRPr="00DF379E" w:rsidRDefault="00DF379E" w:rsidP="00DF379E">
      <w:pPr>
        <w:pStyle w:val="a3"/>
        <w:shd w:val="clear" w:color="auto" w:fill="FFFFFF"/>
        <w:spacing w:before="0" w:beforeAutospacing="0" w:after="0" w:afterAutospacing="0" w:line="336" w:lineRule="atLeast"/>
        <w:rPr>
          <w:sz w:val="28"/>
          <w:szCs w:val="28"/>
        </w:rPr>
      </w:pPr>
      <w:r w:rsidRPr="00DF379E">
        <w:rPr>
          <w:color w:val="222222"/>
          <w:sz w:val="28"/>
          <w:szCs w:val="28"/>
          <w:bdr w:val="none" w:sz="0" w:space="0" w:color="auto" w:frame="1"/>
        </w:rPr>
        <w:t>Адрес службы поддержки пользователей ВС </w:t>
      </w:r>
      <w:hyperlink r:id="rId7" w:history="1">
        <w:r w:rsidRPr="00DF379E">
          <w:rPr>
            <w:rStyle w:val="a4"/>
            <w:sz w:val="28"/>
            <w:szCs w:val="28"/>
            <w:bdr w:val="none" w:sz="0" w:space="0" w:color="auto" w:frame="1"/>
          </w:rPr>
          <w:t>esfsd@mgd.kz</w:t>
        </w:r>
      </w:hyperlink>
    </w:p>
    <w:p w:rsidR="00B378E2" w:rsidRPr="00B378E2" w:rsidRDefault="00B378E2" w:rsidP="00B378E2">
      <w:pPr>
        <w:pStyle w:val="rtejustify"/>
        <w:shd w:val="clear" w:color="auto" w:fill="FFFFFF"/>
        <w:spacing w:before="0" w:beforeAutospacing="0" w:after="0" w:afterAutospacing="0"/>
        <w:jc w:val="right"/>
        <w:rPr>
          <w:b/>
          <w:color w:val="222222"/>
          <w:bdr w:val="none" w:sz="0" w:space="0" w:color="auto" w:frame="1"/>
          <w:lang w:val="kk-KZ"/>
        </w:rPr>
      </w:pPr>
      <w:r w:rsidRPr="00B378E2">
        <w:rPr>
          <w:b/>
          <w:color w:val="222222"/>
          <w:bdr w:val="none" w:sz="0" w:space="0" w:color="auto" w:frame="1"/>
          <w:lang w:val="kk-KZ"/>
        </w:rPr>
        <w:t>ДГД по Карагандинской области</w:t>
      </w:r>
    </w:p>
    <w:p w:rsidR="00C337CD" w:rsidRDefault="00C337CD" w:rsidP="00C337CD">
      <w:pPr>
        <w:pStyle w:val="rtejustify"/>
        <w:shd w:val="clear" w:color="auto" w:fill="FFFFFF"/>
        <w:spacing w:before="0" w:beforeAutospacing="0" w:after="0" w:afterAutospacing="0"/>
        <w:jc w:val="both"/>
        <w:rPr>
          <w:rStyle w:val="a4"/>
          <w:color w:val="222222"/>
          <w:sz w:val="28"/>
          <w:szCs w:val="28"/>
          <w:bdr w:val="none" w:sz="0" w:space="0" w:color="auto" w:frame="1"/>
          <w:shd w:val="clear" w:color="auto" w:fill="FFFFFF"/>
          <w:lang w:val="kk-KZ"/>
        </w:rPr>
      </w:pPr>
      <w:r w:rsidRPr="00C337CD">
        <w:rPr>
          <w:rStyle w:val="a4"/>
          <w:color w:val="222222"/>
          <w:sz w:val="28"/>
          <w:szCs w:val="28"/>
          <w:bdr w:val="none" w:sz="0" w:space="0" w:color="auto" w:frame="1"/>
          <w:shd w:val="clear" w:color="auto" w:fill="FFFFFF"/>
          <w:lang w:val="kk-KZ"/>
        </w:rPr>
        <w:t xml:space="preserve">                           </w:t>
      </w:r>
    </w:p>
    <w:p w:rsidR="00C337CD" w:rsidRPr="00C337CD" w:rsidRDefault="00C337CD" w:rsidP="00C337CD">
      <w:pPr>
        <w:pStyle w:val="rtejustify"/>
        <w:shd w:val="clear" w:color="auto" w:fill="FFFFFF"/>
        <w:spacing w:before="0" w:beforeAutospacing="0" w:after="0" w:afterAutospacing="0"/>
        <w:jc w:val="both"/>
        <w:rPr>
          <w:color w:val="222222"/>
          <w:sz w:val="28"/>
          <w:szCs w:val="28"/>
          <w:bdr w:val="none" w:sz="0" w:space="0" w:color="auto" w:frame="1"/>
          <w:lang w:val="kk-KZ"/>
        </w:rPr>
      </w:pPr>
      <w:r>
        <w:rPr>
          <w:rStyle w:val="a4"/>
          <w:color w:val="222222"/>
          <w:sz w:val="28"/>
          <w:szCs w:val="28"/>
          <w:bdr w:val="none" w:sz="0" w:space="0" w:color="auto" w:frame="1"/>
          <w:shd w:val="clear" w:color="auto" w:fill="FFFFFF"/>
          <w:lang w:val="kk-KZ"/>
        </w:rPr>
        <w:t xml:space="preserve">                              </w:t>
      </w:r>
      <w:r w:rsidRPr="00C337CD">
        <w:rPr>
          <w:rStyle w:val="a4"/>
          <w:color w:val="222222"/>
          <w:sz w:val="28"/>
          <w:szCs w:val="28"/>
          <w:bdr w:val="none" w:sz="0" w:space="0" w:color="auto" w:frame="1"/>
          <w:shd w:val="clear" w:color="auto" w:fill="FFFFFF"/>
          <w:lang w:val="kk-KZ"/>
        </w:rPr>
        <w:t xml:space="preserve"> </w:t>
      </w:r>
      <w:r w:rsidRPr="00DF379E">
        <w:rPr>
          <w:rStyle w:val="a4"/>
          <w:color w:val="222222"/>
          <w:sz w:val="28"/>
          <w:szCs w:val="28"/>
          <w:bdr w:val="none" w:sz="0" w:space="0" w:color="auto" w:frame="1"/>
          <w:shd w:val="clear" w:color="auto" w:fill="FFFFFF"/>
          <w:lang w:val="kk-KZ"/>
        </w:rPr>
        <w:t>"Витруалды қойма" модулі туралы</w:t>
      </w:r>
    </w:p>
    <w:p w:rsidR="00C337CD" w:rsidRPr="00C337CD" w:rsidRDefault="00C337CD" w:rsidP="00E73FE5">
      <w:pPr>
        <w:spacing w:after="0" w:line="240" w:lineRule="auto"/>
        <w:jc w:val="both"/>
        <w:rPr>
          <w:rFonts w:ascii="Times New Roman" w:hAnsi="Times New Roman" w:cs="Times New Roman"/>
          <w:sz w:val="28"/>
          <w:szCs w:val="28"/>
          <w:bdr w:val="none" w:sz="0" w:space="0" w:color="auto" w:frame="1"/>
          <w:lang w:val="kk-KZ"/>
        </w:rPr>
      </w:pPr>
      <w:r w:rsidRPr="00C337CD">
        <w:rPr>
          <w:rFonts w:ascii="Times New Roman" w:hAnsi="Times New Roman" w:cs="Times New Roman"/>
          <w:sz w:val="28"/>
          <w:szCs w:val="28"/>
          <w:bdr w:val="none" w:sz="0" w:space="0" w:color="auto" w:frame="1"/>
          <w:lang w:val="kk-KZ"/>
        </w:rPr>
        <w:t>Виртуалды қойма» модулі (бұдан әрі – ВҚ) ЭШФ АЖ</w:t>
      </w:r>
      <w:r w:rsidR="00E73FE5">
        <w:rPr>
          <w:rFonts w:ascii="Times New Roman" w:hAnsi="Times New Roman" w:cs="Times New Roman"/>
          <w:sz w:val="28"/>
          <w:szCs w:val="28"/>
          <w:bdr w:val="none" w:sz="0" w:space="0" w:color="auto" w:frame="1"/>
          <w:lang w:val="kk-KZ"/>
        </w:rPr>
        <w:t xml:space="preserve"> </w:t>
      </w:r>
      <w:r w:rsidRPr="00C337CD">
        <w:rPr>
          <w:rFonts w:ascii="Times New Roman" w:hAnsi="Times New Roman" w:cs="Times New Roman"/>
          <w:sz w:val="28"/>
          <w:szCs w:val="28"/>
          <w:bdr w:val="none" w:sz="0" w:space="0" w:color="auto" w:frame="1"/>
          <w:lang w:val="kk-KZ"/>
        </w:rPr>
        <w:t xml:space="preserve">тауар есебін </w:t>
      </w:r>
      <w:r w:rsidR="00E73FE5">
        <w:rPr>
          <w:rFonts w:ascii="Times New Roman" w:hAnsi="Times New Roman" w:cs="Times New Roman"/>
          <w:sz w:val="28"/>
          <w:szCs w:val="28"/>
          <w:bdr w:val="none" w:sz="0" w:space="0" w:color="auto" w:frame="1"/>
          <w:lang w:val="kk-KZ"/>
        </w:rPr>
        <w:t xml:space="preserve">           </w:t>
      </w:r>
      <w:r w:rsidRPr="00C337CD">
        <w:rPr>
          <w:rFonts w:ascii="Times New Roman" w:hAnsi="Times New Roman" w:cs="Times New Roman"/>
          <w:sz w:val="28"/>
          <w:szCs w:val="28"/>
          <w:bdr w:val="none" w:sz="0" w:space="0" w:color="auto" w:frame="1"/>
          <w:lang w:val="kk-KZ"/>
        </w:rPr>
        <w:t>жүйелеу</w:t>
      </w:r>
      <w:r w:rsidR="00E73FE5">
        <w:rPr>
          <w:rFonts w:ascii="Times New Roman" w:hAnsi="Times New Roman" w:cs="Times New Roman"/>
          <w:sz w:val="28"/>
          <w:szCs w:val="28"/>
          <w:bdr w:val="none" w:sz="0" w:space="0" w:color="auto" w:frame="1"/>
          <w:lang w:val="kk-KZ"/>
        </w:rPr>
        <w:t xml:space="preserve">, қалдықтарды автоматты есептеу </w:t>
      </w:r>
      <w:r w:rsidRPr="00C337CD">
        <w:rPr>
          <w:rFonts w:ascii="Times New Roman" w:hAnsi="Times New Roman" w:cs="Times New Roman"/>
          <w:sz w:val="28"/>
          <w:szCs w:val="28"/>
          <w:bdr w:val="none" w:sz="0" w:space="0" w:color="auto" w:frame="1"/>
          <w:lang w:val="kk-KZ"/>
        </w:rPr>
        <w:t>және импорттық тауарларды</w:t>
      </w:r>
      <w:r w:rsidR="00E73FE5">
        <w:rPr>
          <w:rFonts w:ascii="Times New Roman" w:hAnsi="Times New Roman" w:cs="Times New Roman"/>
          <w:sz w:val="28"/>
          <w:szCs w:val="28"/>
          <w:bdr w:val="none" w:sz="0" w:space="0" w:color="auto" w:frame="1"/>
          <w:lang w:val="kk-KZ"/>
        </w:rPr>
        <w:t xml:space="preserve"> о</w:t>
      </w:r>
      <w:r w:rsidRPr="00C337CD">
        <w:rPr>
          <w:rFonts w:ascii="Times New Roman" w:hAnsi="Times New Roman" w:cs="Times New Roman"/>
          <w:sz w:val="28"/>
          <w:szCs w:val="28"/>
          <w:bdr w:val="none" w:sz="0" w:space="0" w:color="auto" w:frame="1"/>
          <w:lang w:val="kk-KZ"/>
        </w:rPr>
        <w:t>рналастырудың бизнес</w:t>
      </w:r>
      <w:r w:rsidR="00E73FE5">
        <w:rPr>
          <w:rFonts w:ascii="Times New Roman" w:hAnsi="Times New Roman" w:cs="Times New Roman"/>
          <w:sz w:val="28"/>
          <w:szCs w:val="28"/>
          <w:bdr w:val="none" w:sz="0" w:space="0" w:color="auto" w:frame="1"/>
          <w:lang w:val="kk-KZ"/>
        </w:rPr>
        <w:t xml:space="preserve"> </w:t>
      </w:r>
      <w:r w:rsidRPr="00C337CD">
        <w:rPr>
          <w:rFonts w:ascii="Times New Roman" w:hAnsi="Times New Roman" w:cs="Times New Roman"/>
          <w:sz w:val="28"/>
          <w:szCs w:val="28"/>
          <w:bdr w:val="none" w:sz="0" w:space="0" w:color="auto" w:frame="1"/>
          <w:lang w:val="kk-KZ"/>
        </w:rPr>
        <w:t xml:space="preserve">үдерісін автоматтандыру мақсатында құрылады. </w:t>
      </w:r>
    </w:p>
    <w:p w:rsidR="00C337CD" w:rsidRPr="00C337CD" w:rsidRDefault="00C337CD" w:rsidP="00E73FE5">
      <w:pPr>
        <w:spacing w:after="0" w:line="240" w:lineRule="auto"/>
        <w:jc w:val="both"/>
        <w:rPr>
          <w:rFonts w:ascii="Times New Roman" w:hAnsi="Times New Roman" w:cs="Times New Roman"/>
          <w:sz w:val="28"/>
          <w:szCs w:val="28"/>
          <w:bdr w:val="none" w:sz="0" w:space="0" w:color="auto" w:frame="1"/>
          <w:lang w:val="kk-KZ"/>
        </w:rPr>
      </w:pPr>
      <w:r w:rsidRPr="00C337CD">
        <w:rPr>
          <w:rFonts w:ascii="Times New Roman" w:hAnsi="Times New Roman" w:cs="Times New Roman"/>
          <w:sz w:val="28"/>
          <w:szCs w:val="28"/>
          <w:bdr w:val="none" w:sz="0" w:space="0" w:color="auto" w:frame="1"/>
          <w:lang w:val="kk-KZ"/>
        </w:rPr>
        <w:t>Салық төлеушілердің жеке қоймаларындағы тауарлар</w:t>
      </w:r>
      <w:r w:rsidR="00E73FE5">
        <w:rPr>
          <w:rFonts w:ascii="Times New Roman" w:hAnsi="Times New Roman" w:cs="Times New Roman"/>
          <w:sz w:val="28"/>
          <w:szCs w:val="28"/>
          <w:bdr w:val="none" w:sz="0" w:space="0" w:color="auto" w:frame="1"/>
          <w:lang w:val="kk-KZ"/>
        </w:rPr>
        <w:t xml:space="preserve"> </w:t>
      </w:r>
      <w:r w:rsidRPr="00C337CD">
        <w:rPr>
          <w:rFonts w:ascii="Times New Roman" w:hAnsi="Times New Roman" w:cs="Times New Roman"/>
          <w:sz w:val="28"/>
          <w:szCs w:val="28"/>
          <w:bdr w:val="none" w:sz="0" w:space="0" w:color="auto" w:frame="1"/>
          <w:lang w:val="kk-KZ"/>
        </w:rPr>
        <w:t>туралы ақпарат, сондай-ақ тауарларды тасымалдайтын, виртуалды қоймаға жіберетін және есептен шығаратын</w:t>
      </w:r>
      <w:r w:rsidR="00E73FE5">
        <w:rPr>
          <w:rFonts w:ascii="Times New Roman" w:hAnsi="Times New Roman" w:cs="Times New Roman"/>
          <w:sz w:val="28"/>
          <w:szCs w:val="28"/>
          <w:bdr w:val="none" w:sz="0" w:space="0" w:color="auto" w:frame="1"/>
          <w:lang w:val="kk-KZ"/>
        </w:rPr>
        <w:t xml:space="preserve"> </w:t>
      </w:r>
      <w:r w:rsidRPr="00C337CD">
        <w:rPr>
          <w:rFonts w:ascii="Times New Roman" w:hAnsi="Times New Roman" w:cs="Times New Roman"/>
          <w:sz w:val="28"/>
          <w:szCs w:val="28"/>
          <w:bdr w:val="none" w:sz="0" w:space="0" w:color="auto" w:frame="1"/>
          <w:lang w:val="kk-KZ"/>
        </w:rPr>
        <w:t>барлық электрондық құжаттар ВҚ ЭШФ АЖ-де сақталады.</w:t>
      </w:r>
    </w:p>
    <w:p w:rsidR="00C337CD" w:rsidRPr="00C337CD" w:rsidRDefault="00C337CD" w:rsidP="00E73FE5">
      <w:pPr>
        <w:spacing w:after="0" w:line="240" w:lineRule="auto"/>
        <w:jc w:val="both"/>
        <w:rPr>
          <w:rFonts w:ascii="Times New Roman" w:hAnsi="Times New Roman" w:cs="Times New Roman"/>
          <w:sz w:val="28"/>
          <w:szCs w:val="28"/>
          <w:bdr w:val="none" w:sz="0" w:space="0" w:color="auto" w:frame="1"/>
          <w:lang w:val="kk-KZ"/>
        </w:rPr>
      </w:pPr>
      <w:r w:rsidRPr="00C337CD">
        <w:rPr>
          <w:rFonts w:ascii="Times New Roman" w:hAnsi="Times New Roman" w:cs="Times New Roman"/>
          <w:sz w:val="28"/>
          <w:szCs w:val="28"/>
          <w:bdr w:val="none" w:sz="0" w:space="0" w:color="auto" w:frame="1"/>
          <w:lang w:val="kk-KZ"/>
        </w:rPr>
        <w:t>Виртуалды қойма модулі тауардың келуін және алынуын, соның ішінде түпнұсқа дизель отынын немесе импортқа арналған өтінімді автоматтандырады. Нәтижесінде, ЭШС виртуалды қоймасынан алынған таңдалған өнім үшін шығарылғанда, ТД ақпараты, импортқа арналған өтінім және шығу сертификаты автоматты түрде жүктеледі. Онлайн тәртібінде балансты сақтау мүмкіндігі. Виртуалды қойма қорларындағы толықтай түсіру және мерзімді түсіру.Өнім туралы барлық қажетті ақпаратты сақтау</w:t>
      </w:r>
    </w:p>
    <w:p w:rsidR="00C337CD" w:rsidRDefault="00C337CD" w:rsidP="00E73FE5">
      <w:pPr>
        <w:spacing w:after="0" w:line="240" w:lineRule="auto"/>
        <w:jc w:val="both"/>
        <w:rPr>
          <w:rFonts w:ascii="Times New Roman" w:hAnsi="Times New Roman" w:cs="Times New Roman"/>
          <w:sz w:val="28"/>
          <w:szCs w:val="28"/>
          <w:bdr w:val="none" w:sz="0" w:space="0" w:color="auto" w:frame="1"/>
          <w:lang w:val="kk-KZ"/>
        </w:rPr>
      </w:pPr>
      <w:r w:rsidRPr="00C337CD">
        <w:rPr>
          <w:rFonts w:ascii="Times New Roman" w:hAnsi="Times New Roman" w:cs="Times New Roman"/>
          <w:sz w:val="28"/>
          <w:szCs w:val="28"/>
          <w:bdr w:val="none" w:sz="0" w:space="0" w:color="auto" w:frame="1"/>
          <w:lang w:val="kk-KZ"/>
        </w:rPr>
        <w:t>Тауардың шығарылуын бақылау. API-интерфейсі виртуалды қойманы ERP есепке алу жүйелерімен біріктіруге мүмкіндік береді.</w:t>
      </w:r>
    </w:p>
    <w:p w:rsidR="00DF379E" w:rsidRPr="00DF379E" w:rsidRDefault="00DF379E" w:rsidP="00E73FE5">
      <w:pPr>
        <w:pStyle w:val="a3"/>
        <w:shd w:val="clear" w:color="auto" w:fill="FFFFFF"/>
        <w:spacing w:before="0" w:beforeAutospacing="0" w:after="0" w:afterAutospacing="0" w:line="258" w:lineRule="atLeast"/>
        <w:jc w:val="both"/>
        <w:rPr>
          <w:sz w:val="28"/>
          <w:szCs w:val="28"/>
          <w:lang w:val="kk-KZ"/>
        </w:rPr>
      </w:pPr>
      <w:r w:rsidRPr="00DF379E">
        <w:rPr>
          <w:color w:val="222222"/>
          <w:sz w:val="28"/>
          <w:szCs w:val="28"/>
          <w:bdr w:val="none" w:sz="0" w:space="0" w:color="auto" w:frame="1"/>
          <w:lang w:val="kk-KZ"/>
        </w:rPr>
        <w:t xml:space="preserve">ВҚ клиенттеріне қолдау көрсету қызметінің электронды </w:t>
      </w:r>
      <w:r w:rsidRPr="00DF379E">
        <w:rPr>
          <w:sz w:val="28"/>
          <w:szCs w:val="28"/>
          <w:bdr w:val="none" w:sz="0" w:space="0" w:color="auto" w:frame="1"/>
          <w:lang w:val="kk-KZ"/>
        </w:rPr>
        <w:t>адрес</w:t>
      </w:r>
      <w:r w:rsidRPr="00DF379E">
        <w:rPr>
          <w:rStyle w:val="apple-converted-space"/>
          <w:sz w:val="28"/>
          <w:szCs w:val="28"/>
          <w:bdr w:val="none" w:sz="0" w:space="0" w:color="auto" w:frame="1"/>
          <w:lang w:val="kk-KZ"/>
        </w:rPr>
        <w:t> </w:t>
      </w:r>
      <w:r w:rsidRPr="00E73FE5">
        <w:rPr>
          <w:b/>
          <w:sz w:val="28"/>
          <w:szCs w:val="28"/>
          <w:bdr w:val="none" w:sz="0" w:space="0" w:color="auto" w:frame="1"/>
          <w:lang w:val="kk-KZ"/>
        </w:rPr>
        <w:t>esfsd@mgd.kz</w:t>
      </w:r>
    </w:p>
    <w:p w:rsidR="00C337CD" w:rsidRPr="00B378E2" w:rsidRDefault="00B378E2" w:rsidP="00B378E2">
      <w:pPr>
        <w:spacing w:after="0" w:line="240" w:lineRule="auto"/>
        <w:jc w:val="right"/>
        <w:rPr>
          <w:rFonts w:ascii="Times New Roman" w:hAnsi="Times New Roman" w:cs="Times New Roman"/>
          <w:b/>
          <w:sz w:val="24"/>
          <w:szCs w:val="24"/>
          <w:lang w:val="kk-KZ"/>
        </w:rPr>
      </w:pPr>
      <w:r>
        <w:rPr>
          <w:rFonts w:ascii="Times New Roman" w:hAnsi="Times New Roman" w:cs="Times New Roman"/>
          <w:b/>
          <w:sz w:val="24"/>
          <w:szCs w:val="24"/>
          <w:lang w:val="kk-KZ"/>
        </w:rPr>
        <w:t xml:space="preserve">Қарағанды облысы бойыншаМКД </w:t>
      </w:r>
    </w:p>
    <w:p w:rsidR="00C47D08" w:rsidRPr="00C337CD" w:rsidRDefault="00C47D08" w:rsidP="00C337CD">
      <w:pPr>
        <w:spacing w:after="0" w:line="240" w:lineRule="auto"/>
        <w:rPr>
          <w:lang w:val="kk-KZ"/>
        </w:rPr>
      </w:pPr>
    </w:p>
    <w:sectPr w:rsidR="00C47D08" w:rsidRPr="00C337CD" w:rsidSect="00C47D08">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AF5" w:rsidRDefault="000F6AF5" w:rsidP="008B429F">
      <w:pPr>
        <w:spacing w:after="0" w:line="240" w:lineRule="auto"/>
      </w:pPr>
      <w:r>
        <w:separator/>
      </w:r>
    </w:p>
  </w:endnote>
  <w:endnote w:type="continuationSeparator" w:id="0">
    <w:p w:rsidR="000F6AF5" w:rsidRDefault="000F6AF5" w:rsidP="008B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AF5" w:rsidRDefault="000F6AF5" w:rsidP="008B429F">
      <w:pPr>
        <w:spacing w:after="0" w:line="240" w:lineRule="auto"/>
      </w:pPr>
      <w:r>
        <w:separator/>
      </w:r>
    </w:p>
  </w:footnote>
  <w:footnote w:type="continuationSeparator" w:id="0">
    <w:p w:rsidR="000F6AF5" w:rsidRDefault="000F6AF5" w:rsidP="008B42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29F" w:rsidRDefault="000305FC">
    <w:pPr>
      <w:pStyle w:val="a6"/>
    </w:pPr>
    <w:r>
      <w:rPr>
        <w:noProof/>
      </w:rPr>
      <mc:AlternateContent>
        <mc:Choice Requires="wps">
          <w:drawing>
            <wp:anchor distT="0" distB="0" distL="114300" distR="114300" simplePos="0" relativeHeight="251658240" behindDoc="0" locked="0" layoutInCell="1" allowOverlap="1">
              <wp:simplePos x="0" y="0"/>
              <wp:positionH relativeFrom="column">
                <wp:posOffset>6099175</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429F" w:rsidRPr="008B429F" w:rsidRDefault="008B429F">
                          <w:pPr>
                            <w:rPr>
                              <w:rFonts w:ascii="Times New Roman" w:hAnsi="Times New Roman" w:cs="Times New Roman"/>
                              <w:color w:val="0C0000"/>
                              <w:sz w:val="14"/>
                            </w:rPr>
                          </w:pPr>
                          <w:r>
                            <w:rPr>
                              <w:rFonts w:ascii="Times New Roman" w:hAnsi="Times New Roman" w:cs="Times New Roman"/>
                              <w:color w:val="0C0000"/>
                              <w:sz w:val="14"/>
                            </w:rPr>
                            <w:t xml:space="preserve">10.01.2020 ЕСЭДО ГО (версия 7.20.2)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8B429F" w:rsidRPr="008B429F" w:rsidRDefault="008B429F">
                    <w:pPr>
                      <w:rPr>
                        <w:rFonts w:ascii="Times New Roman" w:hAnsi="Times New Roman" w:cs="Times New Roman"/>
                        <w:color w:val="0C0000"/>
                        <w:sz w:val="14"/>
                      </w:rPr>
                    </w:pPr>
                    <w:r>
                      <w:rPr>
                        <w:rFonts w:ascii="Times New Roman" w:hAnsi="Times New Roman" w:cs="Times New Roman"/>
                        <w:color w:val="0C0000"/>
                        <w:sz w:val="14"/>
                      </w:rPr>
                      <w:t xml:space="preserve">10.01.2020 ЕСЭДО ГО (версия 7.20.2)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7CD"/>
    <w:rsid w:val="000305FC"/>
    <w:rsid w:val="000F1CC0"/>
    <w:rsid w:val="000F6AF5"/>
    <w:rsid w:val="008B429F"/>
    <w:rsid w:val="00B378E2"/>
    <w:rsid w:val="00BC03DB"/>
    <w:rsid w:val="00C337CD"/>
    <w:rsid w:val="00C44793"/>
    <w:rsid w:val="00C47D08"/>
    <w:rsid w:val="00DF379E"/>
    <w:rsid w:val="00E73FE5"/>
    <w:rsid w:val="00F32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37C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337CD"/>
    <w:rPr>
      <w:b/>
      <w:bCs/>
    </w:rPr>
  </w:style>
  <w:style w:type="paragraph" w:customStyle="1" w:styleId="rtejustify">
    <w:name w:val="rtejustify"/>
    <w:basedOn w:val="a"/>
    <w:rsid w:val="00C337CD"/>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C33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337CD"/>
    <w:rPr>
      <w:rFonts w:ascii="Courier New" w:eastAsia="Times New Roman" w:hAnsi="Courier New" w:cs="Courier New"/>
      <w:sz w:val="20"/>
      <w:szCs w:val="20"/>
      <w:lang w:eastAsia="ru-RU"/>
    </w:rPr>
  </w:style>
  <w:style w:type="character" w:customStyle="1" w:styleId="apple-converted-space">
    <w:name w:val="apple-converted-space"/>
    <w:basedOn w:val="a0"/>
    <w:rsid w:val="00DF379E"/>
  </w:style>
  <w:style w:type="character" w:styleId="a5">
    <w:name w:val="Hyperlink"/>
    <w:basedOn w:val="a0"/>
    <w:uiPriority w:val="99"/>
    <w:semiHidden/>
    <w:unhideWhenUsed/>
    <w:rsid w:val="00DF379E"/>
    <w:rPr>
      <w:color w:val="0000FF"/>
      <w:u w:val="single"/>
    </w:rPr>
  </w:style>
  <w:style w:type="paragraph" w:styleId="a6">
    <w:name w:val="header"/>
    <w:basedOn w:val="a"/>
    <w:link w:val="a7"/>
    <w:uiPriority w:val="99"/>
    <w:unhideWhenUsed/>
    <w:rsid w:val="008B429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B429F"/>
  </w:style>
  <w:style w:type="paragraph" w:styleId="a8">
    <w:name w:val="footer"/>
    <w:basedOn w:val="a"/>
    <w:link w:val="a9"/>
    <w:uiPriority w:val="99"/>
    <w:unhideWhenUsed/>
    <w:rsid w:val="008B429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B42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37C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337CD"/>
    <w:rPr>
      <w:b/>
      <w:bCs/>
    </w:rPr>
  </w:style>
  <w:style w:type="paragraph" w:customStyle="1" w:styleId="rtejustify">
    <w:name w:val="rtejustify"/>
    <w:basedOn w:val="a"/>
    <w:rsid w:val="00C337CD"/>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C33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337CD"/>
    <w:rPr>
      <w:rFonts w:ascii="Courier New" w:eastAsia="Times New Roman" w:hAnsi="Courier New" w:cs="Courier New"/>
      <w:sz w:val="20"/>
      <w:szCs w:val="20"/>
      <w:lang w:eastAsia="ru-RU"/>
    </w:rPr>
  </w:style>
  <w:style w:type="character" w:customStyle="1" w:styleId="apple-converted-space">
    <w:name w:val="apple-converted-space"/>
    <w:basedOn w:val="a0"/>
    <w:rsid w:val="00DF379E"/>
  </w:style>
  <w:style w:type="character" w:styleId="a5">
    <w:name w:val="Hyperlink"/>
    <w:basedOn w:val="a0"/>
    <w:uiPriority w:val="99"/>
    <w:semiHidden/>
    <w:unhideWhenUsed/>
    <w:rsid w:val="00DF379E"/>
    <w:rPr>
      <w:color w:val="0000FF"/>
      <w:u w:val="single"/>
    </w:rPr>
  </w:style>
  <w:style w:type="paragraph" w:styleId="a6">
    <w:name w:val="header"/>
    <w:basedOn w:val="a"/>
    <w:link w:val="a7"/>
    <w:uiPriority w:val="99"/>
    <w:unhideWhenUsed/>
    <w:rsid w:val="008B429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B429F"/>
  </w:style>
  <w:style w:type="paragraph" w:styleId="a8">
    <w:name w:val="footer"/>
    <w:basedOn w:val="a"/>
    <w:link w:val="a9"/>
    <w:uiPriority w:val="99"/>
    <w:unhideWhenUsed/>
    <w:rsid w:val="008B429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B4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6212">
      <w:bodyDiv w:val="1"/>
      <w:marLeft w:val="0"/>
      <w:marRight w:val="0"/>
      <w:marTop w:val="0"/>
      <w:marBottom w:val="0"/>
      <w:divBdr>
        <w:top w:val="none" w:sz="0" w:space="0" w:color="auto"/>
        <w:left w:val="none" w:sz="0" w:space="0" w:color="auto"/>
        <w:bottom w:val="none" w:sz="0" w:space="0" w:color="auto"/>
        <w:right w:val="none" w:sz="0" w:space="0" w:color="auto"/>
      </w:divBdr>
    </w:div>
    <w:div w:id="264969085">
      <w:bodyDiv w:val="1"/>
      <w:marLeft w:val="0"/>
      <w:marRight w:val="0"/>
      <w:marTop w:val="0"/>
      <w:marBottom w:val="0"/>
      <w:divBdr>
        <w:top w:val="none" w:sz="0" w:space="0" w:color="auto"/>
        <w:left w:val="none" w:sz="0" w:space="0" w:color="auto"/>
        <w:bottom w:val="none" w:sz="0" w:space="0" w:color="auto"/>
        <w:right w:val="none" w:sz="0" w:space="0" w:color="auto"/>
      </w:divBdr>
    </w:div>
    <w:div w:id="1295868697">
      <w:bodyDiv w:val="1"/>
      <w:marLeft w:val="0"/>
      <w:marRight w:val="0"/>
      <w:marTop w:val="0"/>
      <w:marBottom w:val="0"/>
      <w:divBdr>
        <w:top w:val="none" w:sz="0" w:space="0" w:color="auto"/>
        <w:left w:val="none" w:sz="0" w:space="0" w:color="auto"/>
        <w:bottom w:val="none" w:sz="0" w:space="0" w:color="auto"/>
        <w:right w:val="none" w:sz="0" w:space="0" w:color="auto"/>
      </w:divBdr>
    </w:div>
    <w:div w:id="1417283695">
      <w:bodyDiv w:val="1"/>
      <w:marLeft w:val="0"/>
      <w:marRight w:val="0"/>
      <w:marTop w:val="0"/>
      <w:marBottom w:val="0"/>
      <w:divBdr>
        <w:top w:val="none" w:sz="0" w:space="0" w:color="auto"/>
        <w:left w:val="none" w:sz="0" w:space="0" w:color="auto"/>
        <w:bottom w:val="none" w:sz="0" w:space="0" w:color="auto"/>
        <w:right w:val="none" w:sz="0" w:space="0" w:color="auto"/>
      </w:divBdr>
    </w:div>
    <w:div w:id="1420253410">
      <w:bodyDiv w:val="1"/>
      <w:marLeft w:val="0"/>
      <w:marRight w:val="0"/>
      <w:marTop w:val="0"/>
      <w:marBottom w:val="0"/>
      <w:divBdr>
        <w:top w:val="none" w:sz="0" w:space="0" w:color="auto"/>
        <w:left w:val="none" w:sz="0" w:space="0" w:color="auto"/>
        <w:bottom w:val="none" w:sz="0" w:space="0" w:color="auto"/>
        <w:right w:val="none" w:sz="0" w:space="0" w:color="auto"/>
      </w:divBdr>
    </w:div>
    <w:div w:id="196720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fsd@mgd.k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НД по Карагандинской области</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srakisheva</dc:creator>
  <cp:lastModifiedBy>Шкребляк Алексей Игоревич</cp:lastModifiedBy>
  <cp:revision>2</cp:revision>
  <dcterms:created xsi:type="dcterms:W3CDTF">2020-01-10T05:42:00Z</dcterms:created>
  <dcterms:modified xsi:type="dcterms:W3CDTF">2020-01-10T05:42:00Z</dcterms:modified>
</cp:coreProperties>
</file>