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871062" w:rsidTr="00871062">
        <w:tblPrEx>
          <w:tblCellMar>
            <w:top w:w="0" w:type="dxa"/>
            <w:bottom w:w="0" w:type="dxa"/>
          </w:tblCellMar>
        </w:tblPrEx>
        <w:tc>
          <w:tcPr>
            <w:tcW w:w="9571" w:type="dxa"/>
            <w:shd w:val="clear" w:color="auto" w:fill="auto"/>
          </w:tcPr>
          <w:p w:rsidR="00871062" w:rsidRDefault="00871062" w:rsidP="00CF7C73">
            <w:pPr>
              <w:tabs>
                <w:tab w:val="left" w:pos="2490"/>
              </w:tabs>
              <w:spacing w:after="0" w:line="240" w:lineRule="auto"/>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исх: ДГД-05-10/5353   от: 11.08.2020</w:t>
            </w:r>
          </w:p>
          <w:p w:rsidR="00871062" w:rsidRPr="00871062" w:rsidRDefault="00871062" w:rsidP="00CF7C73">
            <w:pPr>
              <w:tabs>
                <w:tab w:val="left" w:pos="2490"/>
              </w:tabs>
              <w:spacing w:after="0" w:line="240" w:lineRule="auto"/>
              <w:rPr>
                <w:rFonts w:ascii="Times New Roman" w:hAnsi="Times New Roman" w:cs="Times New Roman"/>
                <w:color w:val="0C0000"/>
                <w:sz w:val="24"/>
                <w:szCs w:val="28"/>
              </w:rPr>
            </w:pPr>
            <w:r>
              <w:rPr>
                <w:rFonts w:ascii="Times New Roman" w:hAnsi="Times New Roman" w:cs="Times New Roman"/>
                <w:color w:val="0C0000"/>
                <w:sz w:val="24"/>
                <w:szCs w:val="28"/>
              </w:rPr>
              <w:t>№ вх: ДГД-05-10/5353   от: 11.08.2020</w:t>
            </w:r>
          </w:p>
        </w:tc>
      </w:tr>
    </w:tbl>
    <w:p w:rsidR="00C71854" w:rsidRPr="00CF7C73" w:rsidRDefault="00C71854" w:rsidP="00CF7C73">
      <w:pPr>
        <w:tabs>
          <w:tab w:val="left" w:pos="2490"/>
        </w:tabs>
        <w:spacing w:after="0" w:line="240" w:lineRule="auto"/>
        <w:rPr>
          <w:rFonts w:ascii="Times New Roman" w:hAnsi="Times New Roman" w:cs="Times New Roman"/>
          <w:sz w:val="28"/>
          <w:szCs w:val="28"/>
        </w:rPr>
      </w:pPr>
    </w:p>
    <w:p w:rsidR="00C71854" w:rsidRPr="000B3937" w:rsidRDefault="000451C0" w:rsidP="00CF7C73">
      <w:pPr>
        <w:spacing w:after="0" w:line="240" w:lineRule="auto"/>
        <w:ind w:firstLine="708"/>
        <w:rPr>
          <w:rFonts w:ascii="Times New Roman" w:hAnsi="Times New Roman" w:cs="Times New Roman"/>
          <w:b/>
          <w:sz w:val="26"/>
          <w:szCs w:val="26"/>
        </w:rPr>
      </w:pPr>
      <w:r w:rsidRPr="000B3937">
        <w:rPr>
          <w:rFonts w:ascii="Times New Roman" w:hAnsi="Times New Roman" w:cs="Times New Roman"/>
          <w:b/>
          <w:sz w:val="26"/>
          <w:szCs w:val="26"/>
        </w:rPr>
        <w:t>План реабилитации в процедуре</w:t>
      </w:r>
      <w:r w:rsidR="00C71854" w:rsidRPr="000B3937">
        <w:rPr>
          <w:rFonts w:ascii="Times New Roman" w:hAnsi="Times New Roman" w:cs="Times New Roman"/>
          <w:b/>
          <w:sz w:val="26"/>
          <w:szCs w:val="26"/>
        </w:rPr>
        <w:t xml:space="preserve"> реабилитации</w:t>
      </w:r>
    </w:p>
    <w:p w:rsidR="00DB5A79" w:rsidRPr="000B3937" w:rsidRDefault="00AC7408"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 xml:space="preserve">С целью реализации Комплексного плана </w:t>
      </w:r>
      <w:r w:rsidRPr="000B3937">
        <w:rPr>
          <w:rFonts w:ascii="Times New Roman" w:eastAsia="Times New Roman" w:hAnsi="Times New Roman" w:cs="Times New Roman"/>
          <w:sz w:val="26"/>
          <w:szCs w:val="26"/>
          <w:lang w:eastAsia="ru-RU"/>
        </w:rPr>
        <w:t>по восстановлению экономического роста до конца 2020 года, утвержденного Правительством Республики Казахстан 20 мая 2020 года № 307 (</w:t>
      </w:r>
      <w:r w:rsidRPr="000B3937">
        <w:rPr>
          <w:rFonts w:ascii="Times New Roman" w:eastAsia="Times New Roman" w:hAnsi="Times New Roman" w:cs="Times New Roman"/>
          <w:i/>
          <w:iCs/>
          <w:sz w:val="26"/>
          <w:szCs w:val="26"/>
          <w:lang w:eastAsia="ru-RU"/>
        </w:rPr>
        <w:t>далее – Комплексный план</w:t>
      </w:r>
      <w:r w:rsidRPr="000B3937">
        <w:rPr>
          <w:rFonts w:ascii="Times New Roman" w:eastAsia="Times New Roman" w:hAnsi="Times New Roman" w:cs="Times New Roman"/>
          <w:sz w:val="26"/>
          <w:szCs w:val="26"/>
          <w:lang w:eastAsia="ru-RU"/>
        </w:rPr>
        <w:t xml:space="preserve">) </w:t>
      </w:r>
      <w:r w:rsidRPr="000B3937">
        <w:rPr>
          <w:rFonts w:ascii="Times New Roman" w:hAnsi="Times New Roman" w:cs="Times New Roman"/>
          <w:sz w:val="26"/>
          <w:szCs w:val="26"/>
        </w:rPr>
        <w:t>о</w:t>
      </w:r>
      <w:r w:rsidR="00C71854" w:rsidRPr="000B3937">
        <w:rPr>
          <w:rFonts w:ascii="Times New Roman" w:hAnsi="Times New Roman" w:cs="Times New Roman"/>
          <w:sz w:val="26"/>
          <w:szCs w:val="26"/>
        </w:rPr>
        <w:t>рганами государственных доходов проводится широкомасштабная разъяснительная работа по активному продвижению процедуры реабилитации</w:t>
      </w:r>
      <w:r w:rsidR="00DB5A79" w:rsidRPr="000B3937">
        <w:rPr>
          <w:rFonts w:ascii="Times New Roman" w:hAnsi="Times New Roman" w:cs="Times New Roman"/>
          <w:sz w:val="26"/>
          <w:szCs w:val="26"/>
        </w:rPr>
        <w:t xml:space="preserve"> для предприятий и индивидуальных предпринимателей,</w:t>
      </w:r>
      <w:r w:rsidRPr="000B3937">
        <w:rPr>
          <w:rFonts w:ascii="Times New Roman" w:hAnsi="Times New Roman" w:cs="Times New Roman"/>
          <w:sz w:val="26"/>
          <w:szCs w:val="26"/>
        </w:rPr>
        <w:t xml:space="preserve"> испытывающих финансовый кризис.</w:t>
      </w:r>
    </w:p>
    <w:p w:rsidR="00AC7408" w:rsidRPr="000B3937" w:rsidRDefault="00AC7408"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Как известно, как и любой законодательный акт, Закон Республики Казахстан «О реабилитации и банкротстве»</w:t>
      </w:r>
      <w:r w:rsidR="0084645F" w:rsidRPr="000B3937">
        <w:rPr>
          <w:rFonts w:ascii="Times New Roman" w:hAnsi="Times New Roman" w:cs="Times New Roman"/>
          <w:sz w:val="26"/>
          <w:szCs w:val="26"/>
        </w:rPr>
        <w:t xml:space="preserve"> (далее  Закон)</w:t>
      </w:r>
      <w:r w:rsidRPr="000B3937">
        <w:rPr>
          <w:rFonts w:ascii="Times New Roman" w:hAnsi="Times New Roman" w:cs="Times New Roman"/>
          <w:sz w:val="26"/>
          <w:szCs w:val="26"/>
        </w:rPr>
        <w:t xml:space="preserve"> </w:t>
      </w:r>
      <w:r w:rsidR="004F70C5" w:rsidRPr="000B3937">
        <w:rPr>
          <w:rFonts w:ascii="Times New Roman" w:hAnsi="Times New Roman" w:cs="Times New Roman"/>
          <w:sz w:val="26"/>
          <w:szCs w:val="26"/>
        </w:rPr>
        <w:t>является официальным документом, содержащим определенную терминологию, зачастую не понятную большинству налогоплательщиков.</w:t>
      </w:r>
    </w:p>
    <w:p w:rsidR="004F70C5" w:rsidRPr="000B3937" w:rsidRDefault="004F70C5"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В связи с чем. органами государственных доходов в социальных сетях и в средствах массовой информации ведется поэтапное разъяснение норм законодательства в части применения процедуры реабилитации.</w:t>
      </w:r>
    </w:p>
    <w:p w:rsidR="004F70C5" w:rsidRPr="000B3937" w:rsidRDefault="004F70C5"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 xml:space="preserve">Ранее, до налогоплательщиков доводился порядок обращения в судебные органы с заявлением о применении процедуры реабилитации, </w:t>
      </w:r>
      <w:r w:rsidR="00CB45F5" w:rsidRPr="000B3937">
        <w:rPr>
          <w:rFonts w:ascii="Times New Roman" w:hAnsi="Times New Roman" w:cs="Times New Roman"/>
          <w:sz w:val="26"/>
          <w:szCs w:val="26"/>
        </w:rPr>
        <w:t>перечень необходимых документов, порядок определения класса финансовой устойчивости и последствия применения процедуры реабилитации.</w:t>
      </w:r>
    </w:p>
    <w:p w:rsidR="00CB45F5" w:rsidRPr="000B3937" w:rsidRDefault="00A376E4"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На сегодня, пришло время разъяснить, что такое «план реабилитации» , для чего и как разрабатывается этот план реабилитации, его преимущества.</w:t>
      </w:r>
    </w:p>
    <w:p w:rsidR="00CB45F5" w:rsidRPr="000B3937" w:rsidRDefault="000451C0" w:rsidP="00CF7C73">
      <w:pPr>
        <w:spacing w:after="0" w:line="240" w:lineRule="auto"/>
        <w:ind w:firstLine="708"/>
        <w:jc w:val="both"/>
        <w:rPr>
          <w:rFonts w:ascii="Times New Roman" w:eastAsia="Times New Roman" w:hAnsi="Times New Roman" w:cs="Times New Roman"/>
          <w:sz w:val="26"/>
          <w:szCs w:val="26"/>
          <w:lang w:eastAsia="ru-RU"/>
        </w:rPr>
      </w:pPr>
      <w:r w:rsidRPr="000B3937">
        <w:rPr>
          <w:rFonts w:ascii="Times New Roman" w:eastAsia="Times New Roman" w:hAnsi="Times New Roman" w:cs="Times New Roman"/>
          <w:sz w:val="26"/>
          <w:szCs w:val="26"/>
          <w:lang w:eastAsia="ru-RU"/>
        </w:rPr>
        <w:t>П</w:t>
      </w:r>
      <w:r w:rsidR="00A376E4" w:rsidRPr="000B3937">
        <w:rPr>
          <w:rFonts w:ascii="Times New Roman" w:eastAsia="Times New Roman" w:hAnsi="Times New Roman" w:cs="Times New Roman"/>
          <w:sz w:val="26"/>
          <w:szCs w:val="26"/>
          <w:lang w:eastAsia="ru-RU"/>
        </w:rPr>
        <w:t>лан реабилитации – комплекс взаимосвязанных мероприятий, направленных на оздоровление должника при применении реабилитационной процедуры и осуществляемых на основе взаимного согласия между должником и кредиторами, в целях восстановления платежеспособности должника и сохранения рабочих мест с указанием сроков реализации, включая график удовлетворения требований кредиторов, а также достигаемых результатов, используемых ресурсов и возможных рисков.</w:t>
      </w:r>
    </w:p>
    <w:p w:rsidR="00AC7408" w:rsidRPr="000B3937" w:rsidRDefault="00FF2733"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Следует обратить внимание налогоплательщиков, что составленный план реабилитации позволит должнику без лишней нервозности планомерно распределить свои активы, доходы, расходы, разработат</w:t>
      </w:r>
      <w:r w:rsidR="0068022B" w:rsidRPr="000B3937">
        <w:rPr>
          <w:rFonts w:ascii="Times New Roman" w:hAnsi="Times New Roman" w:cs="Times New Roman"/>
          <w:sz w:val="26"/>
          <w:szCs w:val="26"/>
        </w:rPr>
        <w:t xml:space="preserve">ь график погашения кредиторской </w:t>
      </w:r>
      <w:r w:rsidRPr="000B3937">
        <w:rPr>
          <w:rFonts w:ascii="Times New Roman" w:hAnsi="Times New Roman" w:cs="Times New Roman"/>
          <w:sz w:val="26"/>
          <w:szCs w:val="26"/>
        </w:rPr>
        <w:t xml:space="preserve">задолженности без </w:t>
      </w:r>
      <w:r w:rsidR="001431AD" w:rsidRPr="000B3937">
        <w:rPr>
          <w:rFonts w:ascii="Times New Roman" w:hAnsi="Times New Roman" w:cs="Times New Roman"/>
          <w:sz w:val="26"/>
          <w:szCs w:val="26"/>
        </w:rPr>
        <w:t>начисления дополнительных пени и штрафных санкций.</w:t>
      </w:r>
    </w:p>
    <w:p w:rsidR="0068022B" w:rsidRPr="000B3937" w:rsidRDefault="0068022B"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Т.е. применив процедуру реабилитации уже от самого должника зависит насколько эффективно он сможет расставить приоритеты в зависимости от своих финансовых возможностей.</w:t>
      </w:r>
    </w:p>
    <w:p w:rsidR="0084645F" w:rsidRPr="000B3937" w:rsidRDefault="0084645F"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Однако необходимо учесть, что план реабилитации в соответствии со статьей 26-1 Закона согласовывается с собранием кредиторов</w:t>
      </w:r>
      <w:r w:rsidR="00E42FD0" w:rsidRPr="000B3937">
        <w:rPr>
          <w:rFonts w:ascii="Times New Roman" w:hAnsi="Times New Roman" w:cs="Times New Roman"/>
          <w:sz w:val="26"/>
          <w:szCs w:val="26"/>
        </w:rPr>
        <w:t xml:space="preserve"> и внесение изменений в утвержденный план реабилитации возможен </w:t>
      </w:r>
      <w:r w:rsidR="00F143EF" w:rsidRPr="000B3937">
        <w:rPr>
          <w:rFonts w:ascii="Times New Roman" w:hAnsi="Times New Roman" w:cs="Times New Roman"/>
          <w:sz w:val="26"/>
          <w:szCs w:val="26"/>
        </w:rPr>
        <w:t xml:space="preserve">в соответствии со статьей 26-2 Закона </w:t>
      </w:r>
      <w:r w:rsidR="00E42FD0" w:rsidRPr="000B3937">
        <w:rPr>
          <w:rFonts w:ascii="Times New Roman" w:hAnsi="Times New Roman" w:cs="Times New Roman"/>
          <w:sz w:val="26"/>
          <w:szCs w:val="26"/>
        </w:rPr>
        <w:t>только с согласия собрания кредит</w:t>
      </w:r>
      <w:r w:rsidR="00F143EF" w:rsidRPr="000B3937">
        <w:rPr>
          <w:rFonts w:ascii="Times New Roman" w:hAnsi="Times New Roman" w:cs="Times New Roman"/>
          <w:sz w:val="26"/>
          <w:szCs w:val="26"/>
        </w:rPr>
        <w:t>оров.</w:t>
      </w:r>
    </w:p>
    <w:p w:rsidR="0068022B" w:rsidRPr="000B3937" w:rsidRDefault="00F143EF" w:rsidP="00CF7C73">
      <w:pPr>
        <w:spacing w:after="0" w:line="240" w:lineRule="auto"/>
        <w:ind w:firstLine="708"/>
        <w:jc w:val="both"/>
        <w:rPr>
          <w:rFonts w:ascii="Times New Roman" w:hAnsi="Times New Roman" w:cs="Times New Roman"/>
          <w:sz w:val="26"/>
          <w:szCs w:val="26"/>
        </w:rPr>
      </w:pPr>
      <w:r w:rsidRPr="000B3937">
        <w:rPr>
          <w:rFonts w:ascii="Times New Roman" w:hAnsi="Times New Roman" w:cs="Times New Roman"/>
          <w:sz w:val="26"/>
          <w:szCs w:val="26"/>
        </w:rPr>
        <w:t>План</w:t>
      </w:r>
      <w:r w:rsidR="0084645F" w:rsidRPr="000B3937">
        <w:rPr>
          <w:rFonts w:ascii="Times New Roman" w:hAnsi="Times New Roman" w:cs="Times New Roman"/>
          <w:sz w:val="26"/>
          <w:szCs w:val="26"/>
        </w:rPr>
        <w:t xml:space="preserve"> реабилитации </w:t>
      </w:r>
      <w:r w:rsidRPr="000B3937">
        <w:rPr>
          <w:rFonts w:ascii="Times New Roman" w:hAnsi="Times New Roman" w:cs="Times New Roman"/>
          <w:sz w:val="26"/>
          <w:szCs w:val="26"/>
        </w:rPr>
        <w:t>в соответствии со статьей 73 Закона утверждается судом.</w:t>
      </w:r>
    </w:p>
    <w:p w:rsidR="00DB5A79" w:rsidRPr="000B3937" w:rsidRDefault="00C10CA3" w:rsidP="00C10CA3">
      <w:pPr>
        <w:ind w:firstLine="708"/>
        <w:jc w:val="both"/>
        <w:rPr>
          <w:sz w:val="26"/>
          <w:szCs w:val="26"/>
        </w:rPr>
      </w:pPr>
      <w:r w:rsidRPr="000B3937">
        <w:rPr>
          <w:rFonts w:ascii="Times New Roman" w:eastAsia="Times New Roman" w:hAnsi="Times New Roman" w:cs="Times New Roman"/>
          <w:sz w:val="26"/>
          <w:szCs w:val="26"/>
          <w:lang w:eastAsia="ru-RU"/>
        </w:rPr>
        <w:t>По всем возникающим вопросам относительно применения процедуры реабилитации обращаться по телефонам: 87212-410919, сот.87756152325 в рабочие дни с 09.00 час. до 18.30 часов с перерывом с 13.00 часов до 14.30 часов</w:t>
      </w:r>
    </w:p>
    <w:p w:rsidR="000B3937" w:rsidRDefault="000B3937"/>
    <w:p w:rsidR="000B3937" w:rsidRPr="000B3937" w:rsidRDefault="000B3937" w:rsidP="000B3937">
      <w:pPr>
        <w:ind w:firstLine="708"/>
        <w:rPr>
          <w:rFonts w:ascii="Times New Roman" w:hAnsi="Times New Roman" w:cs="Times New Roman"/>
          <w:b/>
          <w:sz w:val="26"/>
          <w:szCs w:val="26"/>
        </w:rPr>
      </w:pPr>
      <w:r w:rsidRPr="000B3937">
        <w:rPr>
          <w:rFonts w:ascii="Times New Roman" w:hAnsi="Times New Roman" w:cs="Times New Roman"/>
          <w:b/>
          <w:sz w:val="26"/>
          <w:szCs w:val="26"/>
        </w:rPr>
        <w:t>Оңалту рәсіміндегі оңалту жоспары</w:t>
      </w:r>
    </w:p>
    <w:p w:rsidR="00C71854" w:rsidRPr="000B3937" w:rsidRDefault="002E3B92"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Қазақстан Республикасының Үкіметі 2020 жылғы 20 мамырда № 307 бекіткен 2020 жылдың соңына дейін экономикалық өсуді қалпына келтіру жөніндегі кешенді жоспарды (бұдан әрі – кешенді жоспар) іске асыру мақсатында Мемлекеттік кірістер органдары қаржы дағдарысын бастан кешіретін кәсіпорындар мен жеке кәсіпкерлер үшін оңалту рәсімін белсенді ілгерілету бойынша кең ауқымды түсіндіру жұмыстарын жүргізуде.</w:t>
      </w:r>
    </w:p>
    <w:p w:rsidR="00D30856" w:rsidRPr="000B3937" w:rsidRDefault="00D30856"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Кез келген заңнамалық акт сияқты, "Оңалту және банкроттық туралы" Қазақстан Республикасының Заңы (бұдан әрі-Заң) белгілі бір терминологияны қамтитын, көбінесе салық төлеушілердің көпшілігіне түсініксіз ресми құжат болып табылатыны белгілі.</w:t>
      </w:r>
    </w:p>
    <w:p w:rsidR="00D30856" w:rsidRPr="000B3937" w:rsidRDefault="00D30856"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Осыған байланысты, мемлекеттік кірістер органдары әлеуметтік желілерде және бұқаралық ақпарат құралдарында оңалту рәсімін қолдану бөлігінде заңнама нормаларын кезең-кезеңмен түсіндіруді жүргізеді.</w:t>
      </w:r>
    </w:p>
    <w:p w:rsidR="006F63BE" w:rsidRPr="000B3937" w:rsidRDefault="006F63BE"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Бұрын салық төлеушілерге оңалту рәсімін қолдану туралы өтінішпен сот органдарына жүгіну тәртібі, қажетті құжаттар тізімі, қаржылық тұрақтылық класын анықтау тәртібі және оңалту рәсімін қолдану салдары жеткізілді.</w:t>
      </w:r>
    </w:p>
    <w:p w:rsidR="00BD4C61" w:rsidRPr="000B3937" w:rsidRDefault="00BD4C61"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Бүгінгі таңда "оңалту жоспары" дегеніміз не, осы оңалту жоспарының не және қалай жасалатынын , оның артықшылықтарын түсіндіретін уақыт келді</w:t>
      </w:r>
      <w:r w:rsidR="003D48B1" w:rsidRPr="000B3937">
        <w:rPr>
          <w:rFonts w:ascii="Times New Roman" w:hAnsi="Times New Roman" w:cs="Times New Roman"/>
          <w:sz w:val="26"/>
          <w:szCs w:val="26"/>
        </w:rPr>
        <w:t>.</w:t>
      </w:r>
    </w:p>
    <w:p w:rsidR="006A7156" w:rsidRPr="000B3937" w:rsidRDefault="006A7156" w:rsidP="000B3937">
      <w:pPr>
        <w:spacing w:after="0" w:line="240" w:lineRule="auto"/>
        <w:ind w:firstLine="709"/>
        <w:jc w:val="both"/>
        <w:rPr>
          <w:rFonts w:ascii="Times New Roman" w:hAnsi="Times New Roman" w:cs="Times New Roman"/>
          <w:color w:val="000000"/>
          <w:sz w:val="26"/>
          <w:szCs w:val="26"/>
        </w:rPr>
      </w:pPr>
      <w:r w:rsidRPr="000B3937">
        <w:rPr>
          <w:rFonts w:ascii="Times New Roman" w:hAnsi="Times New Roman" w:cs="Times New Roman"/>
          <w:color w:val="000000"/>
          <w:sz w:val="26"/>
          <w:szCs w:val="26"/>
        </w:rPr>
        <w:t>Оңалту жоспары – оңалту рәсiмiн, жеделдетiлген оңалту рәсiмiн қолдану кезiнде борышкердi сауықтыруға бағытталған және жұмыс iстеп тұрған заңды тұлғаның төлем қабiлеттiлiгiн қалпына келтiру және жұмыс орындарын сақтау мақсатында борышкер мен кредиторлар, бiртектi кредиторлар тобы арасындағы өзара келiсiм негiзiнде жүзеге асырылатын, кредиторлар талаптарын өтеу кестесiн қоса алғанда, iске асырылу мерзiмдерi, сондай-ақ қол жеткiзiлетiн нәтижелер, пайдаланылатын ресурстар мен ықтимал тәуекелдер көрсетiлетiн өзара байланысты iс-шаралар кешенi.</w:t>
      </w:r>
    </w:p>
    <w:p w:rsidR="00E96A01" w:rsidRPr="000B3937" w:rsidRDefault="00E96A01"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Салық төлеушілердің назарын аударған жөн, жасалған оңалту жоспары борышкерге өз активтерін, кірістерін, шығыстарын қажетсіз жүйкесіз жоспарлы түрде бөлуге, қосымша өсімпұлдар мен айыппұлдарды есептемей кредиторлық берешекті өтеу кестесін жасауға мүмкіндік береді.</w:t>
      </w:r>
    </w:p>
    <w:p w:rsidR="00F90E47" w:rsidRPr="000B3937" w:rsidRDefault="00F90E47"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Яғни, оңалту рәсімін қолдана отырып, ол өзінің қаржылық мүмкіндіктеріне байланысты басымдықтарды қаншалықты тиімді қоя алатындығына байланысты.</w:t>
      </w:r>
    </w:p>
    <w:p w:rsidR="00F90E47" w:rsidRPr="000B3937" w:rsidRDefault="00C93849"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Алайда, Заңның 26-1-бабына сәйкес оңалту жоспары кредиторлар жиналысымен келісілетінін және бекітілген оңалту жоспарына өзгерістер енгізу Заңның 26-2-бабына сәйкес кредиторлар жиналысының келісімімен ғана мүмкін болатындығын ескеру қажет.</w:t>
      </w:r>
    </w:p>
    <w:p w:rsidR="006A7156" w:rsidRPr="000B3937" w:rsidRDefault="00C93849"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Оңалту жоспарын Заңның 73-бабына сәйкес сот бекітеді.</w:t>
      </w:r>
    </w:p>
    <w:p w:rsidR="00C93849" w:rsidRPr="000B3937" w:rsidRDefault="00C93849" w:rsidP="000B3937">
      <w:pPr>
        <w:spacing w:after="0" w:line="240" w:lineRule="auto"/>
        <w:ind w:firstLine="709"/>
        <w:jc w:val="both"/>
        <w:rPr>
          <w:rFonts w:ascii="Times New Roman" w:hAnsi="Times New Roman" w:cs="Times New Roman"/>
          <w:sz w:val="26"/>
          <w:szCs w:val="26"/>
        </w:rPr>
      </w:pPr>
      <w:r w:rsidRPr="000B3937">
        <w:rPr>
          <w:rFonts w:ascii="Times New Roman" w:hAnsi="Times New Roman" w:cs="Times New Roman"/>
          <w:sz w:val="26"/>
          <w:szCs w:val="26"/>
        </w:rPr>
        <w:t>Оңалту рәсімін қолдануға қатысты туындаған барлық сұрақтар бойынша 87212-410919, сот телефондары арқылы хабарласуға болады.87756152325 жұмыс күндері сағат 09.00-ден бастап. сағат 13.00-ден 14.30-ға дейінгі үзіліспен сағат 18.30-ға дейін</w:t>
      </w:r>
      <w:r w:rsidR="000B3937" w:rsidRPr="000B3937">
        <w:rPr>
          <w:rFonts w:ascii="Times New Roman" w:hAnsi="Times New Roman" w:cs="Times New Roman"/>
          <w:sz w:val="26"/>
          <w:szCs w:val="26"/>
        </w:rPr>
        <w:t>.</w:t>
      </w:r>
    </w:p>
    <w:p w:rsidR="00C93849" w:rsidRPr="000B3937" w:rsidRDefault="00C93849" w:rsidP="000B3937">
      <w:pPr>
        <w:spacing w:after="0" w:line="240" w:lineRule="auto"/>
        <w:ind w:firstLine="709"/>
        <w:jc w:val="both"/>
        <w:rPr>
          <w:rFonts w:ascii="Times New Roman" w:hAnsi="Times New Roman" w:cs="Times New Roman"/>
          <w:sz w:val="26"/>
          <w:szCs w:val="26"/>
        </w:rPr>
      </w:pPr>
    </w:p>
    <w:sectPr w:rsidR="00C93849" w:rsidRPr="000B3937" w:rsidSect="000945B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1A" w:rsidRDefault="00613C1A" w:rsidP="00871062">
      <w:pPr>
        <w:spacing w:after="0" w:line="240" w:lineRule="auto"/>
      </w:pPr>
      <w:r>
        <w:separator/>
      </w:r>
    </w:p>
  </w:endnote>
  <w:endnote w:type="continuationSeparator" w:id="0">
    <w:p w:rsidR="00613C1A" w:rsidRDefault="00613C1A" w:rsidP="0087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1A" w:rsidRDefault="00613C1A" w:rsidP="00871062">
      <w:pPr>
        <w:spacing w:after="0" w:line="240" w:lineRule="auto"/>
      </w:pPr>
      <w:r>
        <w:separator/>
      </w:r>
    </w:p>
  </w:footnote>
  <w:footnote w:type="continuationSeparator" w:id="0">
    <w:p w:rsidR="00613C1A" w:rsidRDefault="00613C1A" w:rsidP="00871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62" w:rsidRDefault="00871062">
    <w:pPr>
      <w:pStyle w:val="a3"/>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71062" w:rsidRPr="00871062" w:rsidRDefault="00871062">
                          <w:pPr>
                            <w:rPr>
                              <w:rFonts w:ascii="Times New Roman" w:hAnsi="Times New Roman" w:cs="Times New Roman"/>
                              <w:color w:val="0C0000"/>
                              <w:sz w:val="14"/>
                            </w:rPr>
                          </w:pPr>
                          <w:r>
                            <w:rPr>
                              <w:rFonts w:ascii="Times New Roman" w:hAnsi="Times New Roman" w:cs="Times New Roman"/>
                              <w:color w:val="0C0000"/>
                              <w:sz w:val="14"/>
                            </w:rPr>
                            <w:t xml:space="preserve">18.08.2020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871062" w:rsidRPr="00871062" w:rsidRDefault="00871062">
                    <w:pPr>
                      <w:rPr>
                        <w:rFonts w:ascii="Times New Roman" w:hAnsi="Times New Roman" w:cs="Times New Roman"/>
                        <w:color w:val="0C0000"/>
                        <w:sz w:val="14"/>
                      </w:rPr>
                    </w:pPr>
                    <w:r>
                      <w:rPr>
                        <w:rFonts w:ascii="Times New Roman" w:hAnsi="Times New Roman" w:cs="Times New Roman"/>
                        <w:color w:val="0C0000"/>
                        <w:sz w:val="14"/>
                      </w:rPr>
                      <w:t xml:space="preserve">18.08.2020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54"/>
    <w:rsid w:val="000451C0"/>
    <w:rsid w:val="000945B8"/>
    <w:rsid w:val="000B3937"/>
    <w:rsid w:val="001431AD"/>
    <w:rsid w:val="00212F4F"/>
    <w:rsid w:val="00225D2D"/>
    <w:rsid w:val="002E3B92"/>
    <w:rsid w:val="003D48B1"/>
    <w:rsid w:val="004546F0"/>
    <w:rsid w:val="004F70C5"/>
    <w:rsid w:val="0053548E"/>
    <w:rsid w:val="0058794C"/>
    <w:rsid w:val="00613C1A"/>
    <w:rsid w:val="0068022B"/>
    <w:rsid w:val="006A7156"/>
    <w:rsid w:val="006F5BCE"/>
    <w:rsid w:val="006F63BE"/>
    <w:rsid w:val="0084645F"/>
    <w:rsid w:val="00871062"/>
    <w:rsid w:val="00A376E4"/>
    <w:rsid w:val="00AB2A36"/>
    <w:rsid w:val="00AC7408"/>
    <w:rsid w:val="00BD4C61"/>
    <w:rsid w:val="00C10CA3"/>
    <w:rsid w:val="00C71854"/>
    <w:rsid w:val="00C93849"/>
    <w:rsid w:val="00CB45F5"/>
    <w:rsid w:val="00CF7C73"/>
    <w:rsid w:val="00D30856"/>
    <w:rsid w:val="00D9286D"/>
    <w:rsid w:val="00DB5A79"/>
    <w:rsid w:val="00E42FD0"/>
    <w:rsid w:val="00E54C18"/>
    <w:rsid w:val="00E96A01"/>
    <w:rsid w:val="00F143EF"/>
    <w:rsid w:val="00F90E47"/>
    <w:rsid w:val="00FD545F"/>
    <w:rsid w:val="00FF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54"/>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062"/>
  </w:style>
  <w:style w:type="paragraph" w:styleId="a5">
    <w:name w:val="footer"/>
    <w:basedOn w:val="a"/>
    <w:link w:val="a6"/>
    <w:uiPriority w:val="99"/>
    <w:unhideWhenUsed/>
    <w:rsid w:val="008710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1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54"/>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062"/>
  </w:style>
  <w:style w:type="paragraph" w:styleId="a5">
    <w:name w:val="footer"/>
    <w:basedOn w:val="a"/>
    <w:link w:val="a6"/>
    <w:uiPriority w:val="99"/>
    <w:unhideWhenUsed/>
    <w:rsid w:val="008710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dc:creator>
  <cp:lastModifiedBy>Салыков Манасбек Кайратулы</cp:lastModifiedBy>
  <cp:revision>2</cp:revision>
  <dcterms:created xsi:type="dcterms:W3CDTF">2020-08-18T09:11:00Z</dcterms:created>
  <dcterms:modified xsi:type="dcterms:W3CDTF">2020-08-18T09:11:00Z</dcterms:modified>
</cp:coreProperties>
</file>