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39327A" w:rsidTr="0039327A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39327A" w:rsidRDefault="0039327A" w:rsidP="007025B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0C0000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0C0000"/>
                <w:szCs w:val="28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  <w:b w:val="0"/>
                <w:color w:val="0C0000"/>
                <w:szCs w:val="28"/>
                <w:bdr w:val="none" w:sz="0" w:space="0" w:color="auto" w:frame="1"/>
              </w:rPr>
              <w:t>исх</w:t>
            </w:r>
            <w:proofErr w:type="spellEnd"/>
            <w:proofErr w:type="gramEnd"/>
            <w:r>
              <w:rPr>
                <w:rStyle w:val="a4"/>
                <w:b w:val="0"/>
                <w:color w:val="0C0000"/>
                <w:szCs w:val="28"/>
                <w:bdr w:val="none" w:sz="0" w:space="0" w:color="auto" w:frame="1"/>
              </w:rPr>
              <w:t>: ДГД-05-10/3327   от: 21.05.2020</w:t>
            </w:r>
          </w:p>
          <w:p w:rsidR="0039327A" w:rsidRPr="0039327A" w:rsidRDefault="0039327A" w:rsidP="007025B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0C0000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0C0000"/>
                <w:szCs w:val="28"/>
                <w:bdr w:val="none" w:sz="0" w:space="0" w:color="auto" w:frame="1"/>
              </w:rPr>
              <w:t xml:space="preserve">№ </w:t>
            </w:r>
            <w:proofErr w:type="spellStart"/>
            <w:r>
              <w:rPr>
                <w:rStyle w:val="a4"/>
                <w:b w:val="0"/>
                <w:color w:val="0C0000"/>
                <w:szCs w:val="28"/>
                <w:bdr w:val="none" w:sz="0" w:space="0" w:color="auto" w:frame="1"/>
              </w:rPr>
              <w:t>вх</w:t>
            </w:r>
            <w:proofErr w:type="spellEnd"/>
            <w:r>
              <w:rPr>
                <w:rStyle w:val="a4"/>
                <w:b w:val="0"/>
                <w:color w:val="0C0000"/>
                <w:szCs w:val="28"/>
                <w:bdr w:val="none" w:sz="0" w:space="0" w:color="auto" w:frame="1"/>
              </w:rPr>
              <w:t>: ДГД-05-10/3327   от: 21.05.2020</w:t>
            </w:r>
          </w:p>
        </w:tc>
      </w:tr>
    </w:tbl>
    <w:p w:rsidR="007025B1" w:rsidRPr="00E60800" w:rsidRDefault="007025B1" w:rsidP="007025B1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bookmarkStart w:id="0" w:name="_GoBack"/>
      <w:r w:rsidRPr="00E60800">
        <w:rPr>
          <w:rStyle w:val="a4"/>
          <w:color w:val="222222"/>
          <w:sz w:val="28"/>
          <w:szCs w:val="28"/>
          <w:bdr w:val="none" w:sz="0" w:space="0" w:color="auto" w:frame="1"/>
        </w:rPr>
        <w:t>Транспортные средства, зарегистрированные в Республике Армения</w:t>
      </w:r>
      <w:bookmarkEnd w:id="0"/>
    </w:p>
    <w:p w:rsidR="00E60800" w:rsidRDefault="00E60800" w:rsidP="007025B1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bdr w:val="none" w:sz="0" w:space="0" w:color="auto" w:frame="1"/>
        </w:rPr>
      </w:pPr>
    </w:p>
    <w:p w:rsidR="007025B1" w:rsidRPr="00E60800" w:rsidRDefault="007025B1" w:rsidP="007025B1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E60800">
        <w:rPr>
          <w:color w:val="222222"/>
          <w:sz w:val="28"/>
          <w:szCs w:val="28"/>
          <w:bdr w:val="none" w:sz="0" w:space="0" w:color="auto" w:frame="1"/>
        </w:rPr>
        <w:t>Департамент государственных доходов по Карагандинской области сообщает, что 20 мая 2020 года подписано Постановление Правительства Республики Казахстан №306 "О некоторых вопросах ввоза в Республику Казахстан и эксплуатации гражданами Республики Казахстан отдельных транспортных средств, зарегистрированных в Республике Армения".</w:t>
      </w:r>
    </w:p>
    <w:p w:rsidR="007025B1" w:rsidRPr="00E60800" w:rsidRDefault="007025B1" w:rsidP="00E60800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E60800">
        <w:rPr>
          <w:color w:val="222222"/>
          <w:sz w:val="28"/>
          <w:szCs w:val="28"/>
          <w:bdr w:val="none" w:sz="0" w:space="0" w:color="auto" w:frame="1"/>
        </w:rPr>
        <w:t>Постановление Правительства Республики Казахстан от 20 мая 2020 года №306</w:t>
      </w:r>
    </w:p>
    <w:p w:rsidR="007025B1" w:rsidRPr="00E60800" w:rsidRDefault="007025B1" w:rsidP="007025B1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E60800">
        <w:rPr>
          <w:rStyle w:val="a4"/>
          <w:color w:val="222222"/>
          <w:sz w:val="28"/>
          <w:szCs w:val="28"/>
          <w:bdr w:val="none" w:sz="0" w:space="0" w:color="auto" w:frame="1"/>
        </w:rPr>
        <w:t>О некоторых вопросах ввоза в Республику Казахстан и эксплуатации гражданами Республики Казахстан отдельных транспортных средств, зарегистрированных в Республике Армения</w:t>
      </w:r>
    </w:p>
    <w:p w:rsidR="007025B1" w:rsidRPr="00E60800" w:rsidRDefault="007025B1" w:rsidP="007025B1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E60800">
        <w:rPr>
          <w:color w:val="222222"/>
          <w:sz w:val="28"/>
          <w:szCs w:val="28"/>
          <w:bdr w:val="none" w:sz="0" w:space="0" w:color="auto" w:frame="1"/>
        </w:rPr>
        <w:t>Правительство Республики Казахстан </w:t>
      </w:r>
      <w:r w:rsidRPr="00E60800">
        <w:rPr>
          <w:rStyle w:val="a4"/>
          <w:color w:val="222222"/>
          <w:sz w:val="28"/>
          <w:szCs w:val="28"/>
          <w:bdr w:val="none" w:sz="0" w:space="0" w:color="auto" w:frame="1"/>
        </w:rPr>
        <w:t>ПОСТАНОВЛЯЕТ</w:t>
      </w:r>
      <w:r w:rsidRPr="00E60800">
        <w:rPr>
          <w:color w:val="222222"/>
          <w:sz w:val="28"/>
          <w:szCs w:val="28"/>
          <w:bdr w:val="none" w:sz="0" w:space="0" w:color="auto" w:frame="1"/>
        </w:rPr>
        <w:t>:</w:t>
      </w:r>
    </w:p>
    <w:p w:rsidR="007025B1" w:rsidRPr="00E60800" w:rsidRDefault="007025B1" w:rsidP="007025B1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E60800">
        <w:rPr>
          <w:color w:val="222222"/>
          <w:sz w:val="28"/>
          <w:szCs w:val="28"/>
          <w:bdr w:val="none" w:sz="0" w:space="0" w:color="auto" w:frame="1"/>
        </w:rPr>
        <w:t>1. Министерству внутренних дел Республики Казахстан до 1 сентября 2020 года в установленном законодательством порядке принять меры по:</w:t>
      </w:r>
    </w:p>
    <w:p w:rsidR="007025B1" w:rsidRPr="00E60800" w:rsidRDefault="007025B1" w:rsidP="007025B1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proofErr w:type="gramStart"/>
      <w:r w:rsidRPr="00E60800">
        <w:rPr>
          <w:color w:val="222222"/>
          <w:sz w:val="28"/>
          <w:szCs w:val="28"/>
          <w:bdr w:val="none" w:sz="0" w:space="0" w:color="auto" w:frame="1"/>
        </w:rPr>
        <w:t>1) регистрации транспортных средств с левосторонним расположением органов управления, зарегистрированных на граждан Республики Казахстан в уполномоченных органах Республики Армения и ввезенных в Республику Казахстан до 1 февраля 2020 года, с уплатой сбора за государственную регистрацию в соответствии с подпунктом 1.1 пункта 4 статьи 553 Налогового кодекса Республики Казахстан и государственных пошлин в соответствии со статьей 615 Налогового кодекса Республики</w:t>
      </w:r>
      <w:proofErr w:type="gramEnd"/>
      <w:r w:rsidRPr="00E60800">
        <w:rPr>
          <w:color w:val="222222"/>
          <w:sz w:val="28"/>
          <w:szCs w:val="28"/>
          <w:bdr w:val="none" w:sz="0" w:space="0" w:color="auto" w:frame="1"/>
        </w:rPr>
        <w:t xml:space="preserve"> Казахстан;</w:t>
      </w:r>
    </w:p>
    <w:p w:rsidR="007025B1" w:rsidRPr="00E60800" w:rsidRDefault="007025B1" w:rsidP="007025B1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proofErr w:type="gramStart"/>
      <w:r w:rsidRPr="00E60800">
        <w:rPr>
          <w:color w:val="222222"/>
          <w:sz w:val="28"/>
          <w:szCs w:val="28"/>
          <w:bdr w:val="none" w:sz="0" w:space="0" w:color="auto" w:frame="1"/>
        </w:rPr>
        <w:t>2) утверждению типа государственных регистрационных номерных знаков, присваиваемых при регистрации транспортных средств, указанных в подпункте 1) пункта 1 настоящего постановления;</w:t>
      </w:r>
      <w:r w:rsidRPr="00E60800">
        <w:rPr>
          <w:color w:val="222222"/>
          <w:sz w:val="28"/>
          <w:szCs w:val="28"/>
          <w:bdr w:val="none" w:sz="0" w:space="0" w:color="auto" w:frame="1"/>
        </w:rPr>
        <w:br/>
        <w:t>3) обеспечению совершения регистрационных действий в отношении зарегистрированных транспортных средств, указанных в подпункте 1) пункта 1 настоящего постановления, в случаях принятия собственником решения о его первичной регистрации либо вывозе за пределы Республики Казахстан.</w:t>
      </w:r>
      <w:proofErr w:type="gramEnd"/>
    </w:p>
    <w:p w:rsidR="007025B1" w:rsidRPr="00E60800" w:rsidRDefault="007025B1" w:rsidP="007025B1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E60800">
        <w:rPr>
          <w:color w:val="222222"/>
          <w:sz w:val="28"/>
          <w:szCs w:val="28"/>
          <w:bdr w:val="none" w:sz="0" w:space="0" w:color="auto" w:frame="1"/>
        </w:rPr>
        <w:t xml:space="preserve">2. </w:t>
      </w:r>
      <w:proofErr w:type="gramStart"/>
      <w:r w:rsidRPr="00E60800">
        <w:rPr>
          <w:color w:val="222222"/>
          <w:sz w:val="28"/>
          <w:szCs w:val="28"/>
          <w:bdr w:val="none" w:sz="0" w:space="0" w:color="auto" w:frame="1"/>
        </w:rPr>
        <w:t>Министерству цифрового развития, инноваций и аэрокосмической промышленности Республики Казахстан при осуществлении регистрации транспортного средства обеспечить хранение до востребования собственниками оригиналов регистрационных документов и государственных регистрационных номерных знаков транспортных средств, выданных уполномоченными органами Республики Армения и их выдачу, в случае вывоза транспортных средств, указанных в подпункте 1) пункта 1 настоящего постановления, за пределы Республики Казахстан.</w:t>
      </w:r>
      <w:proofErr w:type="gramEnd"/>
    </w:p>
    <w:p w:rsidR="007025B1" w:rsidRPr="00E60800" w:rsidRDefault="007025B1" w:rsidP="007025B1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E60800">
        <w:rPr>
          <w:color w:val="222222"/>
          <w:sz w:val="28"/>
          <w:szCs w:val="28"/>
          <w:bdr w:val="none" w:sz="0" w:space="0" w:color="auto" w:frame="1"/>
        </w:rPr>
        <w:t>3. Министерствам финансов, индустрии и инфраструктурного развития Республики Казахстан обеспечить возможность уплаты налоговых обязательств и прохождения обязательного технического осмотра собственникам зарегистрированных транспортных средств, указанных в подпункте 1) пункта 1 настоящего постановления.</w:t>
      </w:r>
    </w:p>
    <w:p w:rsidR="007025B1" w:rsidRPr="00E60800" w:rsidRDefault="007025B1" w:rsidP="007025B1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E60800">
        <w:rPr>
          <w:color w:val="222222"/>
          <w:sz w:val="28"/>
          <w:szCs w:val="28"/>
          <w:bdr w:val="none" w:sz="0" w:space="0" w:color="auto" w:frame="1"/>
        </w:rPr>
        <w:lastRenderedPageBreak/>
        <w:t>4. Министерству информации и общественного развития Республики Казахстан совместно с заинтересованными государственными органами обеспечить проведение разъяснительной работы по отсутствию ограничений в эксплуатации зарегистрированных транспортных средств, указанных в подпункте 1) пункта 1 настоящего постановления, до принятия собственником решения о его первичной регистрации либо вывозе за пределы Республики Казахстан.</w:t>
      </w:r>
    </w:p>
    <w:p w:rsidR="007025B1" w:rsidRPr="00E60800" w:rsidRDefault="007025B1" w:rsidP="007025B1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E60800">
        <w:rPr>
          <w:color w:val="222222"/>
          <w:sz w:val="28"/>
          <w:szCs w:val="28"/>
          <w:bdr w:val="none" w:sz="0" w:space="0" w:color="auto" w:frame="1"/>
        </w:rPr>
        <w:t xml:space="preserve">5. </w:t>
      </w:r>
      <w:proofErr w:type="gramStart"/>
      <w:r w:rsidRPr="00E60800">
        <w:rPr>
          <w:color w:val="222222"/>
          <w:sz w:val="28"/>
          <w:szCs w:val="28"/>
          <w:bdr w:val="none" w:sz="0" w:space="0" w:color="auto" w:frame="1"/>
        </w:rPr>
        <w:t>Министерствам финансов, экологии, геологии и природных ресурсов Республики Казахстан совместно с заинтересованными государственными органами обеспечить проведение разъяснительной работы по отсутствию необходимости уплаты таможенных пошлин, сборов за первичную регистрацию и платы за организацию сбора, транспортировки, переработки, обезвреживания, использования и (или) утилизации отходов в рамках расширенных обязательств производителей (импортеров) до принятия собственником зарегистрированного транспортного средства, указанного в подпункте 1) пункта 1 настоящего</w:t>
      </w:r>
      <w:proofErr w:type="gramEnd"/>
      <w:r w:rsidRPr="00E60800">
        <w:rPr>
          <w:color w:val="222222"/>
          <w:sz w:val="28"/>
          <w:szCs w:val="28"/>
          <w:bdr w:val="none" w:sz="0" w:space="0" w:color="auto" w:frame="1"/>
        </w:rPr>
        <w:t xml:space="preserve"> постановления, решения о его первичной регистрации.</w:t>
      </w:r>
    </w:p>
    <w:p w:rsidR="007025B1" w:rsidRPr="00E60800" w:rsidRDefault="007025B1" w:rsidP="007025B1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E60800">
        <w:rPr>
          <w:color w:val="222222"/>
          <w:sz w:val="28"/>
          <w:szCs w:val="28"/>
          <w:bdr w:val="none" w:sz="0" w:space="0" w:color="auto" w:frame="1"/>
        </w:rPr>
        <w:t>6. Министерствам финансов и внутренних дел Республики Казахстан принять установленные законодательством меры в отношении лиц, осуществивших ввоз в Республику Казахстан транспортных средств из Республики Армении после 1 февраля 2020 года с нарушением права Евразийского экономического союза и законодательства Республики Казахстан.</w:t>
      </w:r>
    </w:p>
    <w:p w:rsidR="007025B1" w:rsidRPr="00E60800" w:rsidRDefault="007025B1" w:rsidP="007025B1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E60800">
        <w:rPr>
          <w:color w:val="222222"/>
          <w:sz w:val="28"/>
          <w:szCs w:val="28"/>
          <w:bdr w:val="none" w:sz="0" w:space="0" w:color="auto" w:frame="1"/>
        </w:rPr>
        <w:t xml:space="preserve">7. </w:t>
      </w:r>
      <w:proofErr w:type="gramStart"/>
      <w:r w:rsidRPr="00E60800">
        <w:rPr>
          <w:color w:val="222222"/>
          <w:sz w:val="28"/>
          <w:szCs w:val="28"/>
          <w:bdr w:val="none" w:sz="0" w:space="0" w:color="auto" w:frame="1"/>
        </w:rPr>
        <w:t>Генеральной прокуратуре (по согласованию) и Комитету национальной безопасности Республики Казахстан (по согласованию) до 1 декабря 2021 года обеспечить интеграцию ведомственных информационных систем «Единый реестр административных производств» и «Беркут» для организации доступа органам внутренних дел к сведениям о пересечении государственных границ Республики Казахстан транспортными средствами, зарегистрированными в уполномоченных органах других стран, данным по их владельцам и лицам, ими управляющими.</w:t>
      </w:r>
      <w:proofErr w:type="gramEnd"/>
    </w:p>
    <w:p w:rsidR="007025B1" w:rsidRPr="00E60800" w:rsidRDefault="007025B1" w:rsidP="007025B1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E60800">
        <w:rPr>
          <w:color w:val="222222"/>
          <w:sz w:val="28"/>
          <w:szCs w:val="28"/>
          <w:bdr w:val="none" w:sz="0" w:space="0" w:color="auto" w:frame="1"/>
        </w:rPr>
        <w:t>8. Министерствам внутренних дел, финансов, индустрии и инфраструктурного развития, экологии, геологии и природных ресурсов, цифрового развития, инноваций и аэрокосмической промышленности Республики Казахстан в установленном законодательством порядке принять меры, вытекающие из настоящего постановления.</w:t>
      </w:r>
    </w:p>
    <w:p w:rsidR="007025B1" w:rsidRPr="00E60800" w:rsidRDefault="007025B1" w:rsidP="007025B1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E60800">
        <w:rPr>
          <w:color w:val="222222"/>
          <w:sz w:val="28"/>
          <w:szCs w:val="28"/>
          <w:bdr w:val="none" w:sz="0" w:space="0" w:color="auto" w:frame="1"/>
        </w:rPr>
        <w:t>9. Настоящее постановление вводится в действие со дня его первого официального опубликования.</w:t>
      </w:r>
    </w:p>
    <w:p w:rsidR="00E60800" w:rsidRDefault="00E60800" w:rsidP="007025B1">
      <w:pPr>
        <w:pStyle w:val="a3"/>
        <w:shd w:val="clear" w:color="auto" w:fill="FFFFFF"/>
        <w:spacing w:before="0" w:beforeAutospacing="0" w:after="0" w:afterAutospacing="0"/>
        <w:rPr>
          <w:rStyle w:val="a4"/>
          <w:color w:val="222222"/>
          <w:sz w:val="28"/>
          <w:szCs w:val="28"/>
          <w:bdr w:val="none" w:sz="0" w:space="0" w:color="auto" w:frame="1"/>
        </w:rPr>
      </w:pPr>
    </w:p>
    <w:p w:rsidR="007025B1" w:rsidRPr="00E60800" w:rsidRDefault="007025B1" w:rsidP="007025B1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E60800">
        <w:rPr>
          <w:rStyle w:val="a4"/>
          <w:color w:val="222222"/>
          <w:sz w:val="28"/>
          <w:szCs w:val="28"/>
          <w:bdr w:val="none" w:sz="0" w:space="0" w:color="auto" w:frame="1"/>
        </w:rPr>
        <w:t>Премьер-Министр</w:t>
      </w:r>
      <w:r w:rsidRPr="00E60800">
        <w:rPr>
          <w:b/>
          <w:bCs/>
          <w:color w:val="222222"/>
          <w:sz w:val="28"/>
          <w:szCs w:val="28"/>
          <w:bdr w:val="none" w:sz="0" w:space="0" w:color="auto" w:frame="1"/>
        </w:rPr>
        <w:br/>
      </w:r>
      <w:r w:rsidRPr="00E60800">
        <w:rPr>
          <w:rStyle w:val="a4"/>
          <w:color w:val="222222"/>
          <w:sz w:val="28"/>
          <w:szCs w:val="28"/>
          <w:bdr w:val="none" w:sz="0" w:space="0" w:color="auto" w:frame="1"/>
        </w:rPr>
        <w:t>Республики Казахстан                                                                                               А. Мамин</w:t>
      </w:r>
    </w:p>
    <w:p w:rsidR="00B15399" w:rsidRDefault="00B15399"/>
    <w:sectPr w:rsidR="00B1539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3C4" w:rsidRDefault="006533C4" w:rsidP="0039327A">
      <w:pPr>
        <w:spacing w:after="0" w:line="240" w:lineRule="auto"/>
      </w:pPr>
      <w:r>
        <w:separator/>
      </w:r>
    </w:p>
  </w:endnote>
  <w:endnote w:type="continuationSeparator" w:id="0">
    <w:p w:rsidR="006533C4" w:rsidRDefault="006533C4" w:rsidP="0039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3C4" w:rsidRDefault="006533C4" w:rsidP="0039327A">
      <w:pPr>
        <w:spacing w:after="0" w:line="240" w:lineRule="auto"/>
      </w:pPr>
      <w:r>
        <w:separator/>
      </w:r>
    </w:p>
  </w:footnote>
  <w:footnote w:type="continuationSeparator" w:id="0">
    <w:p w:rsidR="006533C4" w:rsidRDefault="006533C4" w:rsidP="00393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7A" w:rsidRDefault="0039327A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327A" w:rsidRPr="0039327A" w:rsidRDefault="0039327A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21.05.2020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39327A" w:rsidRPr="0039327A" w:rsidRDefault="0039327A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21.05.2020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2C"/>
    <w:rsid w:val="002E6EFD"/>
    <w:rsid w:val="0039327A"/>
    <w:rsid w:val="006533C4"/>
    <w:rsid w:val="007025B1"/>
    <w:rsid w:val="00A6662C"/>
    <w:rsid w:val="00B15399"/>
    <w:rsid w:val="00E6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702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2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5B1"/>
    <w:rPr>
      <w:b/>
      <w:bCs/>
    </w:rPr>
  </w:style>
  <w:style w:type="paragraph" w:styleId="a5">
    <w:name w:val="header"/>
    <w:basedOn w:val="a"/>
    <w:link w:val="a6"/>
    <w:uiPriority w:val="99"/>
    <w:unhideWhenUsed/>
    <w:rsid w:val="00393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327A"/>
  </w:style>
  <w:style w:type="paragraph" w:styleId="a7">
    <w:name w:val="footer"/>
    <w:basedOn w:val="a"/>
    <w:link w:val="a8"/>
    <w:uiPriority w:val="99"/>
    <w:unhideWhenUsed/>
    <w:rsid w:val="00393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3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702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2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5B1"/>
    <w:rPr>
      <w:b/>
      <w:bCs/>
    </w:rPr>
  </w:style>
  <w:style w:type="paragraph" w:styleId="a5">
    <w:name w:val="header"/>
    <w:basedOn w:val="a"/>
    <w:link w:val="a6"/>
    <w:uiPriority w:val="99"/>
    <w:unhideWhenUsed/>
    <w:rsid w:val="00393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327A"/>
  </w:style>
  <w:style w:type="paragraph" w:styleId="a7">
    <w:name w:val="footer"/>
    <w:basedOn w:val="a"/>
    <w:link w:val="a8"/>
    <w:uiPriority w:val="99"/>
    <w:unhideWhenUsed/>
    <w:rsid w:val="00393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3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Сауле Ермековна</dc:creator>
  <cp:lastModifiedBy>Шкребляк Алексей Игоревич</cp:lastModifiedBy>
  <cp:revision>2</cp:revision>
  <dcterms:created xsi:type="dcterms:W3CDTF">2020-05-22T04:36:00Z</dcterms:created>
  <dcterms:modified xsi:type="dcterms:W3CDTF">2020-05-22T04:36:00Z</dcterms:modified>
</cp:coreProperties>
</file>