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21849" w:rsidTr="00921849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0A4DED" w:rsidTr="000A4DE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0A4DED" w:rsidRDefault="000A4DED" w:rsidP="005142D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исх: ДГД-05-10/6095   от: 08.09.2020</w:t>
                  </w:r>
                </w:p>
                <w:p w:rsidR="000A4DED" w:rsidRPr="000A4DED" w:rsidRDefault="000A4DED" w:rsidP="005142D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вх: ДГД-05-10/6095   от: 08.09.2020</w:t>
                  </w:r>
                </w:p>
              </w:tc>
            </w:tr>
          </w:tbl>
          <w:p w:rsidR="00921849" w:rsidRPr="00921849" w:rsidRDefault="00921849" w:rsidP="00514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5142D5" w:rsidRPr="00A77244" w:rsidRDefault="005142D5" w:rsidP="005142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16F5" w:rsidRPr="001216F5" w:rsidRDefault="001216F5" w:rsidP="001216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6F5">
        <w:rPr>
          <w:rFonts w:ascii="Times New Roman" w:hAnsi="Times New Roman" w:cs="Times New Roman"/>
          <w:b/>
          <w:sz w:val="28"/>
          <w:szCs w:val="28"/>
          <w:lang w:val="kk-KZ"/>
        </w:rPr>
        <w:t>Интеграцияланған деректер базасы</w:t>
      </w:r>
    </w:p>
    <w:p w:rsidR="00515FF9" w:rsidRDefault="0037609F" w:rsidP="003760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бойынша </w:t>
      </w:r>
      <w:r w:rsidR="00515FF9" w:rsidRPr="00787FC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кірістер </w:t>
      </w:r>
      <w:r>
        <w:rPr>
          <w:rFonts w:ascii="Times New Roman" w:hAnsi="Times New Roman" w:cs="Times New Roman"/>
          <w:sz w:val="28"/>
          <w:szCs w:val="28"/>
          <w:lang w:val="kk-KZ"/>
        </w:rPr>
        <w:t>департаменті хабарлайды,</w:t>
      </w:r>
      <w:r w:rsidR="00515FF9" w:rsidRPr="00787FC8">
        <w:rPr>
          <w:rFonts w:ascii="Times New Roman" w:hAnsi="Times New Roman" w:cs="Times New Roman"/>
          <w:sz w:val="28"/>
          <w:szCs w:val="28"/>
          <w:lang w:val="kk-KZ"/>
        </w:rPr>
        <w:t xml:space="preserve"> «Интеграцияланған </w:t>
      </w:r>
      <w:r w:rsidR="00515FF9">
        <w:rPr>
          <w:rFonts w:ascii="Times New Roman" w:hAnsi="Times New Roman" w:cs="Times New Roman"/>
          <w:sz w:val="28"/>
          <w:szCs w:val="28"/>
          <w:lang w:val="kk-KZ"/>
        </w:rPr>
        <w:t>деректер</w:t>
      </w:r>
      <w:r w:rsidR="00515FF9" w:rsidRPr="00787FC8">
        <w:rPr>
          <w:rFonts w:ascii="Times New Roman" w:hAnsi="Times New Roman" w:cs="Times New Roman"/>
          <w:sz w:val="28"/>
          <w:szCs w:val="28"/>
          <w:lang w:val="kk-KZ"/>
        </w:rPr>
        <w:t xml:space="preserve"> базасы» ақпараттық жүйесі арқылы 2019 жылғы салық кезеңі үшін жеке тұлғалардың көлік құралдарына салынатын салықтың орталықтандырылған есебін жүргізді.</w:t>
      </w:r>
    </w:p>
    <w:p w:rsidR="00515FF9" w:rsidRDefault="00515FF9" w:rsidP="00515F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4CF0">
        <w:rPr>
          <w:rFonts w:ascii="Times New Roman" w:hAnsi="Times New Roman" w:cs="Times New Roman"/>
          <w:sz w:val="28"/>
          <w:szCs w:val="28"/>
          <w:lang w:val="kk-KZ"/>
        </w:rPr>
        <w:t xml:space="preserve">Көлік құралдары салығын есептеуді іске асыру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87FC8">
        <w:rPr>
          <w:rFonts w:ascii="Times New Roman" w:hAnsi="Times New Roman" w:cs="Times New Roman"/>
          <w:sz w:val="28"/>
          <w:szCs w:val="28"/>
          <w:lang w:val="kk-KZ"/>
        </w:rPr>
        <w:t>ИДБ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C4CF0">
        <w:rPr>
          <w:rFonts w:ascii="Times New Roman" w:hAnsi="Times New Roman" w:cs="Times New Roman"/>
          <w:sz w:val="28"/>
          <w:szCs w:val="28"/>
          <w:lang w:val="kk-KZ"/>
        </w:rPr>
        <w:t xml:space="preserve"> АЖ және </w:t>
      </w:r>
      <w:r>
        <w:rPr>
          <w:rFonts w:ascii="Times New Roman" w:hAnsi="Times New Roman" w:cs="Times New Roman"/>
          <w:sz w:val="28"/>
          <w:szCs w:val="28"/>
          <w:lang w:val="kk-KZ"/>
        </w:rPr>
        <w:t>«С</w:t>
      </w:r>
      <w:r w:rsidRPr="00BC4CF0">
        <w:rPr>
          <w:rFonts w:ascii="Times New Roman" w:hAnsi="Times New Roman" w:cs="Times New Roman"/>
          <w:sz w:val="28"/>
          <w:szCs w:val="28"/>
          <w:lang w:val="kk-KZ"/>
        </w:rPr>
        <w:t>ервис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C4CF0">
        <w:rPr>
          <w:rFonts w:ascii="Times New Roman" w:hAnsi="Times New Roman" w:cs="Times New Roman"/>
          <w:sz w:val="28"/>
          <w:szCs w:val="28"/>
          <w:lang w:val="kk-KZ"/>
        </w:rPr>
        <w:t xml:space="preserve"> АЖ ақпараттық өзара іс – қимыл шеңберінде алынған Қазақстан Республикасы Ішкі істер министрлігі Әкімшілік полиция комитетінің көлік құралдары дерекқорының мәліметтері пайдаланылды.</w:t>
      </w:r>
    </w:p>
    <w:p w:rsidR="00515FF9" w:rsidRPr="00787FC8" w:rsidRDefault="00515FF9" w:rsidP="00515F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7FC8">
        <w:rPr>
          <w:rFonts w:ascii="Times New Roman" w:hAnsi="Times New Roman" w:cs="Times New Roman"/>
          <w:sz w:val="28"/>
          <w:szCs w:val="28"/>
          <w:lang w:val="kk-KZ"/>
        </w:rPr>
        <w:t> Сонымен бірге, салықты дұрыс есептемеу</w:t>
      </w:r>
      <w:r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787FC8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 жедел түзетуге әкеп соқтырған көлік құралдары туралы дұрыс емес мәліметтер анықталған жағдай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ларды оны </w:t>
      </w:r>
      <w:r w:rsidRPr="00787FC8">
        <w:rPr>
          <w:rFonts w:ascii="Times New Roman" w:hAnsi="Times New Roman" w:cs="Times New Roman"/>
          <w:sz w:val="28"/>
          <w:szCs w:val="28"/>
          <w:lang w:val="kk-KZ"/>
        </w:rPr>
        <w:t xml:space="preserve">түзету қызметі әзірленді.  Бұл көлік құралының сипаттамаларын өзгертуді қоса алғанда, түзету үшін онлайн режимінде өтініш беруге, көлік құралын иеліктен шығуына байланысты мәліметтер базасынан шығаруға </w:t>
      </w:r>
      <w:r>
        <w:rPr>
          <w:rFonts w:ascii="Times New Roman" w:hAnsi="Times New Roman" w:cs="Times New Roman"/>
          <w:sz w:val="28"/>
          <w:szCs w:val="28"/>
          <w:lang w:val="kk-KZ"/>
        </w:rPr>
        <w:t>мүмкіндік береді</w:t>
      </w:r>
      <w:r w:rsidRPr="00787F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5FF9" w:rsidRPr="00787FC8" w:rsidRDefault="00515FF9" w:rsidP="00515F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7FC8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5C417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87FC8">
        <w:rPr>
          <w:rFonts w:ascii="Times New Roman" w:hAnsi="Times New Roman" w:cs="Times New Roman"/>
          <w:sz w:val="28"/>
          <w:szCs w:val="28"/>
          <w:lang w:val="kk-KZ"/>
        </w:rPr>
        <w:t>ұл қызметті «e-Salyq» мобильді қосымшасының «Салық әмияны» арқылы пайдалана аласыз, оны «App Store» мен «Play Market»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87FC8">
        <w:rPr>
          <w:rFonts w:ascii="Times New Roman" w:hAnsi="Times New Roman" w:cs="Times New Roman"/>
          <w:sz w:val="28"/>
          <w:szCs w:val="28"/>
          <w:lang w:val="kk-KZ"/>
        </w:rPr>
        <w:t>тен жүктеуге болады.</w:t>
      </w:r>
    </w:p>
    <w:p w:rsidR="00515FF9" w:rsidRPr="00787FC8" w:rsidRDefault="00515FF9" w:rsidP="00515F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7FC8">
        <w:rPr>
          <w:rFonts w:ascii="Times New Roman" w:hAnsi="Times New Roman" w:cs="Times New Roman"/>
          <w:sz w:val="28"/>
          <w:szCs w:val="28"/>
          <w:lang w:val="kk-KZ"/>
        </w:rPr>
        <w:t>Өтіні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шті </w:t>
      </w:r>
      <w:r w:rsidRPr="00787FC8">
        <w:rPr>
          <w:rFonts w:ascii="Times New Roman" w:hAnsi="Times New Roman" w:cs="Times New Roman"/>
          <w:sz w:val="28"/>
          <w:szCs w:val="28"/>
          <w:lang w:val="kk-KZ"/>
        </w:rPr>
        <w:t>4 негізгі санат бойынша беруге болады:</w:t>
      </w:r>
    </w:p>
    <w:p w:rsidR="00515FF9" w:rsidRPr="005C4175" w:rsidRDefault="00515FF9" w:rsidP="00515FF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175">
        <w:rPr>
          <w:rFonts w:ascii="Times New Roman" w:hAnsi="Times New Roman" w:cs="Times New Roman"/>
          <w:sz w:val="28"/>
          <w:szCs w:val="28"/>
          <w:lang w:val="kk-KZ"/>
        </w:rPr>
        <w:t>«Көлік маған тиесілі емес» - егер мәліметтер базасында иесіне тиесілі емес көлік құралы болса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15FF9" w:rsidRPr="005C4175" w:rsidRDefault="00515FF9" w:rsidP="00515FF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175">
        <w:rPr>
          <w:rFonts w:ascii="Times New Roman" w:hAnsi="Times New Roman" w:cs="Times New Roman"/>
          <w:sz w:val="28"/>
          <w:szCs w:val="28"/>
          <w:lang w:val="kk-KZ"/>
        </w:rPr>
        <w:t>«Көлік құралы туралы ақпаратты түзету» - көлік құралының дұрыс емес сипаттамалары, оның ішінде көлік құралының санаты, қозғалтқыш мөлшері, мемлекеттік нөмір, тіркеу күні және т.б.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15FF9" w:rsidRPr="005C4175" w:rsidRDefault="00515FF9" w:rsidP="00515FF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175">
        <w:rPr>
          <w:rFonts w:ascii="Times New Roman" w:hAnsi="Times New Roman" w:cs="Times New Roman"/>
          <w:sz w:val="28"/>
          <w:szCs w:val="28"/>
          <w:lang w:val="kk-KZ"/>
        </w:rPr>
        <w:t>«Көлік құралы базада жоқ» - базада меншік иесіне тиесілі көлік құралы болмаған 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15FF9" w:rsidRPr="005C4175" w:rsidRDefault="00515FF9" w:rsidP="00515FF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4175">
        <w:rPr>
          <w:rFonts w:ascii="Times New Roman" w:hAnsi="Times New Roman" w:cs="Times New Roman"/>
          <w:sz w:val="28"/>
          <w:szCs w:val="28"/>
          <w:lang w:val="kk-KZ"/>
        </w:rPr>
        <w:t>«Көлік ұрла</w:t>
      </w:r>
      <w:r>
        <w:rPr>
          <w:rFonts w:ascii="Times New Roman" w:hAnsi="Times New Roman" w:cs="Times New Roman"/>
          <w:sz w:val="28"/>
          <w:szCs w:val="28"/>
          <w:lang w:val="kk-KZ"/>
        </w:rPr>
        <w:t>нып кеткен</w:t>
      </w:r>
      <w:r w:rsidRPr="005C4175">
        <w:rPr>
          <w:rFonts w:ascii="Times New Roman" w:hAnsi="Times New Roman" w:cs="Times New Roman"/>
          <w:sz w:val="28"/>
          <w:szCs w:val="28"/>
          <w:lang w:val="kk-KZ"/>
        </w:rPr>
        <w:t>» - егер мәліметтер базасында іздеуде тұрған көлік құралы болса.</w:t>
      </w:r>
    </w:p>
    <w:p w:rsidR="005142D5" w:rsidRPr="00A77244" w:rsidRDefault="005142D5" w:rsidP="005142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142D5" w:rsidRDefault="005142D5" w:rsidP="005142D5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142D5" w:rsidRDefault="005142D5" w:rsidP="005142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3396" w:rsidRDefault="00ED3396" w:rsidP="005142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142D5" w:rsidRPr="00727868" w:rsidRDefault="005142D5" w:rsidP="005142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16F5" w:rsidRPr="001216F5" w:rsidRDefault="001216F5" w:rsidP="001216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6F5">
        <w:rPr>
          <w:rFonts w:ascii="Times New Roman" w:hAnsi="Times New Roman" w:cs="Times New Roman"/>
          <w:b/>
          <w:sz w:val="28"/>
          <w:szCs w:val="28"/>
        </w:rPr>
        <w:t>Интегрированная база данных</w:t>
      </w:r>
    </w:p>
    <w:p w:rsidR="00515FF9" w:rsidRDefault="0037609F" w:rsidP="00515F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государственных доходов по Карагандинской области сообщает, что </w:t>
      </w:r>
      <w:r w:rsidR="00515FF9" w:rsidRPr="00307B40">
        <w:rPr>
          <w:rFonts w:ascii="Times New Roman" w:hAnsi="Times New Roman" w:cs="Times New Roman"/>
          <w:sz w:val="28"/>
          <w:szCs w:val="28"/>
          <w:lang w:val="kk-KZ"/>
        </w:rPr>
        <w:t xml:space="preserve">было проведено централизованное начисление налога на транспортные средства физических лиц за налоговый период 2019 год посредством информационной системы </w:t>
      </w:r>
      <w:r w:rsidR="00515FF9" w:rsidRPr="00307B40">
        <w:rPr>
          <w:rFonts w:ascii="Times New Roman" w:hAnsi="Times New Roman" w:cs="Times New Roman"/>
          <w:sz w:val="28"/>
          <w:szCs w:val="28"/>
        </w:rPr>
        <w:t>«Интегрированная база данных».</w:t>
      </w:r>
    </w:p>
    <w:p w:rsidR="00515FF9" w:rsidRDefault="00515FF9" w:rsidP="00515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012535">
        <w:rPr>
          <w:rFonts w:ascii="Times New Roman" w:hAnsi="Times New Roman" w:cs="Times New Roman"/>
          <w:sz w:val="28"/>
          <w:szCs w:val="28"/>
        </w:rPr>
        <w:t xml:space="preserve"> расчётов </w:t>
      </w:r>
      <w:r>
        <w:rPr>
          <w:rFonts w:ascii="Times New Roman" w:hAnsi="Times New Roman" w:cs="Times New Roman"/>
          <w:sz w:val="28"/>
          <w:szCs w:val="28"/>
        </w:rPr>
        <w:t xml:space="preserve">налога на транспортные средства были </w:t>
      </w:r>
      <w:r w:rsidRPr="00012535">
        <w:rPr>
          <w:rFonts w:ascii="Times New Roman" w:hAnsi="Times New Roman" w:cs="Times New Roman"/>
          <w:sz w:val="28"/>
          <w:szCs w:val="28"/>
        </w:rPr>
        <w:t xml:space="preserve">использованы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012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базы данных транспортных средств Комитета административной полиции Министерства внутренних дел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Казахстан, полученные в рамках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информационного</w:t>
      </w:r>
      <w:r w:rsidRPr="00A57B1E">
        <w:rPr>
          <w:rFonts w:ascii="Times New Roman" w:eastAsia="Calibri" w:hAnsi="Times New Roman" w:cs="Times New Roman"/>
          <w:sz w:val="28"/>
          <w:szCs w:val="28"/>
        </w:rPr>
        <w:t>  взаимодействи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57B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 «ИБД» и ИС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A57B1E">
        <w:rPr>
          <w:rFonts w:ascii="Times New Roman" w:eastAsia="Calibri" w:hAnsi="Times New Roman" w:cs="Times New Roman"/>
          <w:sz w:val="28"/>
          <w:szCs w:val="28"/>
        </w:rPr>
        <w:t>Сервисный центр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».</w:t>
      </w:r>
    </w:p>
    <w:p w:rsidR="00515FF9" w:rsidRPr="00BC4CF0" w:rsidRDefault="00515FF9" w:rsidP="00515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 этом, в случае выявления некорретных сведений по транспортным средствам, приведшие к некорректному расчету налога и их оперативного  исправления </w:t>
      </w:r>
      <w:r>
        <w:rPr>
          <w:rFonts w:ascii="Times New Roman" w:hAnsi="Times New Roman" w:cs="Times New Roman"/>
          <w:sz w:val="28"/>
          <w:szCs w:val="28"/>
        </w:rPr>
        <w:t>разработан сервис корректировки</w:t>
      </w:r>
      <w:r>
        <w:rPr>
          <w:rFonts w:ascii="Times New Roman" w:hAnsi="Times New Roman" w:cs="Times New Roman"/>
          <w:sz w:val="28"/>
          <w:szCs w:val="28"/>
          <w:lang w:val="kk-KZ"/>
        </w:rPr>
        <w:t>. Он</w:t>
      </w:r>
      <w:r>
        <w:rPr>
          <w:rFonts w:ascii="Times New Roman" w:hAnsi="Times New Roman" w:cs="Times New Roman"/>
          <w:sz w:val="28"/>
          <w:szCs w:val="28"/>
        </w:rPr>
        <w:t xml:space="preserve"> позволяет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онлайн режиме подать заявление на корректировку, в том числе на изменение характеристик транспортного средства, на исключение транспортного средства из базы данных в связи с его отчуждением и т.д.</w:t>
      </w:r>
    </w:p>
    <w:p w:rsidR="00515FF9" w:rsidRDefault="00515FF9" w:rsidP="00515FF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Воспользоваться данным сервисом можно через «Налоговый кошелек» мобильного приложения «</w:t>
      </w:r>
      <w:r w:rsidRPr="00406C48">
        <w:rPr>
          <w:rFonts w:ascii="Times New Roman" w:hAnsi="Times New Roman" w:cs="Times New Roman"/>
          <w:sz w:val="28"/>
          <w:szCs w:val="28"/>
        </w:rPr>
        <w:t>e</w:t>
      </w:r>
      <w:r w:rsidRPr="00B400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06C48">
        <w:rPr>
          <w:rFonts w:ascii="Times New Roman" w:hAnsi="Times New Roman" w:cs="Times New Roman"/>
          <w:sz w:val="28"/>
          <w:szCs w:val="28"/>
        </w:rPr>
        <w:t>Salyq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которое можно скачать на «</w:t>
      </w:r>
      <w:r>
        <w:rPr>
          <w:rFonts w:ascii="Times New Roman" w:hAnsi="Times New Roman" w:cs="Times New Roman"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Store</w:t>
      </w:r>
      <w:r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5A0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15FF9" w:rsidRDefault="00515FF9" w:rsidP="00515FF9">
      <w:pPr>
        <w:pBdr>
          <w:bottom w:val="single" w:sz="4" w:space="31" w:color="FFFFFF"/>
        </w:pBd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Заявление можно подать по основным 4 категориям:</w:t>
      </w:r>
    </w:p>
    <w:p w:rsidR="00515FF9" w:rsidRPr="005E654B" w:rsidRDefault="00515FF9" w:rsidP="00515FF9">
      <w:pPr>
        <w:pStyle w:val="a8"/>
        <w:numPr>
          <w:ilvl w:val="0"/>
          <w:numId w:val="2"/>
        </w:num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>ТС мне не принадлежит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 xml:space="preserve"> – в случае наличия в базе данных </w:t>
      </w:r>
      <w:r>
        <w:rPr>
          <w:rFonts w:ascii="Times New Roman" w:hAnsi="Times New Roman" w:cs="Times New Roman"/>
          <w:sz w:val="28"/>
          <w:szCs w:val="28"/>
          <w:lang w:val="kk-KZ"/>
        </w:rPr>
        <w:t>транспортного средства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>, которое не принадлежит владельцу.</w:t>
      </w:r>
    </w:p>
    <w:p w:rsidR="00515FF9" w:rsidRPr="005E654B" w:rsidRDefault="00515FF9" w:rsidP="00515FF9">
      <w:pPr>
        <w:pStyle w:val="a8"/>
        <w:numPr>
          <w:ilvl w:val="0"/>
          <w:numId w:val="2"/>
        </w:num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>Корректировка сведений о ТС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 xml:space="preserve"> – в случае некорректных характеристик </w:t>
      </w:r>
      <w:r>
        <w:rPr>
          <w:rFonts w:ascii="Times New Roman" w:hAnsi="Times New Roman" w:cs="Times New Roman"/>
          <w:sz w:val="28"/>
          <w:szCs w:val="28"/>
          <w:lang w:val="kk-KZ"/>
        </w:rPr>
        <w:t>транспортного средства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 xml:space="preserve">, в том числе некорректная категория </w:t>
      </w:r>
      <w:r>
        <w:rPr>
          <w:rFonts w:ascii="Times New Roman" w:hAnsi="Times New Roman" w:cs="Times New Roman"/>
          <w:sz w:val="28"/>
          <w:szCs w:val="28"/>
          <w:lang w:val="kk-KZ"/>
        </w:rPr>
        <w:t>транспортного средства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>, объем двигателя, государственный номер</w:t>
      </w:r>
      <w:r>
        <w:rPr>
          <w:rFonts w:ascii="Times New Roman" w:hAnsi="Times New Roman" w:cs="Times New Roman"/>
          <w:sz w:val="28"/>
          <w:szCs w:val="28"/>
          <w:lang w:val="kk-KZ"/>
        </w:rPr>
        <w:t>, дата регистрации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 xml:space="preserve"> и т.д.</w:t>
      </w:r>
    </w:p>
    <w:p w:rsidR="00515FF9" w:rsidRPr="005E654B" w:rsidRDefault="00515FF9" w:rsidP="00515FF9">
      <w:pPr>
        <w:pStyle w:val="a8"/>
        <w:numPr>
          <w:ilvl w:val="0"/>
          <w:numId w:val="2"/>
        </w:num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>ТС отсутствует в базе данных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 xml:space="preserve"> – в случае отсутствия в базе данных </w:t>
      </w:r>
      <w:r>
        <w:rPr>
          <w:rFonts w:ascii="Times New Roman" w:hAnsi="Times New Roman" w:cs="Times New Roman"/>
          <w:sz w:val="28"/>
          <w:szCs w:val="28"/>
          <w:lang w:val="kk-KZ"/>
        </w:rPr>
        <w:t>транспортного средства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>, которое находится у владельца на праве собственности.</w:t>
      </w:r>
    </w:p>
    <w:p w:rsidR="00515FF9" w:rsidRDefault="00515FF9" w:rsidP="00515FF9">
      <w:pPr>
        <w:pStyle w:val="a8"/>
        <w:numPr>
          <w:ilvl w:val="0"/>
          <w:numId w:val="2"/>
        </w:num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>ТС в угоне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 xml:space="preserve"> – в случае наличия в базе данных </w:t>
      </w:r>
      <w:r>
        <w:rPr>
          <w:rFonts w:ascii="Times New Roman" w:hAnsi="Times New Roman" w:cs="Times New Roman"/>
          <w:sz w:val="28"/>
          <w:szCs w:val="28"/>
          <w:lang w:val="kk-KZ"/>
        </w:rPr>
        <w:t>транспортного средства</w:t>
      </w:r>
      <w:r w:rsidRPr="005E654B">
        <w:rPr>
          <w:rFonts w:ascii="Times New Roman" w:hAnsi="Times New Roman" w:cs="Times New Roman"/>
          <w:sz w:val="28"/>
          <w:szCs w:val="28"/>
          <w:lang w:val="kk-KZ"/>
        </w:rPr>
        <w:t>, находящегося в розыске.</w:t>
      </w:r>
    </w:p>
    <w:sectPr w:rsidR="00515F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9A" w:rsidRDefault="005A5E9A" w:rsidP="00921849">
      <w:pPr>
        <w:spacing w:after="0" w:line="240" w:lineRule="auto"/>
      </w:pPr>
      <w:r>
        <w:separator/>
      </w:r>
    </w:p>
  </w:endnote>
  <w:endnote w:type="continuationSeparator" w:id="0">
    <w:p w:rsidR="005A5E9A" w:rsidRDefault="005A5E9A" w:rsidP="009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9A" w:rsidRDefault="005A5E9A" w:rsidP="00921849">
      <w:pPr>
        <w:spacing w:after="0" w:line="240" w:lineRule="auto"/>
      </w:pPr>
      <w:r>
        <w:separator/>
      </w:r>
    </w:p>
  </w:footnote>
  <w:footnote w:type="continuationSeparator" w:id="0">
    <w:p w:rsidR="005A5E9A" w:rsidRDefault="005A5E9A" w:rsidP="009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49" w:rsidRDefault="000A4DED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4DED" w:rsidRPr="000A4DED" w:rsidRDefault="000A4DE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A4DED" w:rsidRPr="000A4DED" w:rsidRDefault="000A4DE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92184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34E5C" wp14:editId="75C1F09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1849" w:rsidRPr="00921849" w:rsidRDefault="0092184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08.09.2020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2asJsf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921849" w:rsidRPr="00921849" w:rsidRDefault="0092184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08.09.2020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7A8"/>
    <w:multiLevelType w:val="hybridMultilevel"/>
    <w:tmpl w:val="882811E8"/>
    <w:lvl w:ilvl="0" w:tplc="504CE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F11A02"/>
    <w:multiLevelType w:val="hybridMultilevel"/>
    <w:tmpl w:val="D7520C2E"/>
    <w:lvl w:ilvl="0" w:tplc="6C88F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BC2D24"/>
    <w:multiLevelType w:val="hybridMultilevel"/>
    <w:tmpl w:val="27F8BA9A"/>
    <w:lvl w:ilvl="0" w:tplc="FE50C7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3D"/>
    <w:rsid w:val="00004E13"/>
    <w:rsid w:val="00037ADB"/>
    <w:rsid w:val="000675C5"/>
    <w:rsid w:val="000A4DED"/>
    <w:rsid w:val="000C4E18"/>
    <w:rsid w:val="001216F5"/>
    <w:rsid w:val="00174E8B"/>
    <w:rsid w:val="001D0CDD"/>
    <w:rsid w:val="001E1D3D"/>
    <w:rsid w:val="002047C5"/>
    <w:rsid w:val="00227A84"/>
    <w:rsid w:val="002D63DA"/>
    <w:rsid w:val="002E6804"/>
    <w:rsid w:val="00307B40"/>
    <w:rsid w:val="00343A09"/>
    <w:rsid w:val="0037609F"/>
    <w:rsid w:val="003A3D40"/>
    <w:rsid w:val="00451D5C"/>
    <w:rsid w:val="004B017F"/>
    <w:rsid w:val="004B1197"/>
    <w:rsid w:val="004D0FF5"/>
    <w:rsid w:val="004E0EDC"/>
    <w:rsid w:val="004E1F34"/>
    <w:rsid w:val="004E2145"/>
    <w:rsid w:val="005142D5"/>
    <w:rsid w:val="00515FF9"/>
    <w:rsid w:val="00525F1E"/>
    <w:rsid w:val="005808E2"/>
    <w:rsid w:val="005A5E9A"/>
    <w:rsid w:val="0064601F"/>
    <w:rsid w:val="00685250"/>
    <w:rsid w:val="00687455"/>
    <w:rsid w:val="006C251F"/>
    <w:rsid w:val="006E0828"/>
    <w:rsid w:val="00727868"/>
    <w:rsid w:val="00772AD4"/>
    <w:rsid w:val="007C5592"/>
    <w:rsid w:val="007E399F"/>
    <w:rsid w:val="00800D8A"/>
    <w:rsid w:val="008076F8"/>
    <w:rsid w:val="008A7BF2"/>
    <w:rsid w:val="008B1E45"/>
    <w:rsid w:val="008C5294"/>
    <w:rsid w:val="0091475B"/>
    <w:rsid w:val="00921849"/>
    <w:rsid w:val="009B1124"/>
    <w:rsid w:val="009C0942"/>
    <w:rsid w:val="009C46A2"/>
    <w:rsid w:val="00A5158F"/>
    <w:rsid w:val="00A77244"/>
    <w:rsid w:val="00A95FD7"/>
    <w:rsid w:val="00AF3B9A"/>
    <w:rsid w:val="00B015E2"/>
    <w:rsid w:val="00B10390"/>
    <w:rsid w:val="00B15614"/>
    <w:rsid w:val="00B302C7"/>
    <w:rsid w:val="00BD4BA1"/>
    <w:rsid w:val="00C97111"/>
    <w:rsid w:val="00DD4C25"/>
    <w:rsid w:val="00DE6BBB"/>
    <w:rsid w:val="00DF5255"/>
    <w:rsid w:val="00EB48E1"/>
    <w:rsid w:val="00EC1780"/>
    <w:rsid w:val="00ED3396"/>
    <w:rsid w:val="00ED7C52"/>
    <w:rsid w:val="00EF65EB"/>
    <w:rsid w:val="00F034D2"/>
    <w:rsid w:val="00F0361B"/>
    <w:rsid w:val="00F30E8D"/>
    <w:rsid w:val="00F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3D"/>
  </w:style>
  <w:style w:type="paragraph" w:styleId="1">
    <w:name w:val="heading 1"/>
    <w:basedOn w:val="a"/>
    <w:link w:val="10"/>
    <w:uiPriority w:val="9"/>
    <w:qFormat/>
    <w:rsid w:val="00A51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2D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мелкий Знак,Без интервала1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link w:val="a6"/>
    <w:uiPriority w:val="99"/>
    <w:locked/>
    <w:rsid w:val="005142D5"/>
    <w:rPr>
      <w:rFonts w:ascii="Calibri" w:eastAsia="Calibri" w:hAnsi="Calibri" w:cs="Times New Roman"/>
    </w:rPr>
  </w:style>
  <w:style w:type="paragraph" w:styleId="a6">
    <w:name w:val="No Spacing"/>
    <w:aliases w:val="мелкий,Без интервала1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link w:val="a5"/>
    <w:uiPriority w:val="99"/>
    <w:qFormat/>
    <w:rsid w:val="005142D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5142D5"/>
    <w:rPr>
      <w:i/>
      <w:iCs/>
    </w:rPr>
  </w:style>
  <w:style w:type="paragraph" w:styleId="a8">
    <w:name w:val="List Paragraph"/>
    <w:basedOn w:val="a"/>
    <w:uiPriority w:val="34"/>
    <w:qFormat/>
    <w:rsid w:val="00515F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1849"/>
  </w:style>
  <w:style w:type="paragraph" w:styleId="ab">
    <w:name w:val="footer"/>
    <w:basedOn w:val="a"/>
    <w:link w:val="ac"/>
    <w:uiPriority w:val="99"/>
    <w:unhideWhenUsed/>
    <w:rsid w:val="0092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1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3D"/>
  </w:style>
  <w:style w:type="paragraph" w:styleId="1">
    <w:name w:val="heading 1"/>
    <w:basedOn w:val="a"/>
    <w:link w:val="10"/>
    <w:uiPriority w:val="9"/>
    <w:qFormat/>
    <w:rsid w:val="00A51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5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2D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мелкий Знак,Без интервала1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link w:val="a6"/>
    <w:uiPriority w:val="99"/>
    <w:locked/>
    <w:rsid w:val="005142D5"/>
    <w:rPr>
      <w:rFonts w:ascii="Calibri" w:eastAsia="Calibri" w:hAnsi="Calibri" w:cs="Times New Roman"/>
    </w:rPr>
  </w:style>
  <w:style w:type="paragraph" w:styleId="a6">
    <w:name w:val="No Spacing"/>
    <w:aliases w:val="мелкий,Без интервала1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link w:val="a5"/>
    <w:uiPriority w:val="99"/>
    <w:qFormat/>
    <w:rsid w:val="005142D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5142D5"/>
    <w:rPr>
      <w:i/>
      <w:iCs/>
    </w:rPr>
  </w:style>
  <w:style w:type="paragraph" w:styleId="a8">
    <w:name w:val="List Paragraph"/>
    <w:basedOn w:val="a"/>
    <w:uiPriority w:val="34"/>
    <w:qFormat/>
    <w:rsid w:val="00515FF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1849"/>
  </w:style>
  <w:style w:type="paragraph" w:styleId="ab">
    <w:name w:val="footer"/>
    <w:basedOn w:val="a"/>
    <w:link w:val="ac"/>
    <w:uiPriority w:val="99"/>
    <w:unhideWhenUsed/>
    <w:rsid w:val="0092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Ризат Карлов</dc:creator>
  <cp:lastModifiedBy>Салыков Манасбек Кайратулы</cp:lastModifiedBy>
  <cp:revision>2</cp:revision>
  <dcterms:created xsi:type="dcterms:W3CDTF">2020-09-08T13:31:00Z</dcterms:created>
  <dcterms:modified xsi:type="dcterms:W3CDTF">2020-09-08T13:31:00Z</dcterms:modified>
</cp:coreProperties>
</file>