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92" w:rsidRPr="00583C4C" w:rsidRDefault="002C1EB7" w:rsidP="00761944">
      <w:pPr>
        <w:spacing w:after="0" w:line="240" w:lineRule="auto"/>
        <w:jc w:val="center"/>
        <w:rPr>
          <w:rFonts w:ascii="Times New Roman" w:hAnsi="Times New Roman"/>
          <w:sz w:val="28"/>
          <w:szCs w:val="28"/>
          <w:lang w:val="kk-KZ"/>
        </w:rPr>
      </w:pPr>
      <w:bookmarkStart w:id="0" w:name="_GoBack"/>
      <w:bookmarkEnd w:id="0"/>
      <w:r w:rsidRPr="00090FC5">
        <w:rPr>
          <w:rStyle w:val="tlid-translation"/>
          <w:rFonts w:ascii="Times New Roman" w:hAnsi="Times New Roman"/>
          <w:b/>
          <w:sz w:val="28"/>
          <w:szCs w:val="28"/>
          <w:lang w:val="kk-KZ"/>
        </w:rPr>
        <w:t xml:space="preserve">Онлайн </w:t>
      </w:r>
      <w:r w:rsidR="00DA4574">
        <w:rPr>
          <w:rStyle w:val="tlid-translation"/>
          <w:rFonts w:ascii="Times New Roman" w:hAnsi="Times New Roman"/>
          <w:b/>
          <w:sz w:val="28"/>
          <w:szCs w:val="28"/>
          <w:lang w:val="kk-KZ"/>
        </w:rPr>
        <w:t xml:space="preserve">брондау </w:t>
      </w:r>
      <w:r w:rsidRPr="00090FC5">
        <w:rPr>
          <w:rStyle w:val="tlid-translation"/>
          <w:rFonts w:ascii="Times New Roman" w:hAnsi="Times New Roman"/>
          <w:b/>
          <w:sz w:val="28"/>
          <w:szCs w:val="28"/>
          <w:lang w:val="kk-KZ"/>
        </w:rPr>
        <w:t>«e-Salyq mobile»</w:t>
      </w:r>
    </w:p>
    <w:p w:rsidR="008E68FF" w:rsidRDefault="00A10D49" w:rsidP="00F03607">
      <w:pPr>
        <w:spacing w:after="0" w:line="240" w:lineRule="auto"/>
        <w:ind w:firstLine="851"/>
        <w:jc w:val="both"/>
        <w:rPr>
          <w:rStyle w:val="tlid-translation"/>
          <w:rFonts w:ascii="Times New Roman" w:hAnsi="Times New Roman"/>
          <w:sz w:val="28"/>
          <w:szCs w:val="28"/>
          <w:lang w:val="kk-KZ"/>
        </w:rPr>
      </w:pPr>
      <w:r w:rsidRPr="002A7FF0">
        <w:rPr>
          <w:rStyle w:val="tlid-translation"/>
          <w:rFonts w:ascii="Times New Roman" w:hAnsi="Times New Roman"/>
          <w:sz w:val="28"/>
          <w:szCs w:val="28"/>
          <w:lang w:val="kk-KZ"/>
        </w:rPr>
        <w:t xml:space="preserve">Мемлекеттік кірістер </w:t>
      </w:r>
      <w:r w:rsidR="002A7FF0">
        <w:rPr>
          <w:rStyle w:val="tlid-translation"/>
          <w:rFonts w:ascii="Times New Roman" w:hAnsi="Times New Roman"/>
          <w:sz w:val="28"/>
          <w:szCs w:val="28"/>
          <w:lang w:val="kk-KZ"/>
        </w:rPr>
        <w:t>департаменті</w:t>
      </w:r>
      <w:r w:rsidRPr="002A7FF0">
        <w:rPr>
          <w:rStyle w:val="tlid-translation"/>
          <w:rFonts w:ascii="Times New Roman" w:hAnsi="Times New Roman"/>
          <w:sz w:val="28"/>
          <w:szCs w:val="28"/>
          <w:lang w:val="kk-KZ"/>
        </w:rPr>
        <w:t xml:space="preserve"> халық пен бизнестің мемлекеттік кірістер органдарымен өзара іс-қимылына қолайлы жағдай жасау «e-Salyq mobile» мобильді қосымшасында мемлекеттік кірістер органдарына бару күні мен уақытын брондау мүмкіндігі іске асырылды. Бұл функция қызмет алушыларға кезек күту түрінде уақыт шығындарын жоюға мүмкіндік береді. </w:t>
      </w:r>
    </w:p>
    <w:p w:rsidR="002746CC" w:rsidRDefault="00455B12" w:rsidP="00F03607">
      <w:pPr>
        <w:spacing w:after="0" w:line="240" w:lineRule="auto"/>
        <w:ind w:firstLine="851"/>
        <w:jc w:val="both"/>
        <w:rPr>
          <w:rStyle w:val="tlid-translation"/>
          <w:rFonts w:ascii="Times New Roman" w:hAnsi="Times New Roman"/>
          <w:sz w:val="28"/>
          <w:szCs w:val="28"/>
          <w:lang w:val="kk-KZ"/>
        </w:rPr>
      </w:pPr>
      <w:r>
        <w:rPr>
          <w:rStyle w:val="tlid-translation"/>
          <w:rFonts w:ascii="Times New Roman" w:hAnsi="Times New Roman"/>
          <w:sz w:val="28"/>
          <w:szCs w:val="28"/>
          <w:lang w:val="kk-KZ"/>
        </w:rPr>
        <w:t>К</w:t>
      </w:r>
      <w:r w:rsidR="00A10D49" w:rsidRPr="002A7FF0">
        <w:rPr>
          <w:rStyle w:val="tlid-translation"/>
          <w:rFonts w:ascii="Times New Roman" w:hAnsi="Times New Roman"/>
          <w:sz w:val="28"/>
          <w:szCs w:val="28"/>
          <w:lang w:val="kk-KZ"/>
        </w:rPr>
        <w:t xml:space="preserve">оронавирустық инфекцияның таралу қаупі жоғары болған жағдайда, алдын-ала брондау мүмкіндігі қызмет алушылардың ағынын реттеуге, сервис орталықтарында кезектердің пайда болуына жол бермейді. </w:t>
      </w:r>
      <w:r w:rsidR="002746CC">
        <w:rPr>
          <w:rStyle w:val="tlid-translation"/>
          <w:rFonts w:ascii="Times New Roman" w:hAnsi="Times New Roman"/>
          <w:sz w:val="28"/>
          <w:szCs w:val="28"/>
          <w:lang w:val="kk-KZ"/>
        </w:rPr>
        <w:t xml:space="preserve">                            </w:t>
      </w:r>
    </w:p>
    <w:p w:rsidR="00A10D49" w:rsidRPr="002A7FF0" w:rsidRDefault="002746CC" w:rsidP="00F03607">
      <w:pPr>
        <w:spacing w:after="0" w:line="240" w:lineRule="auto"/>
        <w:ind w:firstLine="851"/>
        <w:jc w:val="both"/>
        <w:rPr>
          <w:rStyle w:val="tlid-translation"/>
          <w:rFonts w:ascii="Times New Roman" w:hAnsi="Times New Roman"/>
          <w:sz w:val="28"/>
          <w:szCs w:val="28"/>
          <w:lang w:val="kk-KZ"/>
        </w:rPr>
      </w:pPr>
      <w:r>
        <w:rPr>
          <w:rStyle w:val="tlid-translation"/>
          <w:rFonts w:ascii="Times New Roman" w:hAnsi="Times New Roman"/>
          <w:sz w:val="28"/>
          <w:szCs w:val="28"/>
          <w:lang w:val="kk-KZ"/>
        </w:rPr>
        <w:t xml:space="preserve">Онлайн </w:t>
      </w:r>
      <w:r w:rsidR="00736399" w:rsidRPr="002A7FF0">
        <w:rPr>
          <w:rStyle w:val="tlid-translation"/>
          <w:rFonts w:ascii="Times New Roman" w:hAnsi="Times New Roman"/>
          <w:sz w:val="28"/>
          <w:szCs w:val="28"/>
          <w:lang w:val="kk-KZ"/>
        </w:rPr>
        <w:t xml:space="preserve">брондау </w:t>
      </w:r>
      <w:r w:rsidR="00736399" w:rsidRPr="002A7FF0">
        <w:rPr>
          <w:rStyle w:val="tlid-translation"/>
          <w:rFonts w:ascii="Times New Roman" w:hAnsi="Times New Roman"/>
          <w:sz w:val="28"/>
          <w:szCs w:val="28"/>
          <w:lang w:val="kk-KZ"/>
        </w:rPr>
        <w:br/>
      </w:r>
      <w:r w:rsidR="00A10D49" w:rsidRPr="002A7FF0">
        <w:rPr>
          <w:rStyle w:val="tlid-translation"/>
          <w:rFonts w:ascii="Times New Roman" w:hAnsi="Times New Roman"/>
          <w:sz w:val="28"/>
          <w:szCs w:val="28"/>
          <w:lang w:val="kk-KZ"/>
        </w:rPr>
        <w:t xml:space="preserve">«e-Salyq mobile» мобильді қосымшасының «Электрондық қызметтер» бөлімінде, сондай-ақ </w:t>
      </w:r>
      <w:r w:rsidR="002A7FF0" w:rsidRPr="002A7FF0">
        <w:rPr>
          <w:rStyle w:val="tlid-translation"/>
          <w:rFonts w:ascii="Times New Roman" w:hAnsi="Times New Roman"/>
          <w:sz w:val="28"/>
          <w:szCs w:val="28"/>
          <w:lang w:val="kk-KZ"/>
        </w:rPr>
        <w:t>Мемлекеттік кірістер к</w:t>
      </w:r>
      <w:r w:rsidR="00A10D49" w:rsidRPr="002A7FF0">
        <w:rPr>
          <w:rStyle w:val="tlid-translation"/>
          <w:rFonts w:ascii="Times New Roman" w:hAnsi="Times New Roman"/>
          <w:sz w:val="28"/>
          <w:szCs w:val="28"/>
          <w:lang w:val="kk-KZ"/>
        </w:rPr>
        <w:t>омитеттің порталында қол жетімді.</w:t>
      </w:r>
    </w:p>
    <w:p w:rsidR="00A10D49" w:rsidRPr="002A7FF0" w:rsidRDefault="002C1EB7" w:rsidP="00F03607">
      <w:pPr>
        <w:spacing w:after="0" w:line="240" w:lineRule="auto"/>
        <w:ind w:firstLine="851"/>
        <w:jc w:val="both"/>
        <w:rPr>
          <w:rStyle w:val="tlid-translation"/>
          <w:rFonts w:ascii="Times New Roman" w:hAnsi="Times New Roman"/>
          <w:sz w:val="28"/>
          <w:szCs w:val="28"/>
          <w:lang w:val="kk-KZ"/>
        </w:rPr>
      </w:pPr>
      <w:r w:rsidRPr="002A7FF0">
        <w:rPr>
          <w:rStyle w:val="tlid-translation"/>
          <w:rFonts w:ascii="Times New Roman" w:hAnsi="Times New Roman"/>
          <w:sz w:val="28"/>
          <w:szCs w:val="28"/>
          <w:lang w:val="kk-KZ"/>
        </w:rPr>
        <w:t>К</w:t>
      </w:r>
      <w:r w:rsidR="00842708" w:rsidRPr="002A7FF0">
        <w:rPr>
          <w:rStyle w:val="tlid-translation"/>
          <w:rFonts w:ascii="Times New Roman" w:hAnsi="Times New Roman"/>
          <w:sz w:val="28"/>
          <w:szCs w:val="28"/>
          <w:lang w:val="kk-KZ"/>
        </w:rPr>
        <w:t xml:space="preserve">өрсетілетін қызметті алушылардың мемлекеттік кірістер органдарының жұмысына қанағаттанушылық деңгейін анықтау мақсатында </w:t>
      </w:r>
      <w:r w:rsidR="002A7FF0" w:rsidRPr="002A7FF0">
        <w:rPr>
          <w:rStyle w:val="tlid-translation"/>
          <w:rFonts w:ascii="Times New Roman" w:hAnsi="Times New Roman"/>
          <w:sz w:val="28"/>
          <w:szCs w:val="28"/>
          <w:lang w:val="kk-KZ"/>
        </w:rPr>
        <w:t>Мемлекеттік кірістер к</w:t>
      </w:r>
      <w:r w:rsidR="00842708" w:rsidRPr="002A7FF0">
        <w:rPr>
          <w:rStyle w:val="tlid-translation"/>
          <w:rFonts w:ascii="Times New Roman" w:hAnsi="Times New Roman"/>
          <w:sz w:val="28"/>
          <w:szCs w:val="28"/>
          <w:lang w:val="kk-KZ"/>
        </w:rPr>
        <w:t>омитеттің порталында</w:t>
      </w:r>
      <w:r w:rsidR="00090FC5" w:rsidRPr="002A7FF0">
        <w:rPr>
          <w:rStyle w:val="tlid-translation"/>
          <w:rFonts w:ascii="Times New Roman" w:hAnsi="Times New Roman"/>
          <w:sz w:val="28"/>
          <w:szCs w:val="28"/>
          <w:lang w:val="kk-KZ"/>
        </w:rPr>
        <w:t xml:space="preserve"> «Сауалнама» бөлімінде</w:t>
      </w:r>
      <w:r w:rsidR="00842708" w:rsidRPr="002A7FF0">
        <w:rPr>
          <w:rStyle w:val="tlid-translation"/>
          <w:rFonts w:ascii="Times New Roman" w:hAnsi="Times New Roman"/>
          <w:sz w:val="28"/>
          <w:szCs w:val="28"/>
          <w:lang w:val="kk-KZ"/>
        </w:rPr>
        <w:t xml:space="preserve"> салық төлеушілер мен сыртқы экономикалық қызмет қатысушыларының пікірлерін алу үшін онлайн-сауалнама іске асырылды. </w:t>
      </w:r>
    </w:p>
    <w:p w:rsidR="002746CC" w:rsidRDefault="002746CC" w:rsidP="002746CC">
      <w:pPr>
        <w:rPr>
          <w:rFonts w:ascii="Times New Roman" w:hAnsi="Times New Roman"/>
          <w:b/>
          <w:sz w:val="28"/>
          <w:lang w:val="kk-KZ"/>
        </w:rPr>
      </w:pPr>
    </w:p>
    <w:p w:rsidR="00FF6FD0" w:rsidRPr="002C1EB7" w:rsidRDefault="002C1EB7" w:rsidP="002746CC">
      <w:pPr>
        <w:spacing w:after="0" w:line="240" w:lineRule="auto"/>
        <w:jc w:val="center"/>
        <w:rPr>
          <w:rFonts w:ascii="Times New Roman" w:hAnsi="Times New Roman"/>
          <w:sz w:val="28"/>
          <w:lang w:val="kk-KZ"/>
        </w:rPr>
      </w:pPr>
      <w:r w:rsidRPr="00DE28A6">
        <w:rPr>
          <w:rFonts w:ascii="Times New Roman" w:hAnsi="Times New Roman"/>
          <w:b/>
          <w:sz w:val="28"/>
          <w:szCs w:val="28"/>
        </w:rPr>
        <w:t>Онлайн бронирование</w:t>
      </w:r>
      <w:r>
        <w:rPr>
          <w:rFonts w:ascii="Times New Roman" w:hAnsi="Times New Roman"/>
          <w:b/>
          <w:sz w:val="28"/>
          <w:szCs w:val="28"/>
        </w:rPr>
        <w:t xml:space="preserve"> в </w:t>
      </w:r>
      <w:proofErr w:type="gramStart"/>
      <w:r>
        <w:rPr>
          <w:rFonts w:ascii="Times New Roman" w:hAnsi="Times New Roman"/>
          <w:b/>
          <w:sz w:val="28"/>
          <w:szCs w:val="28"/>
        </w:rPr>
        <w:t>мобильного</w:t>
      </w:r>
      <w:proofErr w:type="gramEnd"/>
      <w:r>
        <w:rPr>
          <w:rFonts w:ascii="Times New Roman" w:hAnsi="Times New Roman"/>
          <w:b/>
          <w:sz w:val="28"/>
          <w:szCs w:val="28"/>
        </w:rPr>
        <w:t xml:space="preserve"> приложении</w:t>
      </w:r>
      <w:r w:rsidRPr="00DE28A6">
        <w:rPr>
          <w:rFonts w:ascii="Times New Roman" w:hAnsi="Times New Roman"/>
          <w:b/>
          <w:sz w:val="28"/>
          <w:szCs w:val="28"/>
        </w:rPr>
        <w:t xml:space="preserve"> «</w:t>
      </w:r>
      <w:r w:rsidRPr="00DE28A6">
        <w:rPr>
          <w:rFonts w:ascii="Times New Roman" w:hAnsi="Times New Roman"/>
          <w:b/>
          <w:sz w:val="28"/>
          <w:szCs w:val="28"/>
          <w:lang w:val="en-US"/>
        </w:rPr>
        <w:t>e</w:t>
      </w:r>
      <w:r w:rsidRPr="00DE28A6">
        <w:rPr>
          <w:rFonts w:ascii="Times New Roman" w:hAnsi="Times New Roman"/>
          <w:b/>
          <w:sz w:val="28"/>
          <w:szCs w:val="28"/>
        </w:rPr>
        <w:t>-</w:t>
      </w:r>
      <w:proofErr w:type="spellStart"/>
      <w:r w:rsidRPr="00DE28A6">
        <w:rPr>
          <w:rFonts w:ascii="Times New Roman" w:hAnsi="Times New Roman"/>
          <w:b/>
          <w:sz w:val="28"/>
          <w:szCs w:val="28"/>
          <w:lang w:val="en-US"/>
        </w:rPr>
        <w:t>Salyq</w:t>
      </w:r>
      <w:proofErr w:type="spellEnd"/>
      <w:r w:rsidRPr="00DE28A6">
        <w:rPr>
          <w:rFonts w:ascii="Times New Roman" w:hAnsi="Times New Roman"/>
          <w:b/>
          <w:sz w:val="28"/>
          <w:szCs w:val="28"/>
        </w:rPr>
        <w:t xml:space="preserve"> </w:t>
      </w:r>
      <w:r w:rsidRPr="00DE28A6">
        <w:rPr>
          <w:rFonts w:ascii="Times New Roman" w:hAnsi="Times New Roman"/>
          <w:b/>
          <w:sz w:val="28"/>
          <w:szCs w:val="28"/>
          <w:lang w:val="en-US"/>
        </w:rPr>
        <w:t>mobile</w:t>
      </w:r>
      <w:r w:rsidRPr="00DE28A6">
        <w:rPr>
          <w:rFonts w:ascii="Times New Roman" w:hAnsi="Times New Roman"/>
          <w:b/>
          <w:sz w:val="28"/>
          <w:szCs w:val="28"/>
        </w:rPr>
        <w:t>»</w:t>
      </w:r>
    </w:p>
    <w:p w:rsidR="00455B12" w:rsidRDefault="002C1EB7" w:rsidP="002746CC">
      <w:pPr>
        <w:spacing w:after="0" w:line="240" w:lineRule="auto"/>
        <w:ind w:firstLine="851"/>
        <w:jc w:val="both"/>
        <w:rPr>
          <w:rFonts w:ascii="Times New Roman" w:hAnsi="Times New Roman"/>
          <w:sz w:val="28"/>
          <w:szCs w:val="28"/>
        </w:rPr>
      </w:pPr>
      <w:r w:rsidRPr="002C1EB7">
        <w:rPr>
          <w:rFonts w:ascii="Times New Roman" w:hAnsi="Times New Roman"/>
          <w:sz w:val="28"/>
        </w:rPr>
        <w:t>Департамен</w:t>
      </w:r>
      <w:r w:rsidR="00FF6FD0" w:rsidRPr="002C1EB7">
        <w:rPr>
          <w:rFonts w:ascii="Times New Roman" w:hAnsi="Times New Roman"/>
          <w:sz w:val="28"/>
        </w:rPr>
        <w:t xml:space="preserve">т государственных доходов </w:t>
      </w:r>
      <w:r w:rsidRPr="002C1EB7">
        <w:rPr>
          <w:rFonts w:ascii="Times New Roman" w:hAnsi="Times New Roman"/>
          <w:sz w:val="28"/>
        </w:rPr>
        <w:t>по Карагандинской области</w:t>
      </w:r>
      <w:r w:rsidR="002746CC">
        <w:rPr>
          <w:rFonts w:ascii="Times New Roman" w:hAnsi="Times New Roman"/>
          <w:sz w:val="28"/>
          <w:lang w:val="kk-KZ"/>
        </w:rPr>
        <w:t xml:space="preserve">,        </w:t>
      </w:r>
      <w:r w:rsidR="00AC38F2" w:rsidRPr="002C1EB7">
        <w:rPr>
          <w:rFonts w:ascii="Times New Roman" w:hAnsi="Times New Roman"/>
          <w:sz w:val="28"/>
        </w:rPr>
        <w:t xml:space="preserve"> в целях</w:t>
      </w:r>
      <w:r w:rsidR="00D80EAE" w:rsidRPr="002C1EB7">
        <w:rPr>
          <w:rFonts w:ascii="Times New Roman" w:hAnsi="Times New Roman"/>
          <w:sz w:val="28"/>
        </w:rPr>
        <w:t xml:space="preserve"> </w:t>
      </w:r>
      <w:r w:rsidR="00C60FBD" w:rsidRPr="002C1EB7">
        <w:rPr>
          <w:rFonts w:ascii="Times New Roman" w:hAnsi="Times New Roman"/>
          <w:sz w:val="28"/>
        </w:rPr>
        <w:t>создания благоприятных условий при взаимодействии населения и бизнеса с органами государственных</w:t>
      </w:r>
      <w:r w:rsidRPr="002C1EB7">
        <w:rPr>
          <w:rFonts w:ascii="Times New Roman" w:hAnsi="Times New Roman"/>
          <w:sz w:val="28"/>
        </w:rPr>
        <w:t xml:space="preserve"> сообщает, что </w:t>
      </w:r>
      <w:r w:rsidR="00C60FBD" w:rsidRPr="002C1EB7">
        <w:rPr>
          <w:rFonts w:ascii="Times New Roman" w:hAnsi="Times New Roman"/>
          <w:sz w:val="28"/>
          <w:szCs w:val="28"/>
        </w:rPr>
        <w:t>в мобильном приложении «</w:t>
      </w:r>
      <w:r w:rsidR="00C60FBD" w:rsidRPr="002C1EB7">
        <w:rPr>
          <w:rFonts w:ascii="Times New Roman" w:hAnsi="Times New Roman"/>
          <w:sz w:val="28"/>
          <w:szCs w:val="28"/>
          <w:lang w:val="en-US"/>
        </w:rPr>
        <w:t>e</w:t>
      </w:r>
      <w:r w:rsidR="00720A14" w:rsidRPr="002C1EB7">
        <w:rPr>
          <w:rFonts w:ascii="Times New Roman" w:hAnsi="Times New Roman"/>
          <w:sz w:val="28"/>
          <w:szCs w:val="28"/>
        </w:rPr>
        <w:t>-</w:t>
      </w:r>
      <w:r w:rsidR="00C60FBD" w:rsidRPr="002C1EB7">
        <w:rPr>
          <w:rFonts w:ascii="Times New Roman" w:hAnsi="Times New Roman"/>
          <w:sz w:val="28"/>
          <w:szCs w:val="28"/>
          <w:lang w:val="en-US"/>
        </w:rPr>
        <w:t>Salyq</w:t>
      </w:r>
      <w:r w:rsidR="00C60FBD" w:rsidRPr="002C1EB7">
        <w:rPr>
          <w:rFonts w:ascii="Times New Roman" w:hAnsi="Times New Roman"/>
          <w:sz w:val="28"/>
          <w:szCs w:val="28"/>
        </w:rPr>
        <w:t xml:space="preserve"> </w:t>
      </w:r>
      <w:r w:rsidR="00C60FBD" w:rsidRPr="002C1EB7">
        <w:rPr>
          <w:rFonts w:ascii="Times New Roman" w:hAnsi="Times New Roman"/>
          <w:sz w:val="28"/>
          <w:szCs w:val="28"/>
          <w:lang w:val="en-US"/>
        </w:rPr>
        <w:t>mobile</w:t>
      </w:r>
      <w:r w:rsidR="00C60FBD" w:rsidRPr="002C1EB7">
        <w:rPr>
          <w:rFonts w:ascii="Times New Roman" w:hAnsi="Times New Roman"/>
          <w:sz w:val="28"/>
          <w:szCs w:val="28"/>
        </w:rPr>
        <w:t>»</w:t>
      </w:r>
      <w:r w:rsidR="00C60FBD" w:rsidRPr="002C1EB7">
        <w:rPr>
          <w:rFonts w:ascii="Times New Roman" w:hAnsi="Times New Roman"/>
          <w:sz w:val="28"/>
          <w:szCs w:val="28"/>
          <w:lang w:val="kk-KZ"/>
        </w:rPr>
        <w:t xml:space="preserve"> </w:t>
      </w:r>
      <w:r w:rsidR="00C60FBD" w:rsidRPr="002C1EB7">
        <w:rPr>
          <w:rFonts w:ascii="Times New Roman" w:hAnsi="Times New Roman"/>
          <w:sz w:val="28"/>
          <w:szCs w:val="28"/>
        </w:rPr>
        <w:t xml:space="preserve">реализована возможность бронирования даты и времени посещения органов государственных доходов. </w:t>
      </w:r>
    </w:p>
    <w:p w:rsidR="008E68FF" w:rsidRDefault="00C60FBD" w:rsidP="002746CC">
      <w:pPr>
        <w:spacing w:after="0" w:line="240" w:lineRule="auto"/>
        <w:ind w:firstLine="851"/>
        <w:jc w:val="both"/>
        <w:rPr>
          <w:rFonts w:ascii="Times New Roman" w:hAnsi="Times New Roman"/>
          <w:sz w:val="28"/>
          <w:szCs w:val="28"/>
        </w:rPr>
      </w:pPr>
      <w:r w:rsidRPr="002C1EB7">
        <w:rPr>
          <w:rFonts w:ascii="Times New Roman" w:hAnsi="Times New Roman"/>
          <w:sz w:val="28"/>
          <w:szCs w:val="28"/>
        </w:rPr>
        <w:t xml:space="preserve">Данный функционал позволяет </w:t>
      </w:r>
      <w:proofErr w:type="spellStart"/>
      <w:r w:rsidRPr="002C1EB7">
        <w:rPr>
          <w:rFonts w:ascii="Times New Roman" w:hAnsi="Times New Roman"/>
          <w:sz w:val="28"/>
          <w:szCs w:val="28"/>
        </w:rPr>
        <w:t>услугополучателям</w:t>
      </w:r>
      <w:proofErr w:type="spellEnd"/>
      <w:r w:rsidRPr="002C1EB7">
        <w:rPr>
          <w:rFonts w:ascii="Times New Roman" w:hAnsi="Times New Roman"/>
          <w:sz w:val="28"/>
          <w:szCs w:val="28"/>
        </w:rPr>
        <w:t xml:space="preserve"> </w:t>
      </w:r>
      <w:r w:rsidR="00720A14" w:rsidRPr="002C1EB7">
        <w:rPr>
          <w:rFonts w:ascii="Times New Roman" w:hAnsi="Times New Roman"/>
          <w:sz w:val="28"/>
          <w:szCs w:val="28"/>
        </w:rPr>
        <w:t>исключить временные затраты в виде</w:t>
      </w:r>
      <w:r w:rsidRPr="002C1EB7">
        <w:rPr>
          <w:rFonts w:ascii="Times New Roman" w:hAnsi="Times New Roman"/>
          <w:sz w:val="28"/>
          <w:szCs w:val="28"/>
        </w:rPr>
        <w:t xml:space="preserve"> ожидания в очереди. </w:t>
      </w:r>
    </w:p>
    <w:p w:rsidR="00C60FBD" w:rsidRPr="002C1EB7" w:rsidRDefault="00455B12" w:rsidP="002746CC">
      <w:pPr>
        <w:spacing w:after="0" w:line="240" w:lineRule="auto"/>
        <w:ind w:firstLine="851"/>
        <w:jc w:val="both"/>
        <w:rPr>
          <w:rFonts w:ascii="Times New Roman" w:hAnsi="Times New Roman"/>
          <w:sz w:val="28"/>
          <w:szCs w:val="28"/>
        </w:rPr>
      </w:pPr>
      <w:r>
        <w:rPr>
          <w:rFonts w:ascii="Times New Roman" w:hAnsi="Times New Roman"/>
          <w:sz w:val="28"/>
          <w:szCs w:val="28"/>
        </w:rPr>
        <w:t>В</w:t>
      </w:r>
      <w:r w:rsidR="00C60FBD" w:rsidRPr="002C1EB7">
        <w:rPr>
          <w:rFonts w:ascii="Times New Roman" w:hAnsi="Times New Roman"/>
          <w:sz w:val="28"/>
          <w:szCs w:val="28"/>
        </w:rPr>
        <w:t xml:space="preserve"> условиях повышенного риска распространения коронавирусной инфекции возможность предварительного бронирования позволяет также регулировать потоки услугополучателей</w:t>
      </w:r>
      <w:r w:rsidR="00720A14" w:rsidRPr="002C1EB7">
        <w:rPr>
          <w:rFonts w:ascii="Times New Roman" w:hAnsi="Times New Roman"/>
          <w:sz w:val="28"/>
          <w:szCs w:val="28"/>
        </w:rPr>
        <w:t>,</w:t>
      </w:r>
      <w:r w:rsidR="00C60FBD" w:rsidRPr="002C1EB7">
        <w:rPr>
          <w:rFonts w:ascii="Times New Roman" w:hAnsi="Times New Roman"/>
          <w:sz w:val="28"/>
          <w:szCs w:val="28"/>
        </w:rPr>
        <w:t xml:space="preserve"> и не допускать создания очередей в центрах оказания услуг.</w:t>
      </w:r>
      <w:r w:rsidR="00720A14" w:rsidRPr="002C1EB7">
        <w:rPr>
          <w:rFonts w:ascii="Times New Roman" w:hAnsi="Times New Roman"/>
          <w:sz w:val="28"/>
          <w:szCs w:val="28"/>
        </w:rPr>
        <w:t xml:space="preserve"> Онлайн бронирование доступно в разделе «Электронные сервисы» мобильного приложения «</w:t>
      </w:r>
      <w:r w:rsidR="00720A14" w:rsidRPr="002C1EB7">
        <w:rPr>
          <w:rFonts w:ascii="Times New Roman" w:hAnsi="Times New Roman"/>
          <w:sz w:val="28"/>
          <w:szCs w:val="28"/>
          <w:lang w:val="en-US"/>
        </w:rPr>
        <w:t>e</w:t>
      </w:r>
      <w:r w:rsidR="00720A14" w:rsidRPr="002C1EB7">
        <w:rPr>
          <w:rFonts w:ascii="Times New Roman" w:hAnsi="Times New Roman"/>
          <w:sz w:val="28"/>
          <w:szCs w:val="28"/>
        </w:rPr>
        <w:t>-</w:t>
      </w:r>
      <w:r w:rsidR="00720A14" w:rsidRPr="002C1EB7">
        <w:rPr>
          <w:rFonts w:ascii="Times New Roman" w:hAnsi="Times New Roman"/>
          <w:sz w:val="28"/>
          <w:szCs w:val="28"/>
          <w:lang w:val="en-US"/>
        </w:rPr>
        <w:t>Salyq</w:t>
      </w:r>
      <w:r w:rsidR="00720A14" w:rsidRPr="002C1EB7">
        <w:rPr>
          <w:rFonts w:ascii="Times New Roman" w:hAnsi="Times New Roman"/>
          <w:sz w:val="28"/>
          <w:szCs w:val="28"/>
        </w:rPr>
        <w:t xml:space="preserve"> </w:t>
      </w:r>
      <w:r w:rsidR="00720A14" w:rsidRPr="002C1EB7">
        <w:rPr>
          <w:rFonts w:ascii="Times New Roman" w:hAnsi="Times New Roman"/>
          <w:sz w:val="28"/>
          <w:szCs w:val="28"/>
          <w:lang w:val="en-US"/>
        </w:rPr>
        <w:t>mobile</w:t>
      </w:r>
      <w:r w:rsidR="00720A14" w:rsidRPr="002C1EB7">
        <w:rPr>
          <w:rFonts w:ascii="Times New Roman" w:hAnsi="Times New Roman"/>
          <w:sz w:val="28"/>
          <w:szCs w:val="28"/>
        </w:rPr>
        <w:t>», а также на портале Комитета</w:t>
      </w:r>
      <w:r w:rsidR="002C1EB7" w:rsidRPr="002C1EB7">
        <w:rPr>
          <w:rFonts w:ascii="Times New Roman" w:hAnsi="Times New Roman"/>
          <w:sz w:val="28"/>
          <w:szCs w:val="28"/>
        </w:rPr>
        <w:t xml:space="preserve"> </w:t>
      </w:r>
      <w:r w:rsidR="002C1EB7" w:rsidRPr="002C1EB7">
        <w:rPr>
          <w:rFonts w:ascii="Times New Roman" w:hAnsi="Times New Roman"/>
          <w:sz w:val="28"/>
        </w:rPr>
        <w:t>государственных доходов</w:t>
      </w:r>
      <w:r w:rsidR="00720A14" w:rsidRPr="002C1EB7">
        <w:rPr>
          <w:rFonts w:ascii="Times New Roman" w:hAnsi="Times New Roman"/>
          <w:sz w:val="28"/>
          <w:szCs w:val="28"/>
        </w:rPr>
        <w:t>.</w:t>
      </w:r>
    </w:p>
    <w:p w:rsidR="00C60FBD" w:rsidRDefault="002746CC" w:rsidP="002746CC">
      <w:pPr>
        <w:spacing w:after="0" w:line="240" w:lineRule="auto"/>
        <w:ind w:firstLine="851"/>
        <w:jc w:val="both"/>
        <w:rPr>
          <w:rFonts w:ascii="Times New Roman" w:hAnsi="Times New Roman"/>
          <w:sz w:val="28"/>
          <w:szCs w:val="28"/>
        </w:rPr>
      </w:pPr>
      <w:r>
        <w:rPr>
          <w:rFonts w:ascii="Times New Roman" w:hAnsi="Times New Roman"/>
          <w:sz w:val="28"/>
          <w:szCs w:val="28"/>
          <w:lang w:val="kk-KZ"/>
        </w:rPr>
        <w:t xml:space="preserve"> </w:t>
      </w:r>
      <w:r w:rsidR="002C1EB7" w:rsidRPr="002C1EB7">
        <w:rPr>
          <w:rFonts w:ascii="Times New Roman" w:hAnsi="Times New Roman"/>
          <w:sz w:val="28"/>
          <w:szCs w:val="28"/>
        </w:rPr>
        <w:t>В</w:t>
      </w:r>
      <w:r w:rsidR="00720A14" w:rsidRPr="002C1EB7">
        <w:rPr>
          <w:rFonts w:ascii="Times New Roman" w:hAnsi="Times New Roman"/>
          <w:sz w:val="28"/>
          <w:szCs w:val="28"/>
        </w:rPr>
        <w:t xml:space="preserve"> целях определения уровня удовлетворенности услугополучателей работой органов государственных доходов на портале Комитета </w:t>
      </w:r>
      <w:r w:rsidR="002C1EB7" w:rsidRPr="002C1EB7">
        <w:rPr>
          <w:rFonts w:ascii="Times New Roman" w:hAnsi="Times New Roman"/>
          <w:sz w:val="28"/>
        </w:rPr>
        <w:t xml:space="preserve">государственных доходов </w:t>
      </w:r>
      <w:r w:rsidR="003F261A" w:rsidRPr="002C1EB7">
        <w:rPr>
          <w:rFonts w:ascii="Times New Roman" w:hAnsi="Times New Roman"/>
          <w:sz w:val="28"/>
          <w:szCs w:val="28"/>
        </w:rPr>
        <w:t xml:space="preserve">в разделе «Опросы» </w:t>
      </w:r>
      <w:r w:rsidR="00720A14" w:rsidRPr="002C1EB7">
        <w:rPr>
          <w:rFonts w:ascii="Times New Roman" w:hAnsi="Times New Roman"/>
          <w:sz w:val="28"/>
          <w:szCs w:val="28"/>
        </w:rPr>
        <w:t>реализован онлайн опрос</w:t>
      </w:r>
      <w:r w:rsidR="00DE28A6" w:rsidRPr="002C1EB7">
        <w:rPr>
          <w:rFonts w:ascii="Times New Roman" w:hAnsi="Times New Roman"/>
          <w:sz w:val="28"/>
          <w:szCs w:val="28"/>
        </w:rPr>
        <w:t xml:space="preserve"> </w:t>
      </w:r>
      <w:r w:rsidR="00720A14" w:rsidRPr="002C1EB7">
        <w:rPr>
          <w:rFonts w:ascii="Times New Roman" w:hAnsi="Times New Roman"/>
          <w:sz w:val="28"/>
          <w:szCs w:val="28"/>
        </w:rPr>
        <w:t xml:space="preserve">для получения обратной связи от налогоплательщиков и участников внешнеэкономической деятельности. </w:t>
      </w:r>
    </w:p>
    <w:p w:rsidR="00B542A5" w:rsidRDefault="00B542A5" w:rsidP="002746CC">
      <w:pPr>
        <w:spacing w:after="0" w:line="240" w:lineRule="auto"/>
        <w:ind w:firstLine="851"/>
        <w:jc w:val="both"/>
        <w:rPr>
          <w:rFonts w:ascii="Times New Roman" w:hAnsi="Times New Roman"/>
          <w:sz w:val="28"/>
          <w:szCs w:val="28"/>
        </w:rPr>
      </w:pPr>
    </w:p>
    <w:p w:rsidR="00B542A5" w:rsidRDefault="00B542A5" w:rsidP="002746CC">
      <w:pPr>
        <w:spacing w:after="0" w:line="240" w:lineRule="auto"/>
        <w:ind w:firstLine="851"/>
        <w:jc w:val="both"/>
        <w:rPr>
          <w:rFonts w:ascii="Times New Roman" w:hAnsi="Times New Roman"/>
          <w:sz w:val="28"/>
          <w:szCs w:val="28"/>
        </w:rPr>
      </w:pPr>
    </w:p>
    <w:p w:rsidR="00B542A5" w:rsidRDefault="00B542A5" w:rsidP="002746CC">
      <w:pPr>
        <w:spacing w:after="0" w:line="240" w:lineRule="auto"/>
        <w:ind w:firstLine="851"/>
        <w:jc w:val="both"/>
        <w:rPr>
          <w:rFonts w:ascii="Times New Roman" w:hAnsi="Times New Roman"/>
          <w:sz w:val="28"/>
          <w:szCs w:val="28"/>
        </w:rPr>
      </w:pPr>
    </w:p>
    <w:p w:rsidR="00B542A5" w:rsidRDefault="00B542A5" w:rsidP="002746CC">
      <w:pPr>
        <w:spacing w:after="0" w:line="240" w:lineRule="auto"/>
        <w:ind w:firstLine="851"/>
        <w:jc w:val="both"/>
        <w:rPr>
          <w:rFonts w:ascii="Times New Roman" w:hAnsi="Times New Roman"/>
          <w:sz w:val="28"/>
          <w:szCs w:val="28"/>
        </w:rPr>
      </w:pPr>
    </w:p>
    <w:p w:rsidR="00B542A5" w:rsidRDefault="00B542A5" w:rsidP="002746CC">
      <w:pPr>
        <w:spacing w:after="0" w:line="240" w:lineRule="auto"/>
        <w:ind w:firstLine="851"/>
        <w:jc w:val="both"/>
        <w:rPr>
          <w:rFonts w:ascii="Times New Roman" w:hAnsi="Times New Roman"/>
          <w:sz w:val="28"/>
          <w:szCs w:val="28"/>
        </w:rPr>
      </w:pPr>
    </w:p>
    <w:p w:rsidR="00B542A5" w:rsidRPr="00B542A5" w:rsidRDefault="00B542A5" w:rsidP="00B542A5">
      <w:pPr>
        <w:spacing w:after="0" w:line="240" w:lineRule="auto"/>
        <w:ind w:firstLine="851"/>
        <w:jc w:val="both"/>
        <w:rPr>
          <w:rFonts w:ascii="Times New Roman" w:hAnsi="Times New Roman"/>
          <w:b/>
          <w:sz w:val="28"/>
          <w:szCs w:val="28"/>
          <w:lang w:val="en-US"/>
        </w:rPr>
      </w:pPr>
      <w:r w:rsidRPr="00B542A5">
        <w:rPr>
          <w:rFonts w:ascii="Times New Roman" w:hAnsi="Times New Roman"/>
          <w:b/>
          <w:sz w:val="28"/>
          <w:szCs w:val="28"/>
          <w:lang w:val="en-US"/>
        </w:rPr>
        <w:t>Online booking in the mobile application "e-</w:t>
      </w:r>
      <w:proofErr w:type="spellStart"/>
      <w:r w:rsidRPr="00B542A5">
        <w:rPr>
          <w:rFonts w:ascii="Times New Roman" w:hAnsi="Times New Roman"/>
          <w:b/>
          <w:sz w:val="28"/>
          <w:szCs w:val="28"/>
          <w:lang w:val="en-US"/>
        </w:rPr>
        <w:t>Salyq</w:t>
      </w:r>
      <w:proofErr w:type="spellEnd"/>
      <w:r w:rsidRPr="00B542A5">
        <w:rPr>
          <w:rFonts w:ascii="Times New Roman" w:hAnsi="Times New Roman"/>
          <w:b/>
          <w:sz w:val="28"/>
          <w:szCs w:val="28"/>
          <w:lang w:val="en-US"/>
        </w:rPr>
        <w:t xml:space="preserve"> mobile"</w:t>
      </w:r>
    </w:p>
    <w:p w:rsidR="00B542A5" w:rsidRPr="00B542A5" w:rsidRDefault="00B542A5" w:rsidP="00B542A5">
      <w:pPr>
        <w:spacing w:after="0" w:line="240" w:lineRule="auto"/>
        <w:ind w:firstLine="851"/>
        <w:jc w:val="both"/>
        <w:rPr>
          <w:rFonts w:ascii="Times New Roman" w:hAnsi="Times New Roman"/>
          <w:sz w:val="28"/>
          <w:szCs w:val="28"/>
          <w:lang w:val="en-US"/>
        </w:rPr>
      </w:pPr>
      <w:r w:rsidRPr="00B542A5">
        <w:rPr>
          <w:rFonts w:ascii="Times New Roman" w:hAnsi="Times New Roman"/>
          <w:sz w:val="28"/>
          <w:szCs w:val="28"/>
          <w:lang w:val="en-US"/>
        </w:rPr>
        <w:lastRenderedPageBreak/>
        <w:t>The Department of State Revenues for the Karaganda region, in order to create favorable conditions for the interaction of the population and business with state bodies, informs that in the mobile application "e-</w:t>
      </w:r>
      <w:proofErr w:type="spellStart"/>
      <w:r w:rsidRPr="00B542A5">
        <w:rPr>
          <w:rFonts w:ascii="Times New Roman" w:hAnsi="Times New Roman"/>
          <w:sz w:val="28"/>
          <w:szCs w:val="28"/>
          <w:lang w:val="en-US"/>
        </w:rPr>
        <w:t>Salyq</w:t>
      </w:r>
      <w:proofErr w:type="spellEnd"/>
      <w:r w:rsidRPr="00B542A5">
        <w:rPr>
          <w:rFonts w:ascii="Times New Roman" w:hAnsi="Times New Roman"/>
          <w:sz w:val="28"/>
          <w:szCs w:val="28"/>
          <w:lang w:val="en-US"/>
        </w:rPr>
        <w:t xml:space="preserve"> mobile" the possibility of booking the date and time of visiting the state revenue bodies is implemented.</w:t>
      </w:r>
    </w:p>
    <w:p w:rsidR="00B542A5" w:rsidRPr="00B542A5" w:rsidRDefault="00B542A5" w:rsidP="00B542A5">
      <w:pPr>
        <w:spacing w:after="0" w:line="240" w:lineRule="auto"/>
        <w:ind w:firstLine="851"/>
        <w:jc w:val="both"/>
        <w:rPr>
          <w:rFonts w:ascii="Times New Roman" w:hAnsi="Times New Roman"/>
          <w:sz w:val="28"/>
          <w:szCs w:val="28"/>
          <w:lang w:val="en-US"/>
        </w:rPr>
      </w:pPr>
      <w:r w:rsidRPr="00B542A5">
        <w:rPr>
          <w:rFonts w:ascii="Times New Roman" w:hAnsi="Times New Roman"/>
          <w:sz w:val="28"/>
          <w:szCs w:val="28"/>
          <w:lang w:val="en-US"/>
        </w:rPr>
        <w:t>This functionality allows service recipients to eliminate time costs in the form of waiting in a queue.</w:t>
      </w:r>
    </w:p>
    <w:p w:rsidR="00B542A5" w:rsidRPr="00B542A5" w:rsidRDefault="00B542A5" w:rsidP="00B542A5">
      <w:pPr>
        <w:spacing w:after="0" w:line="240" w:lineRule="auto"/>
        <w:ind w:firstLine="851"/>
        <w:jc w:val="both"/>
        <w:rPr>
          <w:rFonts w:ascii="Times New Roman" w:hAnsi="Times New Roman"/>
          <w:sz w:val="28"/>
          <w:szCs w:val="28"/>
          <w:lang w:val="en-US"/>
        </w:rPr>
      </w:pPr>
      <w:r w:rsidRPr="00B542A5">
        <w:rPr>
          <w:rFonts w:ascii="Times New Roman" w:hAnsi="Times New Roman"/>
          <w:sz w:val="28"/>
          <w:szCs w:val="28"/>
          <w:lang w:val="en-US"/>
        </w:rPr>
        <w:t>In conditions of an increased risk of the spread of coronavirus infection, the possibility of pre-booking also makes it possible to regulate the flows of service recipients and prevent the creation of queues at service centers. Online booking is available in the "Electronic Services" section of the "e-</w:t>
      </w:r>
      <w:proofErr w:type="spellStart"/>
      <w:r w:rsidRPr="00B542A5">
        <w:rPr>
          <w:rFonts w:ascii="Times New Roman" w:hAnsi="Times New Roman"/>
          <w:sz w:val="28"/>
          <w:szCs w:val="28"/>
          <w:lang w:val="en-US"/>
        </w:rPr>
        <w:t>Salyq</w:t>
      </w:r>
      <w:proofErr w:type="spellEnd"/>
      <w:r w:rsidRPr="00B542A5">
        <w:rPr>
          <w:rFonts w:ascii="Times New Roman" w:hAnsi="Times New Roman"/>
          <w:sz w:val="28"/>
          <w:szCs w:val="28"/>
          <w:lang w:val="en-US"/>
        </w:rPr>
        <w:t xml:space="preserve"> mobile" mobile application, as well as on the portal of the State Revenue Committee.</w:t>
      </w:r>
    </w:p>
    <w:p w:rsidR="00B542A5" w:rsidRPr="00B542A5" w:rsidRDefault="00B542A5" w:rsidP="00B542A5">
      <w:pPr>
        <w:spacing w:after="0" w:line="240" w:lineRule="auto"/>
        <w:ind w:firstLine="851"/>
        <w:jc w:val="both"/>
        <w:rPr>
          <w:rFonts w:ascii="Times New Roman" w:hAnsi="Times New Roman"/>
          <w:sz w:val="28"/>
          <w:szCs w:val="28"/>
          <w:lang w:val="en-US"/>
        </w:rPr>
      </w:pPr>
      <w:r w:rsidRPr="00B542A5">
        <w:rPr>
          <w:rFonts w:ascii="Times New Roman" w:hAnsi="Times New Roman"/>
          <w:sz w:val="28"/>
          <w:szCs w:val="28"/>
          <w:lang w:val="en-US"/>
        </w:rPr>
        <w:t xml:space="preserve"> In order to determine the level of satisfaction of service recipients with the work of state revenue bodies, an online survey was implemented on the portal of the State Revenue Committee in the "Polls" section to receive feedback from taxpayers and participants in foreign economic activity.</w:t>
      </w:r>
    </w:p>
    <w:sectPr w:rsidR="00B542A5" w:rsidRPr="00B542A5" w:rsidSect="00D17425">
      <w:pgSz w:w="12240" w:h="15840"/>
      <w:pgMar w:top="1134" w:right="850" w:bottom="426"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5804"/>
    <w:multiLevelType w:val="hybridMultilevel"/>
    <w:tmpl w:val="9F56176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2087930"/>
    <w:multiLevelType w:val="hybridMultilevel"/>
    <w:tmpl w:val="9BA464C2"/>
    <w:lvl w:ilvl="0" w:tplc="A6CC7034">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439330B0"/>
    <w:multiLevelType w:val="hybridMultilevel"/>
    <w:tmpl w:val="62B29D50"/>
    <w:lvl w:ilvl="0" w:tplc="6EF08D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D5F787E"/>
    <w:multiLevelType w:val="hybridMultilevel"/>
    <w:tmpl w:val="238E5F5C"/>
    <w:lvl w:ilvl="0" w:tplc="1688C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14C2575"/>
    <w:multiLevelType w:val="hybridMultilevel"/>
    <w:tmpl w:val="F5E2800C"/>
    <w:lvl w:ilvl="0" w:tplc="398C0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A67068"/>
    <w:multiLevelType w:val="hybridMultilevel"/>
    <w:tmpl w:val="3DE04D70"/>
    <w:lvl w:ilvl="0" w:tplc="C706B9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DFE09A4"/>
    <w:multiLevelType w:val="hybridMultilevel"/>
    <w:tmpl w:val="78942614"/>
    <w:lvl w:ilvl="0" w:tplc="536CC60A">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nsid w:val="72BC5B64"/>
    <w:multiLevelType w:val="hybridMultilevel"/>
    <w:tmpl w:val="9F76FD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7EB4FEA"/>
    <w:multiLevelType w:val="hybridMultilevel"/>
    <w:tmpl w:val="0A247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87AAE"/>
    <w:multiLevelType w:val="hybridMultilevel"/>
    <w:tmpl w:val="B8B43F26"/>
    <w:lvl w:ilvl="0" w:tplc="2F4279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
  </w:num>
  <w:num w:numId="3">
    <w:abstractNumId w:val="0"/>
  </w:num>
  <w:num w:numId="4">
    <w:abstractNumId w:val="5"/>
  </w:num>
  <w:num w:numId="5">
    <w:abstractNumId w:val="3"/>
  </w:num>
  <w:num w:numId="6">
    <w:abstractNumId w:val="7"/>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44"/>
    <w:rsid w:val="0001470E"/>
    <w:rsid w:val="000364D1"/>
    <w:rsid w:val="00090FC5"/>
    <w:rsid w:val="000D3ECE"/>
    <w:rsid w:val="00166501"/>
    <w:rsid w:val="00172D7F"/>
    <w:rsid w:val="001909C1"/>
    <w:rsid w:val="002746CC"/>
    <w:rsid w:val="00290F81"/>
    <w:rsid w:val="002A27BE"/>
    <w:rsid w:val="002A7FF0"/>
    <w:rsid w:val="002B1E02"/>
    <w:rsid w:val="002C1EB7"/>
    <w:rsid w:val="002E40D6"/>
    <w:rsid w:val="00321F79"/>
    <w:rsid w:val="00323E32"/>
    <w:rsid w:val="00347ED7"/>
    <w:rsid w:val="00372EC5"/>
    <w:rsid w:val="003B5216"/>
    <w:rsid w:val="003E6E93"/>
    <w:rsid w:val="003F261A"/>
    <w:rsid w:val="0041246C"/>
    <w:rsid w:val="00416D44"/>
    <w:rsid w:val="00420723"/>
    <w:rsid w:val="00455B12"/>
    <w:rsid w:val="00456A4D"/>
    <w:rsid w:val="00471D66"/>
    <w:rsid w:val="004C7F07"/>
    <w:rsid w:val="004D01D2"/>
    <w:rsid w:val="005009BC"/>
    <w:rsid w:val="00507615"/>
    <w:rsid w:val="00546495"/>
    <w:rsid w:val="00546D8B"/>
    <w:rsid w:val="00557230"/>
    <w:rsid w:val="00583C4C"/>
    <w:rsid w:val="00592918"/>
    <w:rsid w:val="005930AD"/>
    <w:rsid w:val="005C353E"/>
    <w:rsid w:val="005C470B"/>
    <w:rsid w:val="00616383"/>
    <w:rsid w:val="00647A1B"/>
    <w:rsid w:val="00677598"/>
    <w:rsid w:val="006776A9"/>
    <w:rsid w:val="006A14BD"/>
    <w:rsid w:val="006B48DE"/>
    <w:rsid w:val="006B6B3B"/>
    <w:rsid w:val="006C7A04"/>
    <w:rsid w:val="00702DCD"/>
    <w:rsid w:val="00710575"/>
    <w:rsid w:val="00720A14"/>
    <w:rsid w:val="00734B16"/>
    <w:rsid w:val="00736399"/>
    <w:rsid w:val="00741060"/>
    <w:rsid w:val="00741B74"/>
    <w:rsid w:val="00761944"/>
    <w:rsid w:val="00771C38"/>
    <w:rsid w:val="00773B67"/>
    <w:rsid w:val="007B6E2F"/>
    <w:rsid w:val="007C05CA"/>
    <w:rsid w:val="007D72F3"/>
    <w:rsid w:val="007D7FBE"/>
    <w:rsid w:val="007E6C73"/>
    <w:rsid w:val="007F16D3"/>
    <w:rsid w:val="008216D7"/>
    <w:rsid w:val="00842708"/>
    <w:rsid w:val="00882E36"/>
    <w:rsid w:val="008B618C"/>
    <w:rsid w:val="008E68FF"/>
    <w:rsid w:val="00913492"/>
    <w:rsid w:val="00920F4E"/>
    <w:rsid w:val="009546EE"/>
    <w:rsid w:val="00962946"/>
    <w:rsid w:val="009657B8"/>
    <w:rsid w:val="00982A0C"/>
    <w:rsid w:val="009929DD"/>
    <w:rsid w:val="009D386B"/>
    <w:rsid w:val="009E4A61"/>
    <w:rsid w:val="009F1E10"/>
    <w:rsid w:val="009F6CE5"/>
    <w:rsid w:val="00A10D49"/>
    <w:rsid w:val="00A23FAB"/>
    <w:rsid w:val="00A448EC"/>
    <w:rsid w:val="00A57F6F"/>
    <w:rsid w:val="00AC38F2"/>
    <w:rsid w:val="00AE0D59"/>
    <w:rsid w:val="00B27454"/>
    <w:rsid w:val="00B542A5"/>
    <w:rsid w:val="00B67CA7"/>
    <w:rsid w:val="00B82048"/>
    <w:rsid w:val="00BB25A1"/>
    <w:rsid w:val="00BF424E"/>
    <w:rsid w:val="00C60CDA"/>
    <w:rsid w:val="00C60FBD"/>
    <w:rsid w:val="00C714CE"/>
    <w:rsid w:val="00C97A85"/>
    <w:rsid w:val="00CF0884"/>
    <w:rsid w:val="00D17425"/>
    <w:rsid w:val="00D71EE8"/>
    <w:rsid w:val="00D75644"/>
    <w:rsid w:val="00D80EAE"/>
    <w:rsid w:val="00D9684B"/>
    <w:rsid w:val="00DA4574"/>
    <w:rsid w:val="00DC6FC9"/>
    <w:rsid w:val="00DE28A6"/>
    <w:rsid w:val="00DF6FE0"/>
    <w:rsid w:val="00E51CD4"/>
    <w:rsid w:val="00E63852"/>
    <w:rsid w:val="00E64EA7"/>
    <w:rsid w:val="00E74015"/>
    <w:rsid w:val="00E9607F"/>
    <w:rsid w:val="00EB3EB5"/>
    <w:rsid w:val="00EF4247"/>
    <w:rsid w:val="00F03607"/>
    <w:rsid w:val="00F63D82"/>
    <w:rsid w:val="00F64E51"/>
    <w:rsid w:val="00FA0E8A"/>
    <w:rsid w:val="00FF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B3EB5"/>
    <w:pPr>
      <w:ind w:left="720"/>
      <w:contextualSpacing/>
    </w:pPr>
  </w:style>
  <w:style w:type="character" w:styleId="a4">
    <w:name w:val="line number"/>
    <w:basedOn w:val="a0"/>
    <w:semiHidden/>
    <w:rsid w:val="00EB3EB5"/>
  </w:style>
  <w:style w:type="character" w:styleId="a5">
    <w:name w:val="Hyperlink"/>
    <w:rsid w:val="00EB3EB5"/>
    <w:rPr>
      <w:color w:val="0000FF"/>
      <w:u w:val="single"/>
    </w:rPr>
  </w:style>
  <w:style w:type="table" w:styleId="1">
    <w:name w:val="Table Simple 1"/>
    <w:basedOn w:val="a1"/>
    <w:rsid w:val="00EB3E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3B52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216"/>
    <w:rPr>
      <w:rFonts w:ascii="Tahoma" w:hAnsi="Tahoma" w:cs="Tahoma"/>
      <w:sz w:val="16"/>
      <w:szCs w:val="16"/>
    </w:rPr>
  </w:style>
  <w:style w:type="paragraph" w:styleId="a8">
    <w:name w:val="No Spacing"/>
    <w:uiPriority w:val="1"/>
    <w:qFormat/>
    <w:rsid w:val="00B27454"/>
    <w:pPr>
      <w:spacing w:after="0" w:line="240" w:lineRule="auto"/>
    </w:pPr>
    <w:rPr>
      <w:rFonts w:asciiTheme="minorHAnsi" w:eastAsiaTheme="minorHAnsi" w:hAnsiTheme="minorHAnsi" w:cstheme="minorBidi"/>
      <w:szCs w:val="22"/>
      <w:lang w:eastAsia="en-US"/>
    </w:rPr>
  </w:style>
  <w:style w:type="character" w:customStyle="1" w:styleId="tlid-translation">
    <w:name w:val="tlid-translation"/>
    <w:basedOn w:val="a0"/>
    <w:rsid w:val="00546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B3EB5"/>
    <w:pPr>
      <w:ind w:left="720"/>
      <w:contextualSpacing/>
    </w:pPr>
  </w:style>
  <w:style w:type="character" w:styleId="a4">
    <w:name w:val="line number"/>
    <w:basedOn w:val="a0"/>
    <w:semiHidden/>
    <w:rsid w:val="00EB3EB5"/>
  </w:style>
  <w:style w:type="character" w:styleId="a5">
    <w:name w:val="Hyperlink"/>
    <w:rsid w:val="00EB3EB5"/>
    <w:rPr>
      <w:color w:val="0000FF"/>
      <w:u w:val="single"/>
    </w:rPr>
  </w:style>
  <w:style w:type="table" w:styleId="1">
    <w:name w:val="Table Simple 1"/>
    <w:basedOn w:val="a1"/>
    <w:rsid w:val="00EB3E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3B52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216"/>
    <w:rPr>
      <w:rFonts w:ascii="Tahoma" w:hAnsi="Tahoma" w:cs="Tahoma"/>
      <w:sz w:val="16"/>
      <w:szCs w:val="16"/>
    </w:rPr>
  </w:style>
  <w:style w:type="paragraph" w:styleId="a8">
    <w:name w:val="No Spacing"/>
    <w:uiPriority w:val="1"/>
    <w:qFormat/>
    <w:rsid w:val="00B27454"/>
    <w:pPr>
      <w:spacing w:after="0" w:line="240" w:lineRule="auto"/>
    </w:pPr>
    <w:rPr>
      <w:rFonts w:asciiTheme="minorHAnsi" w:eastAsiaTheme="minorHAnsi" w:hAnsiTheme="minorHAnsi" w:cstheme="minorBidi"/>
      <w:szCs w:val="22"/>
      <w:lang w:eastAsia="en-US"/>
    </w:rPr>
  </w:style>
  <w:style w:type="character" w:customStyle="1" w:styleId="tlid-translation">
    <w:name w:val="tlid-translation"/>
    <w:basedOn w:val="a0"/>
    <w:rsid w:val="0054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8412">
      <w:bodyDiv w:val="1"/>
      <w:marLeft w:val="0"/>
      <w:marRight w:val="0"/>
      <w:marTop w:val="0"/>
      <w:marBottom w:val="0"/>
      <w:divBdr>
        <w:top w:val="none" w:sz="0" w:space="0" w:color="auto"/>
        <w:left w:val="none" w:sz="0" w:space="0" w:color="auto"/>
        <w:bottom w:val="none" w:sz="0" w:space="0" w:color="auto"/>
        <w:right w:val="none" w:sz="0" w:space="0" w:color="auto"/>
      </w:divBdr>
      <w:divsChild>
        <w:div w:id="192545424">
          <w:marLeft w:val="0"/>
          <w:marRight w:val="0"/>
          <w:marTop w:val="0"/>
          <w:marBottom w:val="0"/>
          <w:divBdr>
            <w:top w:val="none" w:sz="0" w:space="0" w:color="auto"/>
            <w:left w:val="none" w:sz="0" w:space="0" w:color="auto"/>
            <w:bottom w:val="none" w:sz="0" w:space="0" w:color="auto"/>
            <w:right w:val="none" w:sz="0" w:space="0" w:color="auto"/>
          </w:divBdr>
          <w:divsChild>
            <w:div w:id="1040588138">
              <w:marLeft w:val="0"/>
              <w:marRight w:val="0"/>
              <w:marTop w:val="0"/>
              <w:marBottom w:val="0"/>
              <w:divBdr>
                <w:top w:val="none" w:sz="0" w:space="0" w:color="auto"/>
                <w:left w:val="none" w:sz="0" w:space="0" w:color="auto"/>
                <w:bottom w:val="none" w:sz="0" w:space="0" w:color="auto"/>
                <w:right w:val="none" w:sz="0" w:space="0" w:color="auto"/>
              </w:divBdr>
            </w:div>
          </w:divsChild>
        </w:div>
        <w:div w:id="275716495">
          <w:marLeft w:val="0"/>
          <w:marRight w:val="0"/>
          <w:marTop w:val="0"/>
          <w:marBottom w:val="0"/>
          <w:divBdr>
            <w:top w:val="none" w:sz="0" w:space="0" w:color="auto"/>
            <w:left w:val="none" w:sz="0" w:space="0" w:color="auto"/>
            <w:bottom w:val="none" w:sz="0" w:space="0" w:color="auto"/>
            <w:right w:val="none" w:sz="0" w:space="0" w:color="auto"/>
          </w:divBdr>
          <w:divsChild>
            <w:div w:id="24454424">
              <w:marLeft w:val="0"/>
              <w:marRight w:val="0"/>
              <w:marTop w:val="0"/>
              <w:marBottom w:val="0"/>
              <w:divBdr>
                <w:top w:val="none" w:sz="0" w:space="0" w:color="auto"/>
                <w:left w:val="none" w:sz="0" w:space="0" w:color="auto"/>
                <w:bottom w:val="none" w:sz="0" w:space="0" w:color="auto"/>
                <w:right w:val="none" w:sz="0" w:space="0" w:color="auto"/>
              </w:divBdr>
              <w:divsChild>
                <w:div w:id="15336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3262">
      <w:bodyDiv w:val="1"/>
      <w:marLeft w:val="0"/>
      <w:marRight w:val="0"/>
      <w:marTop w:val="0"/>
      <w:marBottom w:val="0"/>
      <w:divBdr>
        <w:top w:val="none" w:sz="0" w:space="0" w:color="auto"/>
        <w:left w:val="none" w:sz="0" w:space="0" w:color="auto"/>
        <w:bottom w:val="none" w:sz="0" w:space="0" w:color="auto"/>
        <w:right w:val="none" w:sz="0" w:space="0" w:color="auto"/>
      </w:divBdr>
    </w:div>
    <w:div w:id="153465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6842-340E-406F-A373-E4A48754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Карбаев Бахтияр Ерканатоич</cp:lastModifiedBy>
  <cp:revision>2</cp:revision>
  <cp:lastPrinted>2020-05-12T05:14:00Z</cp:lastPrinted>
  <dcterms:created xsi:type="dcterms:W3CDTF">2021-01-06T10:54:00Z</dcterms:created>
  <dcterms:modified xsi:type="dcterms:W3CDTF">2021-01-06T10:54:00Z</dcterms:modified>
</cp:coreProperties>
</file>