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41230C" w:rsidTr="0041230C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41230C" w:rsidRDefault="0041230C" w:rsidP="002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ДГД-05-10/5674   от: 24.08.2020</w:t>
            </w:r>
          </w:p>
          <w:p w:rsidR="0041230C" w:rsidRPr="0041230C" w:rsidRDefault="0041230C" w:rsidP="002D76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ДГД-05-10/5674   от: 24.08.2020</w:t>
            </w:r>
          </w:p>
        </w:tc>
      </w:tr>
    </w:tbl>
    <w:p w:rsidR="002D767A" w:rsidRPr="002D767A" w:rsidRDefault="002D767A" w:rsidP="002D767A">
      <w:pPr>
        <w:spacing w:after="0" w:line="240" w:lineRule="auto"/>
        <w:jc w:val="center"/>
        <w:rPr>
          <w:rFonts w:ascii="Times New Roman" w:hAnsi="Times New Roman" w:cs="Times New Roman"/>
          <w:b/>
          <w:color w:val="0C0000"/>
          <w:sz w:val="28"/>
          <w:szCs w:val="28"/>
          <w:lang w:val="kk-KZ"/>
        </w:rPr>
      </w:pPr>
      <w:r w:rsidRPr="002D767A">
        <w:rPr>
          <w:rFonts w:ascii="Times New Roman" w:hAnsi="Times New Roman" w:cs="Times New Roman"/>
          <w:b/>
          <w:color w:val="0C0000"/>
          <w:sz w:val="28"/>
          <w:szCs w:val="28"/>
          <w:lang w:val="kk-KZ"/>
        </w:rPr>
        <w:t>Көлік құралдары иелеріне арналған жадынама,</w:t>
      </w:r>
    </w:p>
    <w:p w:rsidR="002D767A" w:rsidRPr="002D767A" w:rsidRDefault="002D767A" w:rsidP="002D767A">
      <w:pPr>
        <w:spacing w:after="0" w:line="240" w:lineRule="auto"/>
        <w:jc w:val="center"/>
        <w:rPr>
          <w:rFonts w:ascii="Times New Roman" w:hAnsi="Times New Roman" w:cs="Times New Roman"/>
          <w:b/>
          <w:color w:val="0C0000"/>
          <w:sz w:val="28"/>
          <w:szCs w:val="28"/>
          <w:lang w:val="kk-KZ"/>
        </w:rPr>
      </w:pPr>
      <w:r w:rsidRPr="002D767A">
        <w:rPr>
          <w:rFonts w:ascii="Times New Roman" w:hAnsi="Times New Roman" w:cs="Times New Roman"/>
          <w:b/>
          <w:color w:val="0C0000"/>
          <w:sz w:val="28"/>
          <w:szCs w:val="28"/>
          <w:lang w:val="kk-KZ"/>
        </w:rPr>
        <w:t>Қазақстанға 2020 жылдың 1 ақпанына дейін импортталады.</w:t>
      </w:r>
    </w:p>
    <w:p w:rsidR="002D767A" w:rsidRDefault="002D767A" w:rsidP="002D767A">
      <w:pPr>
        <w:spacing w:after="0" w:line="240" w:lineRule="auto"/>
        <w:jc w:val="both"/>
        <w:rPr>
          <w:rFonts w:ascii="Times New Roman" w:hAnsi="Times New Roman" w:cs="Times New Roman"/>
          <w:color w:val="0C0000"/>
          <w:sz w:val="24"/>
          <w:szCs w:val="32"/>
          <w:lang w:val="kk-KZ"/>
        </w:rPr>
      </w:pPr>
    </w:p>
    <w:p w:rsidR="003211C5" w:rsidRPr="002D767A" w:rsidRDefault="002D767A" w:rsidP="002D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</w:t>
      </w:r>
      <w:r w:rsidRPr="00591E37">
        <w:rPr>
          <w:rFonts w:ascii="Arial" w:hAnsi="Arial" w:cs="Arial"/>
          <w:sz w:val="28"/>
          <w:szCs w:val="28"/>
          <w:lang w:val="kk-KZ"/>
        </w:rPr>
        <w:t xml:space="preserve"> 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​​облысы бойынша Мемлекеттік кірістер департаменті </w:t>
      </w:r>
      <w:r w:rsidR="00591E37"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азаматтарының Армения Республикасында тіркелген жекелеген көлік құралдарын Қазақстан Республикасына әкелуі мен пайдалануының кейбір мәселелері туралы» </w:t>
      </w:r>
      <w:r w:rsidR="003211C5"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Үкіметтің ағымдағы жылғы 20 мамырдағы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 306 қаулысына сәйкес </w:t>
      </w:r>
      <w:r w:rsidR="003211C5" w:rsidRPr="002D767A">
        <w:rPr>
          <w:rFonts w:ascii="Times New Roman" w:hAnsi="Times New Roman" w:cs="Times New Roman"/>
          <w:sz w:val="28"/>
          <w:szCs w:val="28"/>
          <w:lang w:val="kk-KZ"/>
        </w:rPr>
        <w:t>2020 жылғы 1 маусымнан бастап 1 қыркүйекке дейін ішкі істер органдары Арменияның уәкілетті органдарында Қазақстан азаматтарына тіркелген және 2020 жылғы 1 ақпанға дейін Қазақстанға әкелінген, басқару органдары сол жақта орналасқан көлік құралдарын тіркеуді жүргізуде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 хабарлайды.</w:t>
      </w:r>
    </w:p>
    <w:p w:rsidR="00591E37" w:rsidRPr="002D767A" w:rsidRDefault="00591E37" w:rsidP="00591E37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Осы қаулының шеңберінде </w:t>
      </w:r>
      <w:r w:rsidRPr="002D76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автомобильдерді тіркеу және одан әрі пайдалану кезінде 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автомобильдерді </w:t>
      </w:r>
      <w:r w:rsidRPr="002D767A">
        <w:rPr>
          <w:rFonts w:ascii="Times New Roman" w:hAnsi="Times New Roman" w:cs="Times New Roman"/>
          <w:b/>
          <w:sz w:val="28"/>
          <w:szCs w:val="28"/>
          <w:lang w:val="kk-KZ"/>
        </w:rPr>
        <w:t>бастапқы тіркеу және кәдеге жарату үшін кедендік баждарды, алымдарды төлеудің қажеті жоқ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211C5" w:rsidRPr="002D767A" w:rsidRDefault="00591E37" w:rsidP="00591E37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Тіркеу құны 12 мың теңгеден сәл артық </w:t>
      </w:r>
      <w:r w:rsidRPr="002D767A">
        <w:rPr>
          <w:rFonts w:ascii="Times New Roman" w:hAnsi="Times New Roman" w:cs="Times New Roman"/>
          <w:i/>
          <w:sz w:val="28"/>
          <w:szCs w:val="28"/>
          <w:lang w:val="kk-KZ"/>
        </w:rPr>
        <w:t>(695 теңге – тіркеу үшін алым, 3 773 теңге – техникалық паспорт үшін баж және 7 778 теңге – мемлекеттік нөмір үшін)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90EB9" w:rsidRPr="002D767A" w:rsidRDefault="00D90EB9" w:rsidP="00D90EB9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Қаулыға сәйкес </w:t>
      </w:r>
      <w:r w:rsidRPr="002D767A">
        <w:rPr>
          <w:rFonts w:ascii="Times New Roman" w:hAnsi="Times New Roman" w:cs="Times New Roman"/>
          <w:b/>
          <w:sz w:val="28"/>
          <w:szCs w:val="28"/>
          <w:lang w:val="kk-KZ"/>
        </w:rPr>
        <w:t>тіркелген автомобильдер Қазақстанда мерзімін шектеусіз пайдаланыла алады.</w:t>
      </w:r>
    </w:p>
    <w:p w:rsidR="00591E37" w:rsidRPr="002D767A" w:rsidRDefault="00D90EB9" w:rsidP="00D90EB9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67A">
        <w:rPr>
          <w:rFonts w:ascii="Times New Roman" w:hAnsi="Times New Roman" w:cs="Times New Roman"/>
          <w:b/>
          <w:sz w:val="28"/>
          <w:szCs w:val="28"/>
          <w:lang w:val="kk-KZ"/>
        </w:rPr>
        <w:t>Автокөлікті есептен шығару меншік иесінің қалауы бойынша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, бұрын оған Арменияда берілген техпаспортты және мемлекеттік нөмірді қайтару арқылы жүргізіледі </w:t>
      </w:r>
      <w:r w:rsidRPr="002D767A">
        <w:rPr>
          <w:rFonts w:ascii="Times New Roman" w:hAnsi="Times New Roman" w:cs="Times New Roman"/>
          <w:i/>
          <w:sz w:val="28"/>
          <w:szCs w:val="28"/>
          <w:lang w:val="kk-KZ"/>
        </w:rPr>
        <w:t>(мамандандырылған ХҚКО мұрағаттарында мерзімсіз сақталады)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1E37" w:rsidRPr="002D767A" w:rsidRDefault="00D90EB9" w:rsidP="00591E37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қатар, </w:t>
      </w:r>
      <w:r w:rsidRPr="002D767A">
        <w:rPr>
          <w:rFonts w:ascii="Times New Roman" w:hAnsi="Times New Roman" w:cs="Times New Roman"/>
          <w:b/>
          <w:sz w:val="28"/>
          <w:szCs w:val="28"/>
          <w:lang w:val="kk-KZ"/>
        </w:rPr>
        <w:t>ағымдағы жылғы 1 қыркүйектен кейін белгіленген тәртіппен тіркелмеген автомобильдерді пайдаланатын жүргізушілер 10 АЕК мөлшерінде айыппұл төлеу және автомобильді мамандандырылған тұраққа қою түрінде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 жауапкершілікке тартылады </w:t>
      </w:r>
      <w:r w:rsidRPr="002D767A">
        <w:rPr>
          <w:rFonts w:ascii="Times New Roman" w:hAnsi="Times New Roman" w:cs="Times New Roman"/>
          <w:i/>
          <w:sz w:val="28"/>
          <w:szCs w:val="28"/>
          <w:lang w:val="kk-KZ"/>
        </w:rPr>
        <w:t>(Қазақстан Республикасы Әкімшілік құқық бұзушылық туралы кодексінің                        590-бабының 2-бөлігі)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497C" w:rsidRPr="002D767A" w:rsidRDefault="00865F79" w:rsidP="00DD0D45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Бұдан басқа, </w:t>
      </w:r>
      <w:r w:rsidR="00DD0D45"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Еуразиялық экономикалық одаққа 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Арменияның қосылуы туралы </w:t>
      </w:r>
      <w:r w:rsidR="00DD0D45" w:rsidRPr="002D767A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>артқа сәйкес</w:t>
      </w:r>
      <w:r w:rsidR="00DD0D45"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 Арменияға ЕАЭО-ның бірыңғай кедендік тарифінен төмен кедендік баждарды төлей отырып 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>әкелінген автомобильдер</w:t>
      </w:r>
      <w:r w:rsidR="00DD0D45"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ді Арменияда тұрақты тұрмайтын адамдар тек автомобильдерді кедендік декларациялау және кедендік баждардың, салықтардың айырмасын төлеу шартымен ғана 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>ЕАЭО-ның басқа елдеріне әкел</w:t>
      </w:r>
      <w:r w:rsidR="00DD0D45" w:rsidRPr="002D767A">
        <w:rPr>
          <w:rFonts w:ascii="Times New Roman" w:hAnsi="Times New Roman" w:cs="Times New Roman"/>
          <w:sz w:val="28"/>
          <w:szCs w:val="28"/>
          <w:lang w:val="kk-KZ"/>
        </w:rPr>
        <w:t>е алады</w:t>
      </w:r>
      <w:r w:rsidRPr="002D767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D0D45" w:rsidRPr="002D767A">
        <w:rPr>
          <w:rFonts w:ascii="Times New Roman" w:hAnsi="Times New Roman" w:cs="Times New Roman"/>
          <w:sz w:val="28"/>
          <w:szCs w:val="28"/>
          <w:lang w:val="kk-KZ"/>
        </w:rPr>
        <w:t xml:space="preserve"> сондай-ақ иеліктен шығара алады, пайдалануға, билік етуге бере алады</w:t>
      </w:r>
      <w:r w:rsidR="0059497C" w:rsidRPr="002D767A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D0D45" w:rsidRDefault="00FA2F18" w:rsidP="005949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D767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Осыған байланысты, ағымдағы жылғы 1 қыркүйектен бастап полиция Армениядан автомобильдер әкелген адамдар туралы мәліметтерді, автомобильдерді басқа тұлғаларға қайта сату Қазақстанда жасалғанына </w:t>
      </w:r>
      <w:r w:rsidRPr="002D767A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 xml:space="preserve">қарамастан, кедендік баждардың айырмашылығын </w:t>
      </w:r>
      <w:r w:rsidRPr="002D767A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(Қазақстан мен Армения арасында) </w:t>
      </w:r>
      <w:r w:rsidRPr="002D767A">
        <w:rPr>
          <w:rFonts w:ascii="Times New Roman" w:hAnsi="Times New Roman" w:cs="Times New Roman"/>
          <w:bCs/>
          <w:sz w:val="28"/>
          <w:szCs w:val="28"/>
          <w:lang w:val="kk-KZ"/>
        </w:rPr>
        <w:t>өндіріп алу үшін мемлекеттік кіріс органдарына береді.</w:t>
      </w:r>
    </w:p>
    <w:p w:rsidR="0058779B" w:rsidRDefault="0058779B" w:rsidP="005949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58779B" w:rsidRDefault="0058779B" w:rsidP="00587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E1D1B">
        <w:rPr>
          <w:rFonts w:ascii="Times New Roman" w:hAnsi="Times New Roman" w:cs="Times New Roman"/>
          <w:b/>
          <w:sz w:val="28"/>
          <w:szCs w:val="28"/>
        </w:rPr>
        <w:t xml:space="preserve">Памятка для </w:t>
      </w:r>
      <w:r>
        <w:rPr>
          <w:rFonts w:ascii="Times New Roman" w:hAnsi="Times New Roman" w:cs="Times New Roman"/>
          <w:b/>
          <w:sz w:val="28"/>
          <w:szCs w:val="28"/>
        </w:rPr>
        <w:t>владельцев автотранспортных средств,</w:t>
      </w:r>
    </w:p>
    <w:p w:rsidR="0058779B" w:rsidRDefault="0058779B" w:rsidP="0058779B">
      <w:pPr>
        <w:shd w:val="clear" w:color="auto" w:fill="FFFFFF"/>
        <w:tabs>
          <w:tab w:val="left" w:pos="10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D1B">
        <w:rPr>
          <w:rFonts w:ascii="Times New Roman" w:hAnsi="Times New Roman" w:cs="Times New Roman"/>
          <w:b/>
          <w:sz w:val="28"/>
          <w:szCs w:val="28"/>
        </w:rPr>
        <w:t>ввезенных в Казахстан до 1 февраля 2020 года.</w:t>
      </w:r>
    </w:p>
    <w:p w:rsidR="0058779B" w:rsidRPr="009E1D1B" w:rsidRDefault="0058779B" w:rsidP="0058779B">
      <w:pPr>
        <w:shd w:val="clear" w:color="auto" w:fill="FFFFFF"/>
        <w:tabs>
          <w:tab w:val="left" w:pos="100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79B" w:rsidRPr="009E1D1B" w:rsidRDefault="0058779B" w:rsidP="0058779B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государственных доходов по Карагандинской области сообщает, что с</w:t>
      </w:r>
      <w:r w:rsidRPr="009E1D1B">
        <w:rPr>
          <w:rFonts w:ascii="Times New Roman" w:hAnsi="Times New Roman" w:cs="Times New Roman"/>
          <w:sz w:val="28"/>
          <w:szCs w:val="28"/>
        </w:rPr>
        <w:t xml:space="preserve"> 1 июня по 1 сентября 2020 года согласно постановлени</w:t>
      </w:r>
      <w:r w:rsidRPr="009E1D1B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Pr="009E1D1B">
        <w:rPr>
          <w:rFonts w:ascii="Times New Roman" w:hAnsi="Times New Roman" w:cs="Times New Roman"/>
          <w:sz w:val="28"/>
          <w:szCs w:val="28"/>
        </w:rPr>
        <w:t xml:space="preserve"> Правительства от 20 мая т.г. № 306 </w:t>
      </w:r>
      <w:r w:rsidRPr="009E1D1B">
        <w:rPr>
          <w:rFonts w:ascii="Times New Roman" w:hAnsi="Times New Roman" w:cs="Times New Roman"/>
          <w:i/>
          <w:sz w:val="28"/>
          <w:szCs w:val="28"/>
        </w:rPr>
        <w:t>«О некоторых вопросах ввоза в Казахстан и эксплуатации гражданами Казахстана отдельных транспортных средств, зарегистрированных в Республике Армении»</w:t>
      </w:r>
      <w:r w:rsidRPr="009E1D1B">
        <w:rPr>
          <w:rFonts w:ascii="Times New Roman" w:hAnsi="Times New Roman" w:cs="Times New Roman"/>
          <w:sz w:val="28"/>
          <w:szCs w:val="28"/>
        </w:rPr>
        <w:t xml:space="preserve"> органами внутренних дел проводится регистрация транспортных средств с левосторонним расположением органов управления, зарегистрированных на граждан Казахстана в уполномоченных органах Армении и ввезенных в Казахстан до 1 февраля 2020 года.</w:t>
      </w:r>
    </w:p>
    <w:p w:rsidR="0058779B" w:rsidRPr="009E1D1B" w:rsidRDefault="0058779B" w:rsidP="0058779B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9E1D1B">
        <w:rPr>
          <w:rFonts w:ascii="Times New Roman" w:hAnsi="Times New Roman" w:cs="Times New Roman"/>
          <w:sz w:val="28"/>
          <w:szCs w:val="28"/>
        </w:rPr>
        <w:t xml:space="preserve"> рамках данного постановления</w:t>
      </w:r>
      <w:r w:rsidRPr="009E1D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E1D1B">
        <w:rPr>
          <w:rFonts w:ascii="Times New Roman" w:hAnsi="Times New Roman" w:cs="Times New Roman"/>
          <w:b/>
          <w:sz w:val="28"/>
          <w:szCs w:val="28"/>
          <w:lang w:val="kk-KZ"/>
        </w:rPr>
        <w:t>при</w:t>
      </w:r>
      <w:r w:rsidRPr="009E1D1B">
        <w:rPr>
          <w:rFonts w:ascii="Times New Roman" w:hAnsi="Times New Roman" w:cs="Times New Roman"/>
          <w:b/>
          <w:sz w:val="28"/>
          <w:szCs w:val="28"/>
        </w:rPr>
        <w:t xml:space="preserve"> регистрации и дальнейшей эксплуатации</w:t>
      </w:r>
      <w:r w:rsidRPr="009E1D1B">
        <w:rPr>
          <w:rFonts w:ascii="Times New Roman" w:hAnsi="Times New Roman" w:cs="Times New Roman"/>
          <w:sz w:val="28"/>
          <w:szCs w:val="28"/>
        </w:rPr>
        <w:t xml:space="preserve"> автомобилей </w:t>
      </w:r>
      <w:r w:rsidRPr="009E1D1B">
        <w:rPr>
          <w:rFonts w:ascii="Times New Roman" w:hAnsi="Times New Roman" w:cs="Times New Roman"/>
          <w:b/>
          <w:sz w:val="28"/>
          <w:szCs w:val="28"/>
        </w:rPr>
        <w:t>отсутствует необходимость уплаты таможенных пошлин, сборов за первичную регистрацию и утилизацию автомобилей</w:t>
      </w:r>
      <w:r w:rsidRPr="009E1D1B">
        <w:rPr>
          <w:rFonts w:ascii="Times New Roman" w:hAnsi="Times New Roman" w:cs="Times New Roman"/>
          <w:sz w:val="28"/>
          <w:szCs w:val="28"/>
        </w:rPr>
        <w:t>.</w:t>
      </w:r>
    </w:p>
    <w:p w:rsidR="0058779B" w:rsidRPr="009E1D1B" w:rsidRDefault="0058779B" w:rsidP="0058779B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B">
        <w:rPr>
          <w:rFonts w:ascii="Times New Roman" w:hAnsi="Times New Roman" w:cs="Times New Roman"/>
          <w:sz w:val="28"/>
          <w:szCs w:val="28"/>
        </w:rPr>
        <w:t xml:space="preserve">Стоимость регистрации чуть более 12 тысяч тенге </w:t>
      </w:r>
      <w:r w:rsidRPr="009E1D1B">
        <w:rPr>
          <w:rFonts w:ascii="Times New Roman" w:hAnsi="Times New Roman" w:cs="Times New Roman"/>
          <w:i/>
          <w:sz w:val="28"/>
          <w:szCs w:val="28"/>
        </w:rPr>
        <w:t>(695 тенге – сбор за регистрацию, 3 773 тенге – пошлина за техпаспорт и 7 778 тенге – за госномер)</w:t>
      </w:r>
      <w:r w:rsidRPr="009E1D1B">
        <w:rPr>
          <w:rFonts w:ascii="Times New Roman" w:hAnsi="Times New Roman" w:cs="Times New Roman"/>
          <w:sz w:val="28"/>
          <w:szCs w:val="28"/>
        </w:rPr>
        <w:t>.</w:t>
      </w:r>
    </w:p>
    <w:p w:rsidR="0058779B" w:rsidRPr="009E1D1B" w:rsidRDefault="0058779B" w:rsidP="0058779B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B">
        <w:rPr>
          <w:rFonts w:ascii="Times New Roman" w:hAnsi="Times New Roman" w:cs="Times New Roman"/>
          <w:b/>
          <w:sz w:val="28"/>
          <w:szCs w:val="28"/>
        </w:rPr>
        <w:t>Зарегистрированные автомобили могут эксплуатироваться в Казахстане без ограничения срока</w:t>
      </w:r>
      <w:r w:rsidRPr="009E1D1B">
        <w:rPr>
          <w:rFonts w:ascii="Times New Roman" w:hAnsi="Times New Roman" w:cs="Times New Roman"/>
          <w:sz w:val="28"/>
          <w:szCs w:val="28"/>
        </w:rPr>
        <w:t>.</w:t>
      </w:r>
    </w:p>
    <w:p w:rsidR="0058779B" w:rsidRPr="009E1D1B" w:rsidRDefault="0058779B" w:rsidP="0058779B">
      <w:pPr>
        <w:shd w:val="clear" w:color="auto" w:fill="FFFFFF"/>
        <w:tabs>
          <w:tab w:val="left" w:pos="10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1B">
        <w:rPr>
          <w:rFonts w:ascii="Times New Roman" w:hAnsi="Times New Roman" w:cs="Times New Roman"/>
          <w:b/>
          <w:sz w:val="28"/>
          <w:szCs w:val="28"/>
        </w:rPr>
        <w:t>Снятие с учета автомобиля производится по желанию собственника</w:t>
      </w:r>
      <w:r w:rsidRPr="009E1D1B">
        <w:rPr>
          <w:rFonts w:ascii="Times New Roman" w:hAnsi="Times New Roman" w:cs="Times New Roman"/>
          <w:sz w:val="28"/>
          <w:szCs w:val="28"/>
        </w:rPr>
        <w:t xml:space="preserve">, с возвратом ему техпаспорта и госномера, выданных ранее в Армении </w:t>
      </w:r>
      <w:r w:rsidRPr="009E1D1B">
        <w:rPr>
          <w:rFonts w:ascii="Times New Roman" w:hAnsi="Times New Roman" w:cs="Times New Roman"/>
          <w:i/>
          <w:sz w:val="28"/>
          <w:szCs w:val="28"/>
        </w:rPr>
        <w:t>(хранятся бессрочно в архивах спецЦОНов)</w:t>
      </w:r>
      <w:r w:rsidRPr="009E1D1B">
        <w:rPr>
          <w:rFonts w:ascii="Times New Roman" w:hAnsi="Times New Roman" w:cs="Times New Roman"/>
          <w:sz w:val="28"/>
          <w:szCs w:val="28"/>
        </w:rPr>
        <w:t>.</w:t>
      </w:r>
    </w:p>
    <w:p w:rsidR="0058779B" w:rsidRPr="009E1D1B" w:rsidRDefault="0058779B" w:rsidP="0058779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1D1B">
        <w:rPr>
          <w:rFonts w:ascii="Times New Roman" w:hAnsi="Times New Roman" w:cs="Times New Roman"/>
          <w:sz w:val="28"/>
          <w:szCs w:val="28"/>
        </w:rPr>
        <w:t xml:space="preserve">В тоже время, </w:t>
      </w:r>
      <w:r w:rsidRPr="009E1D1B">
        <w:rPr>
          <w:rFonts w:ascii="Times New Roman" w:hAnsi="Times New Roman" w:cs="Times New Roman"/>
          <w:b/>
          <w:sz w:val="28"/>
          <w:szCs w:val="28"/>
        </w:rPr>
        <w:t>после 1 сентября т.г. водители, эксплуатирующие автомобили и не зарегистрированные в установленном порядке,</w:t>
      </w:r>
      <w:r w:rsidRPr="009E1D1B">
        <w:rPr>
          <w:rFonts w:ascii="Times New Roman" w:hAnsi="Times New Roman" w:cs="Times New Roman"/>
          <w:sz w:val="28"/>
          <w:szCs w:val="28"/>
        </w:rPr>
        <w:t xml:space="preserve"> будут привлекаться к ответственности в виде </w:t>
      </w:r>
      <w:r w:rsidRPr="009E1D1B">
        <w:rPr>
          <w:rFonts w:ascii="Times New Roman" w:hAnsi="Times New Roman" w:cs="Times New Roman"/>
          <w:b/>
          <w:sz w:val="28"/>
          <w:szCs w:val="28"/>
        </w:rPr>
        <w:t xml:space="preserve">штрафа в размере </w:t>
      </w:r>
      <w:r w:rsidRPr="009E1D1B">
        <w:rPr>
          <w:rFonts w:ascii="Times New Roman" w:hAnsi="Times New Roman" w:cs="Times New Roman"/>
          <w:b/>
          <w:bCs/>
          <w:sz w:val="28"/>
          <w:szCs w:val="28"/>
        </w:rPr>
        <w:t>10 МРП и водворения автомобиля на специализированную стоянку</w:t>
      </w:r>
      <w:r w:rsidRPr="009E1D1B">
        <w:rPr>
          <w:rFonts w:ascii="Times New Roman" w:hAnsi="Times New Roman" w:cs="Times New Roman"/>
          <w:sz w:val="28"/>
          <w:szCs w:val="28"/>
        </w:rPr>
        <w:t xml:space="preserve"> </w:t>
      </w:r>
      <w:r w:rsidRPr="009E1D1B">
        <w:rPr>
          <w:rFonts w:ascii="Times New Roman" w:hAnsi="Times New Roman" w:cs="Times New Roman"/>
          <w:i/>
          <w:sz w:val="28"/>
          <w:szCs w:val="28"/>
        </w:rPr>
        <w:t>(ч. 2 ст. 590 Кодекса РК об адмправонарушениях)</w:t>
      </w:r>
      <w:r w:rsidRPr="009E1D1B">
        <w:rPr>
          <w:rFonts w:ascii="Times New Roman" w:hAnsi="Times New Roman" w:cs="Times New Roman"/>
          <w:bCs/>
          <w:sz w:val="28"/>
          <w:szCs w:val="28"/>
        </w:rPr>
        <w:t>.</w:t>
      </w:r>
    </w:p>
    <w:p w:rsidR="0058779B" w:rsidRPr="009E1D1B" w:rsidRDefault="0058779B" w:rsidP="005877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D1B">
        <w:rPr>
          <w:rFonts w:ascii="Times New Roman" w:hAnsi="Times New Roman" w:cs="Times New Roman"/>
          <w:bCs/>
          <w:sz w:val="28"/>
          <w:szCs w:val="28"/>
        </w:rPr>
        <w:t xml:space="preserve">Кроме того, согласно Договора о присоединении Армении к Евразийскому экономическому союзу автомобили, ввезенные в Армению с уплатой таможенных пошлин ниже единого таможенного тарифа ЕАЭС могут ввозится в другие страны ЕАЭС лицами, не проживающими постоянно в Армении, а также отчуждаться ими, передаваться в пользование, распоряжение </w:t>
      </w:r>
      <w:r w:rsidRPr="009E1D1B">
        <w:rPr>
          <w:rFonts w:ascii="Times New Roman" w:hAnsi="Times New Roman" w:cs="Times New Roman"/>
          <w:b/>
          <w:bCs/>
          <w:sz w:val="28"/>
          <w:szCs w:val="28"/>
        </w:rPr>
        <w:t>только при условии таможенного декларирования автомобилей и уплаты разницы таможенных пошлин, налогов.</w:t>
      </w:r>
    </w:p>
    <w:p w:rsidR="0058779B" w:rsidRPr="009E1D1B" w:rsidRDefault="0058779B" w:rsidP="005877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D1B">
        <w:rPr>
          <w:rFonts w:ascii="Times New Roman" w:hAnsi="Times New Roman" w:cs="Times New Roman"/>
          <w:bCs/>
          <w:sz w:val="28"/>
          <w:szCs w:val="28"/>
        </w:rPr>
        <w:t xml:space="preserve">В этой связи, </w:t>
      </w:r>
      <w:r w:rsidRPr="009E1D1B">
        <w:rPr>
          <w:rFonts w:ascii="Times New Roman" w:hAnsi="Times New Roman" w:cs="Times New Roman"/>
          <w:b/>
          <w:bCs/>
          <w:sz w:val="28"/>
          <w:szCs w:val="28"/>
        </w:rPr>
        <w:t>с 1 сентября т.г. сведения о лицах, которыми ввезены автомобили из Армении будут передаваться полицией в органы государственных доходов</w:t>
      </w:r>
      <w:r w:rsidRPr="009E1D1B">
        <w:rPr>
          <w:rFonts w:ascii="Times New Roman" w:hAnsi="Times New Roman" w:cs="Times New Roman"/>
          <w:bCs/>
          <w:sz w:val="28"/>
          <w:szCs w:val="28"/>
        </w:rPr>
        <w:t>,</w:t>
      </w:r>
      <w:r w:rsidRPr="009E1D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1D1B">
        <w:rPr>
          <w:rFonts w:ascii="Times New Roman" w:hAnsi="Times New Roman" w:cs="Times New Roman"/>
          <w:bCs/>
          <w:sz w:val="28"/>
          <w:szCs w:val="28"/>
        </w:rPr>
        <w:t xml:space="preserve">для взыскания разницы таможенных пошлин </w:t>
      </w:r>
      <w:r w:rsidRPr="009E1D1B">
        <w:rPr>
          <w:rFonts w:ascii="Times New Roman" w:hAnsi="Times New Roman" w:cs="Times New Roman"/>
          <w:bCs/>
          <w:i/>
          <w:sz w:val="28"/>
          <w:szCs w:val="28"/>
        </w:rPr>
        <w:t>(между Казахстаном и Арменией)</w:t>
      </w:r>
      <w:r w:rsidRPr="009E1D1B">
        <w:rPr>
          <w:rFonts w:ascii="Times New Roman" w:hAnsi="Times New Roman" w:cs="Times New Roman"/>
          <w:bCs/>
          <w:sz w:val="28"/>
          <w:szCs w:val="28"/>
        </w:rPr>
        <w:t>, вне зависимости от совершенной в Казахстане перепродажи автомобилей другим лицам.</w:t>
      </w:r>
    </w:p>
    <w:p w:rsidR="0058779B" w:rsidRPr="0058779B" w:rsidRDefault="0058779B" w:rsidP="0059497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8779B" w:rsidRPr="0058779B" w:rsidSect="00E67342">
      <w:headerReference w:type="default" r:id="rId7"/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45" w:rsidRDefault="00463645" w:rsidP="00CD34A1">
      <w:pPr>
        <w:spacing w:after="0" w:line="240" w:lineRule="auto"/>
      </w:pPr>
      <w:r>
        <w:separator/>
      </w:r>
    </w:p>
  </w:endnote>
  <w:endnote w:type="continuationSeparator" w:id="0">
    <w:p w:rsidR="00463645" w:rsidRDefault="00463645" w:rsidP="00CD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45" w:rsidRDefault="00463645" w:rsidP="00CD34A1">
      <w:pPr>
        <w:spacing w:after="0" w:line="240" w:lineRule="auto"/>
      </w:pPr>
      <w:r>
        <w:separator/>
      </w:r>
    </w:p>
  </w:footnote>
  <w:footnote w:type="continuationSeparator" w:id="0">
    <w:p w:rsidR="00463645" w:rsidRDefault="00463645" w:rsidP="00CD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4A1" w:rsidRDefault="0041230C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230C" w:rsidRPr="0041230C" w:rsidRDefault="004123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LjQ1P/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41230C" w:rsidRPr="0041230C" w:rsidRDefault="004123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FB0D01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34A1" w:rsidRPr="00CD34A1" w:rsidRDefault="00CD34A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19.08.2020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4.4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DAdIbrfAAAADAEAAA8AAAAAAAAAAAAAAAAA4AQAAGRycy9kb3ducmV2LnhtbFBLBQYAAAAA&#10;BAAEAPMAAADsBQAAAAA=&#10;" stroked="f">
              <v:textbox style="layout-flow:vertical;mso-layout-flow-alt:bottom-to-top">
                <w:txbxContent>
                  <w:p w:rsidR="00CD34A1" w:rsidRPr="00CD34A1" w:rsidRDefault="00CD34A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19.08.2020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F1"/>
    <w:rsid w:val="00092027"/>
    <w:rsid w:val="0010321F"/>
    <w:rsid w:val="00112733"/>
    <w:rsid w:val="00185556"/>
    <w:rsid w:val="001B37DF"/>
    <w:rsid w:val="00216882"/>
    <w:rsid w:val="00222A96"/>
    <w:rsid w:val="002327F8"/>
    <w:rsid w:val="00271393"/>
    <w:rsid w:val="00276542"/>
    <w:rsid w:val="00297FCE"/>
    <w:rsid w:val="002D767A"/>
    <w:rsid w:val="00305857"/>
    <w:rsid w:val="003211C5"/>
    <w:rsid w:val="00364ADB"/>
    <w:rsid w:val="003679D2"/>
    <w:rsid w:val="00383273"/>
    <w:rsid w:val="003A29EE"/>
    <w:rsid w:val="003F218D"/>
    <w:rsid w:val="0041230C"/>
    <w:rsid w:val="00425E41"/>
    <w:rsid w:val="00454EDE"/>
    <w:rsid w:val="00463645"/>
    <w:rsid w:val="00497B4B"/>
    <w:rsid w:val="004C4EF1"/>
    <w:rsid w:val="0058779B"/>
    <w:rsid w:val="00591E37"/>
    <w:rsid w:val="0059497C"/>
    <w:rsid w:val="00611C64"/>
    <w:rsid w:val="006A41EB"/>
    <w:rsid w:val="00722EB6"/>
    <w:rsid w:val="00865A29"/>
    <w:rsid w:val="00865F79"/>
    <w:rsid w:val="00895FB3"/>
    <w:rsid w:val="00896653"/>
    <w:rsid w:val="008A097C"/>
    <w:rsid w:val="008C0FAF"/>
    <w:rsid w:val="0097649F"/>
    <w:rsid w:val="009804C3"/>
    <w:rsid w:val="009D7821"/>
    <w:rsid w:val="00A1092D"/>
    <w:rsid w:val="00A42641"/>
    <w:rsid w:val="00A620E9"/>
    <w:rsid w:val="00A65DDB"/>
    <w:rsid w:val="00A66CA4"/>
    <w:rsid w:val="00AB7B6A"/>
    <w:rsid w:val="00B16F12"/>
    <w:rsid w:val="00B2438E"/>
    <w:rsid w:val="00B818F5"/>
    <w:rsid w:val="00B87C68"/>
    <w:rsid w:val="00C3298A"/>
    <w:rsid w:val="00C527C7"/>
    <w:rsid w:val="00C66629"/>
    <w:rsid w:val="00CD34A1"/>
    <w:rsid w:val="00D054DA"/>
    <w:rsid w:val="00D9053D"/>
    <w:rsid w:val="00D90EB9"/>
    <w:rsid w:val="00DA2C11"/>
    <w:rsid w:val="00DD0D45"/>
    <w:rsid w:val="00DE13C1"/>
    <w:rsid w:val="00E67342"/>
    <w:rsid w:val="00E8362A"/>
    <w:rsid w:val="00FA119C"/>
    <w:rsid w:val="00FA2F18"/>
    <w:rsid w:val="00FB0D01"/>
    <w:rsid w:val="00FB4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41"/>
  </w:style>
  <w:style w:type="paragraph" w:styleId="1">
    <w:name w:val="heading 1"/>
    <w:basedOn w:val="a"/>
    <w:link w:val="10"/>
    <w:uiPriority w:val="9"/>
    <w:qFormat/>
    <w:rsid w:val="00B87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D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4A1"/>
  </w:style>
  <w:style w:type="paragraph" w:styleId="a6">
    <w:name w:val="footer"/>
    <w:basedOn w:val="a"/>
    <w:link w:val="a7"/>
    <w:uiPriority w:val="99"/>
    <w:unhideWhenUsed/>
    <w:rsid w:val="00CD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641"/>
  </w:style>
  <w:style w:type="paragraph" w:styleId="1">
    <w:name w:val="heading 1"/>
    <w:basedOn w:val="a"/>
    <w:link w:val="10"/>
    <w:uiPriority w:val="9"/>
    <w:qFormat/>
    <w:rsid w:val="00B87C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7C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CD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4A1"/>
  </w:style>
  <w:style w:type="paragraph" w:styleId="a6">
    <w:name w:val="footer"/>
    <w:basedOn w:val="a"/>
    <w:link w:val="a7"/>
    <w:uiPriority w:val="99"/>
    <w:unhideWhenUsed/>
    <w:rsid w:val="00CD3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Аскар Таженов</dc:creator>
  <cp:lastModifiedBy>Салыков Манасбек Кайратулы</cp:lastModifiedBy>
  <cp:revision>2</cp:revision>
  <dcterms:created xsi:type="dcterms:W3CDTF">2020-08-26T09:39:00Z</dcterms:created>
  <dcterms:modified xsi:type="dcterms:W3CDTF">2020-08-26T09:39:00Z</dcterms:modified>
</cp:coreProperties>
</file>