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2E7E81" w:rsidTr="002E7E81">
        <w:tblPrEx>
          <w:tblCellMar>
            <w:top w:w="0" w:type="dxa"/>
            <w:bottom w:w="0" w:type="dxa"/>
          </w:tblCellMar>
        </w:tblPrEx>
        <w:tc>
          <w:tcPr>
            <w:tcW w:w="9571" w:type="dxa"/>
            <w:shd w:val="clear" w:color="auto" w:fill="auto"/>
          </w:tcPr>
          <w:p w:rsidR="002E7E81" w:rsidRDefault="002E7E81" w:rsidP="00B60547">
            <w:pPr>
              <w:pStyle w:val="rtejustify"/>
              <w:spacing w:before="0" w:beforeAutospacing="0" w:after="0" w:afterAutospacing="0"/>
              <w:jc w:val="center"/>
              <w:rPr>
                <w:bCs/>
                <w:color w:val="0C0000"/>
                <w:szCs w:val="28"/>
              </w:rPr>
            </w:pPr>
            <w:bookmarkStart w:id="0" w:name="_GoBack"/>
            <w:bookmarkEnd w:id="0"/>
            <w:r>
              <w:rPr>
                <w:bCs/>
                <w:color w:val="0C0000"/>
                <w:szCs w:val="28"/>
              </w:rPr>
              <w:t>№ исх: ДГД-05-10/5778   от: 27.08.2020</w:t>
            </w:r>
          </w:p>
          <w:p w:rsidR="002E7E81" w:rsidRPr="002E7E81" w:rsidRDefault="002E7E81" w:rsidP="00B60547">
            <w:pPr>
              <w:pStyle w:val="rtejustify"/>
              <w:spacing w:before="0" w:beforeAutospacing="0" w:after="0" w:afterAutospacing="0"/>
              <w:jc w:val="center"/>
              <w:rPr>
                <w:bCs/>
                <w:color w:val="0C0000"/>
                <w:szCs w:val="28"/>
              </w:rPr>
            </w:pPr>
            <w:r>
              <w:rPr>
                <w:bCs/>
                <w:color w:val="0C0000"/>
                <w:szCs w:val="28"/>
              </w:rPr>
              <w:t>№ вх: ДГД-05-10/5778   от: 27.08.2020</w:t>
            </w:r>
          </w:p>
        </w:tc>
      </w:tr>
    </w:tbl>
    <w:p w:rsidR="00EF2FD1" w:rsidRPr="00B60547" w:rsidRDefault="00EF2FD1" w:rsidP="00B60547">
      <w:pPr>
        <w:pStyle w:val="rtejustify"/>
        <w:shd w:val="clear" w:color="auto" w:fill="FFFFFF"/>
        <w:spacing w:before="0" w:beforeAutospacing="0" w:after="0" w:afterAutospacing="0"/>
        <w:jc w:val="center"/>
        <w:rPr>
          <w:b/>
          <w:bCs/>
          <w:color w:val="222222"/>
          <w:sz w:val="28"/>
          <w:szCs w:val="28"/>
          <w:lang w:val="kk-KZ"/>
        </w:rPr>
      </w:pPr>
      <w:r w:rsidRPr="00B60547">
        <w:rPr>
          <w:b/>
          <w:bCs/>
          <w:color w:val="222222"/>
          <w:sz w:val="28"/>
          <w:szCs w:val="28"/>
        </w:rPr>
        <w:t>Міндетті медициналық сақтандыру пакетінен медициналық көмек</w:t>
      </w:r>
    </w:p>
    <w:p w:rsidR="004A3E83" w:rsidRPr="00B60547" w:rsidRDefault="004A3E83" w:rsidP="004A3E83">
      <w:pPr>
        <w:pStyle w:val="rtejustify"/>
        <w:shd w:val="clear" w:color="auto" w:fill="FFFFFF"/>
        <w:spacing w:before="0" w:beforeAutospacing="0" w:after="0" w:afterAutospacing="0"/>
        <w:jc w:val="both"/>
        <w:rPr>
          <w:color w:val="222222"/>
          <w:sz w:val="28"/>
          <w:szCs w:val="28"/>
          <w:lang w:val="kk-KZ"/>
        </w:rPr>
      </w:pPr>
      <w:r w:rsidRPr="00B60547">
        <w:rPr>
          <w:color w:val="222222"/>
          <w:sz w:val="28"/>
          <w:szCs w:val="28"/>
          <w:bdr w:val="none" w:sz="0" w:space="0" w:color="auto" w:frame="1"/>
          <w:lang w:val="kk-KZ"/>
        </w:rPr>
        <w:t>Шағын және орта бизнес кәсіпорындарының қызметкерлері (ШОК) МӘМС пакетінен медициналық көмек ала алу үшін, жұмыс берушілер ай сайын 2020 жылдың 1-ші қазанына дейін МӘМС қорына қызметкерлер туралы ақпаратты жіберуге міндетті.</w:t>
      </w:r>
    </w:p>
    <w:p w:rsidR="004A3E83" w:rsidRPr="00B60547" w:rsidRDefault="00430BED"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М</w:t>
      </w:r>
      <w:r w:rsidR="004A3E83" w:rsidRPr="00B60547">
        <w:rPr>
          <w:color w:val="222222"/>
          <w:sz w:val="28"/>
          <w:szCs w:val="28"/>
          <w:bdr w:val="none" w:sz="0" w:space="0" w:color="auto" w:frame="1"/>
        </w:rPr>
        <w:t>індетті әлеуметтік сақтандыру қоры пакетінен (МӘМС) медициналық көмек алу үшін, жұмыс берушілер әр ай сайын  25-нен кешіктірмей өз қызметкерлерінің тізімдерін электронды форматта ұсынуы керек.</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Ол үшін олар Мемлекеттік кірістер комитетінің веб-сайтындағы </w:t>
      </w:r>
      <w:hyperlink r:id="rId7" w:history="1">
        <w:r w:rsidRPr="00B60547">
          <w:rPr>
            <w:rStyle w:val="a4"/>
            <w:color w:val="003366"/>
            <w:sz w:val="28"/>
            <w:szCs w:val="28"/>
            <w:bdr w:val="none" w:sz="0" w:space="0" w:color="auto" w:frame="1"/>
          </w:rPr>
          <w:t>https://msb.fms.kz/login</w:t>
        </w:r>
      </w:hyperlink>
      <w:r w:rsidRPr="00B60547">
        <w:rPr>
          <w:color w:val="222222"/>
          <w:sz w:val="28"/>
          <w:szCs w:val="28"/>
          <w:bdr w:val="none" w:sz="0" w:space="0" w:color="auto" w:frame="1"/>
        </w:rPr>
        <w:t>  сілтемеге өтіп, БСН арқылы өз ұйымын тізімнен табу керек.</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Осыдан кейін заңды тұлғаның немесе жеке кәсіпкердің электрондық цифрлық қолтаңбасымен тіркеуден өтіп, қордың ақпараттық жүйесіне өтіп, пайдаланушының келісіміне қол қою қажет.</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Бұдан әрі МӘМС босатылған қызметкерлердің ЖСН қосылады - мұны жеке Excel файлда болады, әрбір жеке қызметкер үшін  әр жолда да болады.</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Келесіде деректерді қайта енгізу қажет емес, осы деректерді жаңартуға болады. Өз кезегінде, бұл ақпарат ай сайын Қазақстан Республикасы қаржы министрлігінің Мемлекеттік кірістер комитетіне жіберілетін болады. </w:t>
      </w:r>
    </w:p>
    <w:p w:rsidR="004A3E83" w:rsidRPr="00B60547" w:rsidRDefault="0014285C"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А</w:t>
      </w:r>
      <w:r w:rsidR="004A3E83" w:rsidRPr="00B60547">
        <w:rPr>
          <w:color w:val="222222"/>
          <w:sz w:val="28"/>
          <w:szCs w:val="28"/>
          <w:bdr w:val="none" w:sz="0" w:space="0" w:color="auto" w:frame="1"/>
        </w:rPr>
        <w:t>лғашқы жаңартуға дейін тарихи төлемдер негізінде шағын орта бизнес қызметкерлерінің мәртебесінің тізімі жасалады, яғни салық агенттігімен төлеген алымдар барлардың барлығы сақтандырылған болып саналады.</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Сонымен қатар, медициналық сақтандыру қорының мәліметі бойынша кепілік берілген тегін медициналық көмек көлеміне, оның ішінде жедел жәрдем, жедел стационарлық көмек және әлеуметтік маңызды кезінде көмек және созылмалы ауруларға көмек көрсету дәрі- дәрмекпен қамтамсыз етуге кез-келген адам жүгіне алады.</w:t>
      </w:r>
    </w:p>
    <w:p w:rsidR="004A3E83" w:rsidRPr="00B60547" w:rsidRDefault="004A3E83" w:rsidP="004A3E83">
      <w:pPr>
        <w:pStyle w:val="1"/>
        <w:shd w:val="clear" w:color="auto" w:fill="FFFFFF"/>
        <w:spacing w:before="0"/>
        <w:jc w:val="both"/>
        <w:rPr>
          <w:rFonts w:ascii="Times New Roman" w:hAnsi="Times New Roman" w:cs="Times New Roman"/>
          <w:b w:val="0"/>
          <w:color w:val="222222"/>
        </w:rPr>
      </w:pPr>
      <w:r w:rsidRPr="00B60547">
        <w:rPr>
          <w:rFonts w:ascii="Times New Roman" w:hAnsi="Times New Roman" w:cs="Times New Roman"/>
          <w:b w:val="0"/>
          <w:color w:val="222222"/>
          <w:bdr w:val="none" w:sz="0" w:space="0" w:color="auto" w:frame="1"/>
        </w:rPr>
        <w:t>Шағын орта бизнес санатындағы толық тізіммен "Экономиканы тұрақтандыру жөніндегі одан арғы шаралар туралы" Қазақстан Республикасы Президентiнiң 2020 жылғы 16 наурыздағы № 287 Жарлығын салық салу мәселелері бойынша iске асыру жөнiндегi одан арғы шаралар туралы Қазақстан Республикасы Үкіметінің 2020 жылғы 20 сәуірдегі № 224 қаулысында танысуға болады.</w:t>
      </w:r>
    </w:p>
    <w:p w:rsidR="004A3E83" w:rsidRPr="00B60547" w:rsidRDefault="003579F5"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Б</w:t>
      </w:r>
      <w:r w:rsidR="004A3E83" w:rsidRPr="00B60547">
        <w:rPr>
          <w:color w:val="222222"/>
          <w:sz w:val="28"/>
          <w:szCs w:val="28"/>
          <w:bdr w:val="none" w:sz="0" w:space="0" w:color="auto" w:frame="1"/>
        </w:rPr>
        <w:t>ұл кәсіпорындардың қызметкерлерінің жалақысынан салықтар мен аударымдар ұсталмайды, сондай-ақ оларға медициналық сақтандыру па</w:t>
      </w:r>
      <w:r w:rsidR="00D3477A" w:rsidRPr="00B60547">
        <w:rPr>
          <w:color w:val="222222"/>
          <w:sz w:val="28"/>
          <w:szCs w:val="28"/>
          <w:bdr w:val="none" w:sz="0" w:space="0" w:color="auto" w:frame="1"/>
        </w:rPr>
        <w:t>кеті толықтай қол жетімді болады,</w:t>
      </w:r>
      <w:r w:rsidR="004A3E83" w:rsidRPr="00B60547">
        <w:rPr>
          <w:color w:val="222222"/>
          <w:sz w:val="28"/>
          <w:szCs w:val="28"/>
          <w:bdr w:val="none" w:sz="0" w:space="0" w:color="auto" w:frame="1"/>
        </w:rPr>
        <w:t xml:space="preserve"> қатар ағымдағы жылдың наурыз айынан бастап эпидемияға қарсы іс-шараларда жұмыс істейтін дәрігер қызметкерлерге төленген төлемдерден МӘМС салымдары ұсталмайды.</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xml:space="preserve">Егер шағын орта бизнес кәсіпорындарының бір қызметкері еханаға келіп, қандай да бір себептермен сақтандыру бойынша медициналық көмекке жүгіне алмайтындығын анықтаса, мобильді қосымша </w:t>
      </w:r>
      <w:r w:rsidRPr="00B60547">
        <w:rPr>
          <w:b/>
          <w:color w:val="222222"/>
          <w:sz w:val="28"/>
          <w:szCs w:val="28"/>
          <w:bdr w:val="none" w:sz="0" w:space="0" w:color="auto" w:frame="1"/>
        </w:rPr>
        <w:t>Qoldau 24/7</w:t>
      </w:r>
      <w:r w:rsidRPr="00B60547">
        <w:rPr>
          <w:color w:val="222222"/>
          <w:sz w:val="28"/>
          <w:szCs w:val="28"/>
          <w:bdr w:val="none" w:sz="0" w:space="0" w:color="auto" w:frame="1"/>
        </w:rPr>
        <w:t xml:space="preserve"> арқылы ол өзі туралы ақпаратты жібере алады.</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lastRenderedPageBreak/>
        <w:t>Ол үшін қосымшаны жүктеп, электрондық мекенжайды көрсетіп, аты-жөнін, ЖСН, байланыс телефон нөмірін және мынандай форматта өтініш жазып: «Мен</w:t>
      </w:r>
      <w:r w:rsidR="006270F2" w:rsidRPr="00B60547">
        <w:rPr>
          <w:color w:val="222222"/>
          <w:sz w:val="28"/>
          <w:szCs w:val="28"/>
          <w:bdr w:val="none" w:sz="0" w:space="0" w:color="auto" w:frame="1"/>
          <w:lang w:val="kk-KZ"/>
        </w:rPr>
        <w:t>і</w:t>
      </w:r>
      <w:r w:rsidRPr="00B60547">
        <w:rPr>
          <w:color w:val="222222"/>
          <w:sz w:val="28"/>
          <w:szCs w:val="28"/>
          <w:bdr w:val="none" w:sz="0" w:space="0" w:color="auto" w:frame="1"/>
        </w:rPr>
        <w:t>, шағын орта бизнес қызметкері, кәсіпорынның иесі салықтар мен аударымнан босатылған, бірақ мен туралы мәліметті медициналық сақтандыру қорына жібермеді». Әрі қарай ұйымның БСН, жұмыс берушінің ЖСН мен өзіңнің ЖСН, жұмыс берушімен еңбек қатынасын растайтын құжатты (тағайындау туралы бұйрық немесе еңбек келісім шарты) тіркеу қажет.</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Операторлар жарты сағат ішінде жағдайды анықтап, осы ұйымды босатылған шағын орта субъектілерінің тізімінде көрсетілген тізім бойынша сәйкестігін тексеріп, бұндай қызметкерге бі</w:t>
      </w:r>
      <w:r w:rsidR="006270F2" w:rsidRPr="00B60547">
        <w:rPr>
          <w:color w:val="222222"/>
          <w:sz w:val="28"/>
          <w:szCs w:val="28"/>
          <w:bdr w:val="none" w:sz="0" w:space="0" w:color="auto" w:frame="1"/>
        </w:rPr>
        <w:t>р ай қолдану мәртебесі беріледі</w:t>
      </w:r>
      <w:r w:rsidRPr="00B60547">
        <w:rPr>
          <w:color w:val="222222"/>
          <w:sz w:val="28"/>
          <w:szCs w:val="28"/>
          <w:bdr w:val="none" w:sz="0" w:space="0" w:color="auto" w:frame="1"/>
        </w:rPr>
        <w:t>, ол міндетті түрде жұмыс берушіге хабарласып ол туралы мәліметтерді Қордың ақпараттық жүйесіне енгізу туралы өтінішпен жүгіну керек, өйткені қызметкер осы ақпаратты алғаннан кейін сақтандырылған болып саналады.</w:t>
      </w:r>
    </w:p>
    <w:p w:rsidR="004A3E83" w:rsidRDefault="004A3E83" w:rsidP="004A3E83">
      <w:pPr>
        <w:spacing w:after="0" w:line="240" w:lineRule="auto"/>
        <w:outlineLvl w:val="3"/>
        <w:rPr>
          <w:rFonts w:ascii="Arial" w:eastAsia="Times New Roman" w:hAnsi="Arial" w:cs="Arial"/>
          <w:b/>
          <w:bCs/>
          <w:color w:val="222222"/>
          <w:sz w:val="27"/>
          <w:szCs w:val="27"/>
          <w:lang w:eastAsia="ru-RU"/>
        </w:rPr>
      </w:pPr>
    </w:p>
    <w:p w:rsidR="004A3E83" w:rsidRDefault="004A3E83" w:rsidP="004A3E83">
      <w:pPr>
        <w:spacing w:after="0" w:line="240" w:lineRule="auto"/>
        <w:outlineLvl w:val="3"/>
        <w:rPr>
          <w:rFonts w:ascii="Arial" w:eastAsia="Times New Roman" w:hAnsi="Arial" w:cs="Arial"/>
          <w:b/>
          <w:bCs/>
          <w:color w:val="222222"/>
          <w:sz w:val="27"/>
          <w:szCs w:val="27"/>
          <w:lang w:eastAsia="ru-RU"/>
        </w:rPr>
      </w:pPr>
    </w:p>
    <w:p w:rsidR="0015757D" w:rsidRPr="00B60547" w:rsidRDefault="0015757D" w:rsidP="00B60547">
      <w:pPr>
        <w:pStyle w:val="rtejustify"/>
        <w:shd w:val="clear" w:color="auto" w:fill="FFFFFF"/>
        <w:spacing w:before="0" w:beforeAutospacing="0" w:after="0" w:afterAutospacing="0"/>
        <w:jc w:val="center"/>
        <w:rPr>
          <w:b/>
          <w:color w:val="222222"/>
          <w:sz w:val="28"/>
          <w:szCs w:val="28"/>
          <w:bdr w:val="none" w:sz="0" w:space="0" w:color="auto" w:frame="1"/>
        </w:rPr>
      </w:pPr>
      <w:r w:rsidRPr="00B60547">
        <w:rPr>
          <w:b/>
          <w:color w:val="222222"/>
          <w:sz w:val="28"/>
          <w:szCs w:val="28"/>
          <w:bdr w:val="none" w:sz="0" w:space="0" w:color="auto" w:frame="1"/>
        </w:rPr>
        <w:t>Медицинская помощь из пакета ОСМС</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Чтобы работники предприятий субъектов малого и среднего бизнеса (МСБ) могли получать медицинскую помощь из пакета ОСМС работодатели обязаны ежемесячно </w:t>
      </w:r>
      <w:r w:rsidRPr="00B60547">
        <w:rPr>
          <w:rStyle w:val="a3"/>
          <w:color w:val="222222"/>
          <w:sz w:val="28"/>
          <w:szCs w:val="28"/>
          <w:bdr w:val="none" w:sz="0" w:space="0" w:color="auto" w:frame="1"/>
        </w:rPr>
        <w:t>до 1 октября 2020года</w:t>
      </w:r>
      <w:r w:rsidRPr="00B60547">
        <w:rPr>
          <w:color w:val="222222"/>
          <w:sz w:val="28"/>
          <w:szCs w:val="28"/>
          <w:bdr w:val="none" w:sz="0" w:space="0" w:color="auto" w:frame="1"/>
        </w:rPr>
        <w:t> передавать в Фонд ОСМС информацию о работниках.</w:t>
      </w:r>
    </w:p>
    <w:p w:rsidR="004A3E83" w:rsidRPr="00B60547" w:rsidRDefault="0015757D"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w:t>
      </w:r>
      <w:r w:rsidR="004A3E83" w:rsidRPr="00B60547">
        <w:rPr>
          <w:color w:val="222222"/>
          <w:sz w:val="28"/>
          <w:szCs w:val="28"/>
          <w:bdr w:val="none" w:sz="0" w:space="0" w:color="auto" w:frame="1"/>
        </w:rPr>
        <w:t>ля получения медицинской помощи из пакета обязательного социального медицинского страхования (далее - ОСМС), работодатели должны предоставлять списки своих работников в электронном формате каждый месяц не позднее 25 числа.</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Для этого они должны пройти по ссылке на сайте Комитета государственных доходов </w:t>
      </w:r>
      <w:hyperlink r:id="rId8" w:history="1">
        <w:r w:rsidRPr="00B60547">
          <w:rPr>
            <w:rStyle w:val="a4"/>
            <w:color w:val="003366"/>
            <w:sz w:val="28"/>
            <w:szCs w:val="28"/>
            <w:bdr w:val="none" w:sz="0" w:space="0" w:color="auto" w:frame="1"/>
          </w:rPr>
          <w:t>https://msb.fms.kz/login</w:t>
        </w:r>
      </w:hyperlink>
      <w:r w:rsidRPr="00B60547">
        <w:rPr>
          <w:color w:val="222222"/>
          <w:sz w:val="28"/>
          <w:szCs w:val="28"/>
          <w:bdr w:val="none" w:sz="0" w:space="0" w:color="auto" w:frame="1"/>
        </w:rPr>
        <w:t>  и найти в списке по БИН свою организацию.</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После чего необходимо с помощью электронной цифровой подписи юридического лица или ИП зарегистрироваться и пройти в информационную систему фонда и подписать пользовательское соглашение.</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Далее добавляются ИИН сотрудников, освобожденных от уплаты ОСМС - это можно сделать как одним файлом Excel, так и построчно на каждого отдельного работника.</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В последующем вводить данные повторно не придется, нужно будет только актуализировать эти данные. В свою очередь, эта информация ежемесячно будет передаваться в Комитет государственных доходов Министерства финансов Республики Казахстан.</w:t>
      </w:r>
    </w:p>
    <w:p w:rsidR="004A3E83" w:rsidRPr="00B60547" w:rsidRDefault="00387006"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w:t>
      </w:r>
      <w:r w:rsidR="004A3E83" w:rsidRPr="00B60547">
        <w:rPr>
          <w:color w:val="222222"/>
          <w:sz w:val="28"/>
          <w:szCs w:val="28"/>
          <w:bdr w:val="none" w:sz="0" w:space="0" w:color="auto" w:frame="1"/>
        </w:rPr>
        <w:t>о первой актуализации списков статус работников МСБ будет установлен на основе исторических платежей, то есть застрахованными будут считаться все, за кого налоговые агенты вносили плату ранее.</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Также, по информации Фонда медицинского страхования, абсолютно все могут рассчитывать на гарантированный объем бесплатной медицинской помощи, куда входит скорая помощь, экстренная стационарная помощь и помощь при социально значимых и основных хронических заболеваниях, включая лекарственное обеспечение.</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С полным списком категорий МСБ можно ознакомиться в Постановлении Правительства Республики Казахстан от 20 апреля 2020 года №224 «О дальнейших мерах по реализации Указа Президента Республики Казахстан от 16 марта 2020 года № 287 «О дальнейших мерах по стабилизации экономики»</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w:t>
      </w:r>
      <w:r w:rsidR="001D322D" w:rsidRPr="00B60547">
        <w:rPr>
          <w:color w:val="222222"/>
          <w:sz w:val="28"/>
          <w:szCs w:val="28"/>
          <w:bdr w:val="none" w:sz="0" w:space="0" w:color="auto" w:frame="1"/>
        </w:rPr>
        <w:t>С</w:t>
      </w:r>
      <w:r w:rsidRPr="00B60547">
        <w:rPr>
          <w:color w:val="222222"/>
          <w:sz w:val="28"/>
          <w:szCs w:val="28"/>
          <w:bdr w:val="none" w:sz="0" w:space="0" w:color="auto" w:frame="1"/>
        </w:rPr>
        <w:t xml:space="preserve"> зарплаты сотрудников этих предприятий не будут удерживать налоги и отчисления, при этом они будут иметь полный доступ к пакету медстрахования, не удерживаются взносы за ОСМС с надбавок, которые с марта этого года выплачиваются медработникам, задействованным в противоэпидемических мероприятиях.</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xml:space="preserve">Если же работник одного из предприятий МСБ, придя в поликлинику, обнаружил, что по какой-то причине не может претендовать на медпомощь по страховке, то он может самостоятельно отправить данные посредством мобильного приложения </w:t>
      </w:r>
      <w:r w:rsidRPr="00B60547">
        <w:rPr>
          <w:b/>
          <w:color w:val="222222"/>
          <w:sz w:val="28"/>
          <w:szCs w:val="28"/>
          <w:bdr w:val="none" w:sz="0" w:space="0" w:color="auto" w:frame="1"/>
        </w:rPr>
        <w:t>Qoldau 24/7.</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xml:space="preserve">Для этого нужно загрузить приложение, зарегистрироваться с указанием электронного адреса, фамилии, ИИНа, номера телефона и написать обращение такого формата: «Я, работник МСБ, владелец которого освобожден от уплаты налогов и соцотчислений, но при этом не передал обо </w:t>
      </w:r>
      <w:r w:rsidR="00266238" w:rsidRPr="00B60547">
        <w:rPr>
          <w:color w:val="222222"/>
          <w:sz w:val="28"/>
          <w:szCs w:val="28"/>
          <w:bdr w:val="none" w:sz="0" w:space="0" w:color="auto" w:frame="1"/>
        </w:rPr>
        <w:t>себ</w:t>
      </w:r>
      <w:r w:rsidRPr="00B60547">
        <w:rPr>
          <w:color w:val="222222"/>
          <w:sz w:val="28"/>
          <w:szCs w:val="28"/>
          <w:bdr w:val="none" w:sz="0" w:space="0" w:color="auto" w:frame="1"/>
        </w:rPr>
        <w:t>е сведения в Фонд медстрахования». Далее нужно указать БИН организации, ИИН работодателя и свой ИИН, прикрепить документ, подтверждающий трудовые отношения с этим работодателем (приказ о назначении или трудовой договор).</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Операторы в течение получаса выяснят ситуацию, сверив соответствие этой организации по перечню, представленному в списке освобожденных субъектов МСБ, и этому работнику</w:t>
      </w:r>
      <w:r w:rsidR="00266238" w:rsidRPr="00B60547">
        <w:rPr>
          <w:color w:val="222222"/>
          <w:sz w:val="28"/>
          <w:szCs w:val="28"/>
          <w:bdr w:val="none" w:sz="0" w:space="0" w:color="auto" w:frame="1"/>
        </w:rPr>
        <w:t xml:space="preserve"> присвоят статус на один месяц, </w:t>
      </w:r>
      <w:r w:rsidRPr="00B60547">
        <w:rPr>
          <w:color w:val="222222"/>
          <w:sz w:val="28"/>
          <w:szCs w:val="28"/>
          <w:bdr w:val="none" w:sz="0" w:space="0" w:color="auto" w:frame="1"/>
        </w:rPr>
        <w:t>он обязательно должен обратиться к своему работодателю с просьбой внести по нему сведения через информационную систему Фонда, так как наемный работник будет считаться застрахованным только по факту поступления этой информации.</w:t>
      </w:r>
    </w:p>
    <w:p w:rsidR="0052558E" w:rsidRPr="00B60547" w:rsidRDefault="0052558E">
      <w:pPr>
        <w:rPr>
          <w:rFonts w:ascii="Times New Roman" w:hAnsi="Times New Roman" w:cs="Times New Roman"/>
          <w:sz w:val="28"/>
          <w:szCs w:val="28"/>
        </w:rPr>
      </w:pPr>
    </w:p>
    <w:sectPr w:rsidR="0052558E" w:rsidRPr="00B6054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E3" w:rsidRDefault="00B108E3" w:rsidP="002E7E81">
      <w:pPr>
        <w:spacing w:after="0" w:line="240" w:lineRule="auto"/>
      </w:pPr>
      <w:r>
        <w:separator/>
      </w:r>
    </w:p>
  </w:endnote>
  <w:endnote w:type="continuationSeparator" w:id="0">
    <w:p w:rsidR="00B108E3" w:rsidRDefault="00B108E3" w:rsidP="002E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E3" w:rsidRDefault="00B108E3" w:rsidP="002E7E81">
      <w:pPr>
        <w:spacing w:after="0" w:line="240" w:lineRule="auto"/>
      </w:pPr>
      <w:r>
        <w:separator/>
      </w:r>
    </w:p>
  </w:footnote>
  <w:footnote w:type="continuationSeparator" w:id="0">
    <w:p w:rsidR="00B108E3" w:rsidRDefault="00B108E3" w:rsidP="002E7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81" w:rsidRDefault="002E7E81">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E7E81" w:rsidRPr="002E7E81" w:rsidRDefault="002E7E81">
                          <w:pPr>
                            <w:rPr>
                              <w:rFonts w:ascii="Times New Roman" w:hAnsi="Times New Roman" w:cs="Times New Roman"/>
                              <w:color w:val="0C0000"/>
                              <w:sz w:val="14"/>
                            </w:rPr>
                          </w:pPr>
                          <w:r>
                            <w:rPr>
                              <w:rFonts w:ascii="Times New Roman" w:hAnsi="Times New Roman" w:cs="Times New Roman"/>
                              <w:color w:val="0C0000"/>
                              <w:sz w:val="14"/>
                            </w:rPr>
                            <w:t xml:space="preserve">28.08.2020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2E7E81" w:rsidRPr="002E7E81" w:rsidRDefault="002E7E81">
                    <w:pPr>
                      <w:rPr>
                        <w:rFonts w:ascii="Times New Roman" w:hAnsi="Times New Roman" w:cs="Times New Roman"/>
                        <w:color w:val="0C0000"/>
                        <w:sz w:val="14"/>
                      </w:rPr>
                    </w:pPr>
                    <w:r>
                      <w:rPr>
                        <w:rFonts w:ascii="Times New Roman" w:hAnsi="Times New Roman" w:cs="Times New Roman"/>
                        <w:color w:val="0C0000"/>
                        <w:sz w:val="14"/>
                      </w:rPr>
                      <w:t xml:space="preserve">28.08.2020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4A"/>
    <w:rsid w:val="0014285C"/>
    <w:rsid w:val="0015757D"/>
    <w:rsid w:val="001D322D"/>
    <w:rsid w:val="002613E0"/>
    <w:rsid w:val="00266238"/>
    <w:rsid w:val="002E7E81"/>
    <w:rsid w:val="003579F5"/>
    <w:rsid w:val="00387006"/>
    <w:rsid w:val="00430BED"/>
    <w:rsid w:val="004A3E83"/>
    <w:rsid w:val="0052558E"/>
    <w:rsid w:val="0059754A"/>
    <w:rsid w:val="006270F2"/>
    <w:rsid w:val="008C6689"/>
    <w:rsid w:val="00B108E3"/>
    <w:rsid w:val="00B60547"/>
    <w:rsid w:val="00D06B46"/>
    <w:rsid w:val="00D3477A"/>
    <w:rsid w:val="00EF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3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A3E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3E83"/>
    <w:rPr>
      <w:rFonts w:ascii="Times New Roman" w:eastAsia="Times New Roman" w:hAnsi="Times New Roman" w:cs="Times New Roman"/>
      <w:b/>
      <w:bCs/>
      <w:sz w:val="24"/>
      <w:szCs w:val="24"/>
      <w:lang w:eastAsia="ru-RU"/>
    </w:rPr>
  </w:style>
  <w:style w:type="paragraph" w:customStyle="1" w:styleId="rtejustify">
    <w:name w:val="rtejustify"/>
    <w:basedOn w:val="a"/>
    <w:rsid w:val="004A3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3E83"/>
    <w:rPr>
      <w:b/>
      <w:bCs/>
    </w:rPr>
  </w:style>
  <w:style w:type="character" w:styleId="a4">
    <w:name w:val="Hyperlink"/>
    <w:basedOn w:val="a0"/>
    <w:uiPriority w:val="99"/>
    <w:semiHidden/>
    <w:unhideWhenUsed/>
    <w:rsid w:val="004A3E83"/>
    <w:rPr>
      <w:color w:val="0000FF"/>
      <w:u w:val="single"/>
    </w:rPr>
  </w:style>
  <w:style w:type="character" w:customStyle="1" w:styleId="10">
    <w:name w:val="Заголовок 1 Знак"/>
    <w:basedOn w:val="a0"/>
    <w:link w:val="1"/>
    <w:uiPriority w:val="9"/>
    <w:rsid w:val="004A3E83"/>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2E7E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E81"/>
  </w:style>
  <w:style w:type="paragraph" w:styleId="a7">
    <w:name w:val="footer"/>
    <w:basedOn w:val="a"/>
    <w:link w:val="a8"/>
    <w:uiPriority w:val="99"/>
    <w:unhideWhenUsed/>
    <w:rsid w:val="002E7E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3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A3E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3E83"/>
    <w:rPr>
      <w:rFonts w:ascii="Times New Roman" w:eastAsia="Times New Roman" w:hAnsi="Times New Roman" w:cs="Times New Roman"/>
      <w:b/>
      <w:bCs/>
      <w:sz w:val="24"/>
      <w:szCs w:val="24"/>
      <w:lang w:eastAsia="ru-RU"/>
    </w:rPr>
  </w:style>
  <w:style w:type="paragraph" w:customStyle="1" w:styleId="rtejustify">
    <w:name w:val="rtejustify"/>
    <w:basedOn w:val="a"/>
    <w:rsid w:val="004A3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3E83"/>
    <w:rPr>
      <w:b/>
      <w:bCs/>
    </w:rPr>
  </w:style>
  <w:style w:type="character" w:styleId="a4">
    <w:name w:val="Hyperlink"/>
    <w:basedOn w:val="a0"/>
    <w:uiPriority w:val="99"/>
    <w:semiHidden/>
    <w:unhideWhenUsed/>
    <w:rsid w:val="004A3E83"/>
    <w:rPr>
      <w:color w:val="0000FF"/>
      <w:u w:val="single"/>
    </w:rPr>
  </w:style>
  <w:style w:type="character" w:customStyle="1" w:styleId="10">
    <w:name w:val="Заголовок 1 Знак"/>
    <w:basedOn w:val="a0"/>
    <w:link w:val="1"/>
    <w:uiPriority w:val="9"/>
    <w:rsid w:val="004A3E83"/>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2E7E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E81"/>
  </w:style>
  <w:style w:type="paragraph" w:styleId="a7">
    <w:name w:val="footer"/>
    <w:basedOn w:val="a"/>
    <w:link w:val="a8"/>
    <w:uiPriority w:val="99"/>
    <w:unhideWhenUsed/>
    <w:rsid w:val="002E7E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12440">
      <w:bodyDiv w:val="1"/>
      <w:marLeft w:val="0"/>
      <w:marRight w:val="0"/>
      <w:marTop w:val="0"/>
      <w:marBottom w:val="0"/>
      <w:divBdr>
        <w:top w:val="none" w:sz="0" w:space="0" w:color="auto"/>
        <w:left w:val="none" w:sz="0" w:space="0" w:color="auto"/>
        <w:bottom w:val="none" w:sz="0" w:space="0" w:color="auto"/>
        <w:right w:val="none" w:sz="0" w:space="0" w:color="auto"/>
      </w:divBdr>
    </w:div>
    <w:div w:id="1009796421">
      <w:bodyDiv w:val="1"/>
      <w:marLeft w:val="0"/>
      <w:marRight w:val="0"/>
      <w:marTop w:val="0"/>
      <w:marBottom w:val="0"/>
      <w:divBdr>
        <w:top w:val="none" w:sz="0" w:space="0" w:color="auto"/>
        <w:left w:val="none" w:sz="0" w:space="0" w:color="auto"/>
        <w:bottom w:val="none" w:sz="0" w:space="0" w:color="auto"/>
        <w:right w:val="none" w:sz="0" w:space="0" w:color="auto"/>
      </w:divBdr>
    </w:div>
    <w:div w:id="1325164135">
      <w:bodyDiv w:val="1"/>
      <w:marLeft w:val="0"/>
      <w:marRight w:val="0"/>
      <w:marTop w:val="0"/>
      <w:marBottom w:val="0"/>
      <w:divBdr>
        <w:top w:val="none" w:sz="0" w:space="0" w:color="auto"/>
        <w:left w:val="none" w:sz="0" w:space="0" w:color="auto"/>
        <w:bottom w:val="none" w:sz="0" w:space="0" w:color="auto"/>
        <w:right w:val="none" w:sz="0" w:space="0" w:color="auto"/>
      </w:divBdr>
    </w:div>
    <w:div w:id="20939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b.fms.kz/login" TargetMode="External"/><Relationship Id="rId3" Type="http://schemas.openxmlformats.org/officeDocument/2006/relationships/settings" Target="settings.xml"/><Relationship Id="rId7" Type="http://schemas.openxmlformats.org/officeDocument/2006/relationships/hyperlink" Target="https://msb.fms.kz/log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Ракишева Сауле Ермековна</dc:creator>
  <cp:lastModifiedBy>Салыков Манасбек Кайратулы</cp:lastModifiedBy>
  <cp:revision>2</cp:revision>
  <dcterms:created xsi:type="dcterms:W3CDTF">2020-08-28T12:31:00Z</dcterms:created>
  <dcterms:modified xsi:type="dcterms:W3CDTF">2020-08-28T12:31:00Z</dcterms:modified>
</cp:coreProperties>
</file>