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15678C" w14:paraId="24F124BB" w14:textId="77777777" w:rsidTr="0015678C">
        <w:tblPrEx>
          <w:tblCellMar>
            <w:top w:w="0" w:type="dxa"/>
            <w:bottom w:w="0" w:type="dxa"/>
          </w:tblCellMar>
        </w:tblPrEx>
        <w:tc>
          <w:tcPr>
            <w:tcW w:w="9571" w:type="dxa"/>
            <w:shd w:val="clear" w:color="auto" w:fill="auto"/>
          </w:tcPr>
          <w:p w14:paraId="1887850C" w14:textId="77777777" w:rsidR="0015678C" w:rsidRDefault="0015678C" w:rsidP="007C7143">
            <w:pPr>
              <w:spacing w:after="0" w:line="240" w:lineRule="auto"/>
              <w:jc w:val="center"/>
              <w:rPr>
                <w:rFonts w:ascii="Times New Roman" w:eastAsia="Times New Roman" w:hAnsi="Times New Roman" w:cs="Times New Roman"/>
                <w:color w:val="0C0000"/>
                <w:sz w:val="24"/>
                <w:szCs w:val="28"/>
                <w:lang w:val="kk-KZ"/>
              </w:rPr>
            </w:pPr>
            <w:bookmarkStart w:id="0" w:name="_GoBack"/>
            <w:bookmarkEnd w:id="0"/>
            <w:r>
              <w:rPr>
                <w:rFonts w:ascii="Times New Roman" w:eastAsia="Times New Roman" w:hAnsi="Times New Roman" w:cs="Times New Roman"/>
                <w:color w:val="0C0000"/>
                <w:sz w:val="24"/>
                <w:szCs w:val="28"/>
                <w:lang w:val="kk-KZ"/>
              </w:rPr>
              <w:t>№ исх: ДГД-05-10/8602   от: 27.11.2020</w:t>
            </w:r>
          </w:p>
          <w:p w14:paraId="2207EBE3" w14:textId="77777777" w:rsidR="0015678C" w:rsidRPr="0015678C" w:rsidRDefault="0015678C" w:rsidP="007C7143">
            <w:pPr>
              <w:spacing w:after="0" w:line="240" w:lineRule="auto"/>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 вх: ДГД-05-10/8602   от: 27.11.2020</w:t>
            </w:r>
          </w:p>
        </w:tc>
      </w:tr>
    </w:tbl>
    <w:p w14:paraId="521AD56D" w14:textId="77777777" w:rsidR="007C7143" w:rsidRP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r w:rsidRPr="007C7143">
        <w:rPr>
          <w:rFonts w:ascii="Times New Roman" w:eastAsia="Times New Roman" w:hAnsi="Times New Roman" w:cs="Times New Roman"/>
          <w:b/>
          <w:sz w:val="28"/>
          <w:szCs w:val="28"/>
          <w:lang w:val="kk-KZ"/>
        </w:rPr>
        <w:t>Салық әмияны</w:t>
      </w:r>
    </w:p>
    <w:p w14:paraId="6A7A98FA" w14:textId="77777777"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 xml:space="preserve">Қарағанды ​​облысы бойынша Мемлекеттік кірістер департаменті </w:t>
      </w:r>
      <w:r w:rsidR="00312BD7">
        <w:rPr>
          <w:rFonts w:ascii="Times New Roman" w:eastAsia="Times New Roman" w:hAnsi="Times New Roman" w:cs="Times New Roman"/>
          <w:sz w:val="28"/>
          <w:szCs w:val="28"/>
          <w:lang w:val="kk-KZ"/>
        </w:rPr>
        <w:t xml:space="preserve">             </w:t>
      </w:r>
      <w:r w:rsidRPr="007C7143">
        <w:rPr>
          <w:rFonts w:ascii="Times New Roman" w:eastAsia="Times New Roman" w:hAnsi="Times New Roman" w:cs="Times New Roman"/>
          <w:sz w:val="28"/>
          <w:szCs w:val="28"/>
          <w:lang w:val="kk-KZ"/>
        </w:rPr>
        <w:t>2019 жылдың 25 желтоқсанынан ба</w:t>
      </w:r>
      <w:r w:rsidR="00312BD7">
        <w:rPr>
          <w:rFonts w:ascii="Times New Roman" w:eastAsia="Times New Roman" w:hAnsi="Times New Roman" w:cs="Times New Roman"/>
          <w:sz w:val="28"/>
          <w:szCs w:val="28"/>
          <w:lang w:val="kk-KZ"/>
        </w:rPr>
        <w:t xml:space="preserve">стап </w:t>
      </w:r>
      <w:r w:rsidR="00762B50">
        <w:rPr>
          <w:rFonts w:ascii="Times New Roman" w:eastAsia="Times New Roman" w:hAnsi="Times New Roman" w:cs="Times New Roman"/>
          <w:sz w:val="28"/>
          <w:szCs w:val="28"/>
          <w:lang w:val="kk-KZ"/>
        </w:rPr>
        <w:t>«</w:t>
      </w:r>
      <w:r w:rsidR="00312BD7">
        <w:rPr>
          <w:rFonts w:ascii="Times New Roman" w:eastAsia="Times New Roman" w:hAnsi="Times New Roman" w:cs="Times New Roman"/>
          <w:sz w:val="28"/>
          <w:szCs w:val="28"/>
          <w:lang w:val="kk-KZ"/>
        </w:rPr>
        <w:t>App Store</w:t>
      </w:r>
      <w:r w:rsidR="00762B50">
        <w:rPr>
          <w:rFonts w:ascii="Times New Roman" w:eastAsia="Times New Roman" w:hAnsi="Times New Roman" w:cs="Times New Roman"/>
          <w:sz w:val="28"/>
          <w:szCs w:val="28"/>
          <w:lang w:val="kk-KZ"/>
        </w:rPr>
        <w:t>»</w:t>
      </w:r>
      <w:r w:rsidR="00312BD7">
        <w:rPr>
          <w:rFonts w:ascii="Times New Roman" w:eastAsia="Times New Roman" w:hAnsi="Times New Roman" w:cs="Times New Roman"/>
          <w:sz w:val="28"/>
          <w:szCs w:val="28"/>
          <w:lang w:val="kk-KZ"/>
        </w:rPr>
        <w:t xml:space="preserve"> және </w:t>
      </w:r>
      <w:r w:rsidR="00762B50">
        <w:rPr>
          <w:rFonts w:ascii="Times New Roman" w:eastAsia="Times New Roman" w:hAnsi="Times New Roman" w:cs="Times New Roman"/>
          <w:sz w:val="28"/>
          <w:szCs w:val="28"/>
          <w:lang w:val="kk-KZ"/>
        </w:rPr>
        <w:t>«</w:t>
      </w:r>
      <w:r w:rsidR="00312BD7">
        <w:rPr>
          <w:rFonts w:ascii="Times New Roman" w:eastAsia="Times New Roman" w:hAnsi="Times New Roman" w:cs="Times New Roman"/>
          <w:sz w:val="28"/>
          <w:szCs w:val="28"/>
          <w:lang w:val="kk-KZ"/>
        </w:rPr>
        <w:t>Play Market</w:t>
      </w:r>
      <w:r w:rsidR="00762B50">
        <w:rPr>
          <w:rFonts w:ascii="Times New Roman" w:eastAsia="Times New Roman" w:hAnsi="Times New Roman" w:cs="Times New Roman"/>
          <w:sz w:val="28"/>
          <w:szCs w:val="28"/>
          <w:lang w:val="kk-KZ"/>
        </w:rPr>
        <w:t>»</w:t>
      </w:r>
      <w:r w:rsidRPr="007C7143">
        <w:rPr>
          <w:rFonts w:ascii="Times New Roman" w:eastAsia="Times New Roman" w:hAnsi="Times New Roman" w:cs="Times New Roman"/>
          <w:sz w:val="28"/>
          <w:szCs w:val="28"/>
          <w:lang w:val="kk-KZ"/>
        </w:rPr>
        <w:t xml:space="preserve"> жарияланған </w:t>
      </w:r>
      <w:r w:rsidR="00762B50">
        <w:rPr>
          <w:rFonts w:ascii="Times New Roman" w:eastAsia="Times New Roman" w:hAnsi="Times New Roman" w:cs="Times New Roman"/>
          <w:sz w:val="28"/>
          <w:szCs w:val="28"/>
          <w:lang w:val="kk-KZ"/>
        </w:rPr>
        <w:t xml:space="preserve">ҚР ҚМ </w:t>
      </w:r>
      <w:r w:rsidR="00312BD7">
        <w:rPr>
          <w:rFonts w:ascii="Times New Roman" w:eastAsia="Times New Roman" w:hAnsi="Times New Roman" w:cs="Times New Roman"/>
          <w:sz w:val="28"/>
          <w:szCs w:val="28"/>
          <w:lang w:val="kk-KZ"/>
        </w:rPr>
        <w:t>МКК</w:t>
      </w:r>
      <w:r w:rsidRPr="007C7143">
        <w:rPr>
          <w:rFonts w:ascii="Times New Roman" w:eastAsia="Times New Roman" w:hAnsi="Times New Roman" w:cs="Times New Roman"/>
          <w:sz w:val="28"/>
          <w:szCs w:val="28"/>
          <w:lang w:val="kk-KZ"/>
        </w:rPr>
        <w:t xml:space="preserve"> </w:t>
      </w:r>
      <w:r w:rsidR="00762B50">
        <w:rPr>
          <w:rFonts w:ascii="Times New Roman" w:eastAsia="Times New Roman" w:hAnsi="Times New Roman" w:cs="Times New Roman"/>
          <w:sz w:val="28"/>
          <w:szCs w:val="28"/>
          <w:lang w:val="kk-KZ"/>
        </w:rPr>
        <w:t>«</w:t>
      </w:r>
      <w:r w:rsidRPr="007C7143">
        <w:rPr>
          <w:rFonts w:ascii="Times New Roman" w:eastAsia="Times New Roman" w:hAnsi="Times New Roman" w:cs="Times New Roman"/>
          <w:sz w:val="28"/>
          <w:szCs w:val="28"/>
          <w:lang w:val="kk-KZ"/>
        </w:rPr>
        <w:t>eSalyq</w:t>
      </w:r>
      <w:r w:rsidR="00762B50">
        <w:rPr>
          <w:rFonts w:ascii="Times New Roman" w:eastAsia="Times New Roman" w:hAnsi="Times New Roman" w:cs="Times New Roman"/>
          <w:sz w:val="28"/>
          <w:szCs w:val="28"/>
          <w:lang w:val="kk-KZ"/>
        </w:rPr>
        <w:t>»</w:t>
      </w:r>
      <w:r w:rsidRPr="007C7143">
        <w:rPr>
          <w:rFonts w:ascii="Times New Roman" w:eastAsia="Times New Roman" w:hAnsi="Times New Roman" w:cs="Times New Roman"/>
          <w:sz w:val="28"/>
          <w:szCs w:val="28"/>
          <w:lang w:val="kk-KZ"/>
        </w:rPr>
        <w:t xml:space="preserve"> порталының мобильді қосымшасында Салық әмиянының қызметі енгізілгендігін хабарлайды.</w:t>
      </w:r>
    </w:p>
    <w:p w14:paraId="7C4B9B9D" w14:textId="77777777"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 xml:space="preserve"> Салық әмиянына қол жеткізу үшін </w:t>
      </w:r>
      <w:r w:rsidR="003123CA" w:rsidRPr="003123CA">
        <w:rPr>
          <w:rFonts w:ascii="Times New Roman" w:hAnsi="Times New Roman" w:cs="Times New Roman"/>
          <w:sz w:val="28"/>
          <w:szCs w:val="28"/>
          <w:lang w:val="kk-KZ"/>
        </w:rPr>
        <w:t>«eSalyq»</w:t>
      </w:r>
      <w:r w:rsidRPr="007C7143">
        <w:rPr>
          <w:rFonts w:ascii="Times New Roman" w:eastAsia="Times New Roman" w:hAnsi="Times New Roman" w:cs="Times New Roman"/>
          <w:sz w:val="28"/>
          <w:szCs w:val="28"/>
          <w:lang w:val="kk-KZ"/>
        </w:rPr>
        <w:t xml:space="preserve"> қосымшасында ЭЦ</w:t>
      </w:r>
      <w:r w:rsidR="005B4BB9">
        <w:rPr>
          <w:rFonts w:ascii="Times New Roman" w:eastAsia="Times New Roman" w:hAnsi="Times New Roman" w:cs="Times New Roman"/>
          <w:sz w:val="28"/>
          <w:szCs w:val="28"/>
          <w:lang w:val="kk-KZ"/>
        </w:rPr>
        <w:t>Қ (</w:t>
      </w:r>
      <w:r w:rsidR="005B4BB9" w:rsidRPr="005B4BB9">
        <w:rPr>
          <w:rFonts w:ascii="Times New Roman" w:eastAsia="Times New Roman" w:hAnsi="Times New Roman" w:cs="Times New Roman"/>
          <w:sz w:val="28"/>
          <w:szCs w:val="28"/>
          <w:lang w:val="kk-KZ"/>
        </w:rPr>
        <w:t>электрондық цифрлық қолтаңба</w:t>
      </w:r>
      <w:r w:rsidR="005B4BB9">
        <w:rPr>
          <w:rFonts w:ascii="Times New Roman" w:eastAsia="Times New Roman" w:hAnsi="Times New Roman" w:cs="Times New Roman"/>
          <w:sz w:val="28"/>
          <w:szCs w:val="28"/>
          <w:lang w:val="kk-KZ"/>
        </w:rPr>
        <w:t>)</w:t>
      </w:r>
      <w:r w:rsidRPr="007C7143">
        <w:rPr>
          <w:rFonts w:ascii="Times New Roman" w:eastAsia="Times New Roman" w:hAnsi="Times New Roman" w:cs="Times New Roman"/>
          <w:sz w:val="28"/>
          <w:szCs w:val="28"/>
          <w:lang w:val="kk-KZ"/>
        </w:rPr>
        <w:t xml:space="preserve"> немесе SMS-кодты қолдану арқылы тіркелу қажет, ол мобильді азаматтар базасында тіркелуді қажет етеді. Сондай-ақ, мобильді қосымшада логинді ЖСН / пароль, жылдам кіру коды және биометрия (FaceID, TouchID) арқылы конфигурациялауға болады.</w:t>
      </w:r>
    </w:p>
    <w:p w14:paraId="7B9DCC58" w14:textId="77777777"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Салық әмиянының механизмі бюджетке төлемдерді автоматты түрде жіберуге мүмкіндік береді. Жеке тұлғалар мен жеке кәсіпкерлерде салық әмиянын толтыру арқылы салықтарды балама төлеу мүмкіндігі бар. Қызмет салық төлеушіге оның ағымдағы және алдағы бюджеттік міндеттемелері туралы ақпарат береді. Салық әмиянынан ақша декларацияларды, есептеулерді, уәкілетті органдардан ақпаратты ұсынған кезде салық міндеттемелері туындаған тиісті салықтарға автоматты түрде қосылады.</w:t>
      </w:r>
    </w:p>
    <w:p w14:paraId="6FB544FA" w14:textId="77777777"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Салық әмиянын толтыру келесі мәліметтерге автоматты түрде жасалады:</w:t>
      </w:r>
    </w:p>
    <w:p w14:paraId="18241226" w14:textId="77777777"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 xml:space="preserve">Наименование бенефициара: </w:t>
      </w:r>
      <w:r w:rsidRPr="007C7143">
        <w:rPr>
          <w:rFonts w:ascii="Times New Roman" w:hAnsi="Times New Roman" w:cs="Times New Roman"/>
          <w:b/>
        </w:rPr>
        <w:t>ГУ «Комитет государственных доходов МФ РК»</w:t>
      </w:r>
    </w:p>
    <w:p w14:paraId="3AD901DD" w14:textId="77777777"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 xml:space="preserve">БИН бенефициара: </w:t>
      </w:r>
      <w:r w:rsidRPr="007C7143">
        <w:rPr>
          <w:rFonts w:ascii="Times New Roman" w:hAnsi="Times New Roman" w:cs="Times New Roman"/>
          <w:b/>
        </w:rPr>
        <w:t>141040004756</w:t>
      </w:r>
    </w:p>
    <w:p w14:paraId="32294EC2" w14:textId="77777777"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 xml:space="preserve">Наименование банка бенефициара: </w:t>
      </w:r>
      <w:r w:rsidRPr="007C7143">
        <w:rPr>
          <w:rFonts w:ascii="Times New Roman" w:hAnsi="Times New Roman" w:cs="Times New Roman"/>
          <w:b/>
        </w:rPr>
        <w:t>ГУ «Комитет казначейства МФ РК»</w:t>
      </w:r>
    </w:p>
    <w:p w14:paraId="75BF2949" w14:textId="77777777"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 xml:space="preserve">БИК банка: </w:t>
      </w:r>
      <w:r w:rsidRPr="007C7143">
        <w:rPr>
          <w:rFonts w:ascii="Times New Roman" w:hAnsi="Times New Roman" w:cs="Times New Roman"/>
          <w:b/>
        </w:rPr>
        <w:t>KKMFKZ2A</w:t>
      </w:r>
    </w:p>
    <w:p w14:paraId="419FDA4B" w14:textId="77777777"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 xml:space="preserve">Счет бенефициара ИИК: </w:t>
      </w:r>
      <w:r w:rsidRPr="007C7143">
        <w:rPr>
          <w:rFonts w:ascii="Times New Roman" w:hAnsi="Times New Roman" w:cs="Times New Roman"/>
          <w:b/>
          <w:lang w:val="en-US"/>
        </w:rPr>
        <w:t>KZ</w:t>
      </w:r>
      <w:r w:rsidRPr="007C7143">
        <w:rPr>
          <w:rFonts w:ascii="Times New Roman" w:hAnsi="Times New Roman" w:cs="Times New Roman"/>
          <w:b/>
        </w:rPr>
        <w:t>24070105</w:t>
      </w:r>
      <w:r w:rsidRPr="007C7143">
        <w:rPr>
          <w:rFonts w:ascii="Times New Roman" w:hAnsi="Times New Roman" w:cs="Times New Roman"/>
          <w:b/>
          <w:lang w:val="en-US"/>
        </w:rPr>
        <w:t>KSN</w:t>
      </w:r>
      <w:r w:rsidRPr="007C7143">
        <w:rPr>
          <w:rFonts w:ascii="Times New Roman" w:hAnsi="Times New Roman" w:cs="Times New Roman"/>
          <w:b/>
        </w:rPr>
        <w:t>0000000</w:t>
      </w:r>
    </w:p>
    <w:p w14:paraId="2C8643FE" w14:textId="77777777"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 xml:space="preserve">КБК: </w:t>
      </w:r>
      <w:r w:rsidRPr="007C7143">
        <w:rPr>
          <w:rFonts w:ascii="Times New Roman" w:hAnsi="Times New Roman" w:cs="Times New Roman"/>
          <w:b/>
        </w:rPr>
        <w:t>107109 «Прочие налоговые поступления в РБ»</w:t>
      </w:r>
    </w:p>
    <w:p w14:paraId="35EB2B76" w14:textId="77777777" w:rsidR="007C7143" w:rsidRPr="007C7143" w:rsidRDefault="007C7143" w:rsidP="007C7143">
      <w:pPr>
        <w:spacing w:after="0" w:line="240" w:lineRule="auto"/>
        <w:ind w:firstLine="709"/>
        <w:jc w:val="both"/>
        <w:rPr>
          <w:rFonts w:ascii="Times New Roman" w:hAnsi="Times New Roman" w:cs="Times New Roman"/>
          <w:b/>
        </w:rPr>
      </w:pPr>
      <w:r w:rsidRPr="007C7143">
        <w:rPr>
          <w:rFonts w:ascii="Times New Roman" w:hAnsi="Times New Roman" w:cs="Times New Roman"/>
          <w:b/>
          <w:bCs/>
        </w:rPr>
        <w:t>КНП:</w:t>
      </w:r>
      <w:r w:rsidRPr="007C7143">
        <w:rPr>
          <w:rFonts w:ascii="Times New Roman" w:hAnsi="Times New Roman" w:cs="Times New Roman"/>
          <w:b/>
        </w:rPr>
        <w:t xml:space="preserve"> 911 «Начисленные, исчисленные и иные обязательства в бюджет»</w:t>
      </w:r>
    </w:p>
    <w:p w14:paraId="19EF0C96" w14:textId="77777777"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 xml:space="preserve">Салық міндеттемелері пайда болған салық ретінде салық әмиянынан ақша алу туралы хабарлама қызметте автоматты түрде көрсетіледі. Орындалған барлық операциялардың тарихын «Төлемдер мен салымдар тарихы» қосымша бетінен тексеруге болады. Салық әмиянынан төлемдер қолданыстағы заңнамаға сәйкес </w:t>
      </w:r>
      <w:r w:rsidR="003123CA">
        <w:rPr>
          <w:rFonts w:ascii="Times New Roman" w:eastAsia="Times New Roman" w:hAnsi="Times New Roman" w:cs="Times New Roman"/>
          <w:sz w:val="28"/>
          <w:szCs w:val="28"/>
          <w:lang w:val="kk-KZ"/>
        </w:rPr>
        <w:t>«</w:t>
      </w:r>
      <w:r w:rsidRPr="00216AE1">
        <w:rPr>
          <w:rFonts w:ascii="Times New Roman" w:eastAsia="Times New Roman" w:hAnsi="Times New Roman" w:cs="Times New Roman"/>
          <w:b/>
          <w:sz w:val="28"/>
          <w:szCs w:val="28"/>
          <w:lang w:val="kk-KZ"/>
        </w:rPr>
        <w:t>egov.kz</w:t>
      </w:r>
      <w:r w:rsidR="003123CA">
        <w:rPr>
          <w:rFonts w:ascii="Times New Roman" w:eastAsia="Times New Roman" w:hAnsi="Times New Roman" w:cs="Times New Roman"/>
          <w:b/>
          <w:sz w:val="28"/>
          <w:szCs w:val="28"/>
          <w:lang w:val="kk-KZ"/>
        </w:rPr>
        <w:t>»</w:t>
      </w:r>
      <w:r w:rsidRPr="007C7143">
        <w:rPr>
          <w:rFonts w:ascii="Times New Roman" w:eastAsia="Times New Roman" w:hAnsi="Times New Roman" w:cs="Times New Roman"/>
          <w:sz w:val="28"/>
          <w:szCs w:val="28"/>
          <w:lang w:val="kk-KZ"/>
        </w:rPr>
        <w:t xml:space="preserve"> немесе </w:t>
      </w:r>
      <w:r w:rsidR="003123CA">
        <w:rPr>
          <w:rFonts w:ascii="Times New Roman" w:eastAsia="Times New Roman" w:hAnsi="Times New Roman" w:cs="Times New Roman"/>
          <w:sz w:val="28"/>
          <w:szCs w:val="28"/>
          <w:lang w:val="kk-KZ"/>
        </w:rPr>
        <w:t>«</w:t>
      </w:r>
      <w:r w:rsidRPr="00216AE1">
        <w:rPr>
          <w:rFonts w:ascii="Times New Roman" w:eastAsia="Times New Roman" w:hAnsi="Times New Roman" w:cs="Times New Roman"/>
          <w:b/>
          <w:sz w:val="28"/>
          <w:szCs w:val="28"/>
          <w:lang w:val="kk-KZ"/>
        </w:rPr>
        <w:t>салық төлеушінің веб-қосымша</w:t>
      </w:r>
      <w:r w:rsidR="003123CA">
        <w:rPr>
          <w:rFonts w:ascii="Times New Roman" w:eastAsia="Times New Roman" w:hAnsi="Times New Roman" w:cs="Times New Roman"/>
          <w:b/>
          <w:sz w:val="28"/>
          <w:szCs w:val="28"/>
          <w:lang w:val="kk-KZ"/>
        </w:rPr>
        <w:t>»</w:t>
      </w:r>
      <w:r w:rsidRPr="00216AE1">
        <w:rPr>
          <w:rFonts w:ascii="Times New Roman" w:eastAsia="Times New Roman" w:hAnsi="Times New Roman" w:cs="Times New Roman"/>
          <w:b/>
          <w:sz w:val="28"/>
          <w:szCs w:val="28"/>
          <w:lang w:val="kk-KZ"/>
        </w:rPr>
        <w:t xml:space="preserve"> </w:t>
      </w:r>
      <w:r w:rsidRPr="007C7143">
        <w:rPr>
          <w:rFonts w:ascii="Times New Roman" w:eastAsia="Times New Roman" w:hAnsi="Times New Roman" w:cs="Times New Roman"/>
          <w:sz w:val="28"/>
          <w:szCs w:val="28"/>
          <w:lang w:val="kk-KZ"/>
        </w:rPr>
        <w:t>арқылы берілген салық төлеушінің салықтық өтініші негізінде жүзеге асырылады.</w:t>
      </w:r>
    </w:p>
    <w:p w14:paraId="02C28B3F" w14:textId="77777777"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 xml:space="preserve">«Салық әмияндары» қызметі тек салық төлемдері үшін қарыздарды және алдағы төлемдерді автоматты түрде өтеуге арналған. </w:t>
      </w:r>
      <w:r w:rsidR="003123CA" w:rsidRPr="003123CA">
        <w:rPr>
          <w:rFonts w:ascii="Times New Roman" w:hAnsi="Times New Roman" w:cs="Times New Roman"/>
          <w:sz w:val="28"/>
          <w:szCs w:val="28"/>
          <w:lang w:val="kk-KZ"/>
        </w:rPr>
        <w:t>«eSalyq»</w:t>
      </w:r>
      <w:r w:rsidRPr="007C7143">
        <w:rPr>
          <w:rFonts w:ascii="Times New Roman" w:eastAsia="Times New Roman" w:hAnsi="Times New Roman" w:cs="Times New Roman"/>
          <w:sz w:val="28"/>
          <w:szCs w:val="28"/>
          <w:lang w:val="kk-KZ"/>
        </w:rPr>
        <w:t xml:space="preserve"> қосымшасындағы әлеуметтік төлемдер бойынша берешекті төлеу «Салық және әлеуметтік төлемдер бойынша берешек туралы ақпарат» қызметінде жүзеге асырылады.</w:t>
      </w:r>
    </w:p>
    <w:p w14:paraId="7C649E90" w14:textId="77777777" w:rsidR="007C7143" w:rsidRPr="007C7143" w:rsidRDefault="007C7143" w:rsidP="007C7143">
      <w:pPr>
        <w:spacing w:after="0" w:line="240" w:lineRule="auto"/>
        <w:ind w:firstLine="708"/>
        <w:jc w:val="both"/>
        <w:rPr>
          <w:rFonts w:ascii="Times New Roman" w:eastAsia="Times New Roman" w:hAnsi="Times New Roman" w:cs="Times New Roman"/>
          <w:sz w:val="28"/>
          <w:szCs w:val="28"/>
          <w:lang w:val="kk-KZ"/>
        </w:rPr>
      </w:pPr>
      <w:r w:rsidRPr="007C7143">
        <w:rPr>
          <w:rFonts w:ascii="Times New Roman" w:eastAsia="Times New Roman" w:hAnsi="Times New Roman" w:cs="Times New Roman"/>
          <w:sz w:val="28"/>
          <w:szCs w:val="28"/>
          <w:lang w:val="kk-KZ"/>
        </w:rPr>
        <w:t xml:space="preserve">Техникалық мәселелер туындаған жағдайда, сіз электронды пошта тізімдеріне хабарласуыңыз керек: </w:t>
      </w:r>
      <w:r w:rsidRPr="006F236B">
        <w:rPr>
          <w:rFonts w:ascii="Times New Roman" w:eastAsia="Times New Roman" w:hAnsi="Times New Roman" w:cs="Times New Roman"/>
          <w:b/>
          <w:sz w:val="28"/>
          <w:szCs w:val="28"/>
          <w:lang w:val="kk-KZ"/>
        </w:rPr>
        <w:t>culssd@mgd.kz</w:t>
      </w:r>
      <w:r w:rsidRPr="007C7143">
        <w:rPr>
          <w:rFonts w:ascii="Times New Roman" w:eastAsia="Times New Roman" w:hAnsi="Times New Roman" w:cs="Times New Roman"/>
          <w:sz w:val="28"/>
          <w:szCs w:val="28"/>
          <w:lang w:val="kk-KZ"/>
        </w:rPr>
        <w:t xml:space="preserve"> және </w:t>
      </w:r>
      <w:r w:rsidRPr="006F236B">
        <w:rPr>
          <w:rFonts w:ascii="Times New Roman" w:eastAsia="Times New Roman" w:hAnsi="Times New Roman" w:cs="Times New Roman"/>
          <w:b/>
          <w:sz w:val="28"/>
          <w:szCs w:val="28"/>
          <w:lang w:val="kk-KZ"/>
        </w:rPr>
        <w:t>support_pottal@inessoft.kz</w:t>
      </w:r>
      <w:r w:rsidRPr="007C7143">
        <w:rPr>
          <w:rFonts w:ascii="Times New Roman" w:eastAsia="Times New Roman" w:hAnsi="Times New Roman" w:cs="Times New Roman"/>
          <w:sz w:val="28"/>
          <w:szCs w:val="28"/>
          <w:lang w:val="kk-KZ"/>
        </w:rPr>
        <w:t xml:space="preserve"> тақырып жолында </w:t>
      </w:r>
      <w:r w:rsidRPr="006F236B">
        <w:rPr>
          <w:rFonts w:ascii="Times New Roman" w:eastAsia="Times New Roman" w:hAnsi="Times New Roman" w:cs="Times New Roman"/>
          <w:b/>
          <w:sz w:val="28"/>
          <w:szCs w:val="28"/>
          <w:lang w:val="kk-KZ"/>
        </w:rPr>
        <w:t>«Салық әмияны»</w:t>
      </w:r>
      <w:r w:rsidRPr="007C7143">
        <w:rPr>
          <w:rFonts w:ascii="Times New Roman" w:eastAsia="Times New Roman" w:hAnsi="Times New Roman" w:cs="Times New Roman"/>
          <w:sz w:val="28"/>
          <w:szCs w:val="28"/>
          <w:lang w:val="kk-KZ"/>
        </w:rPr>
        <w:t xml:space="preserve"> деген хабарлама бар.</w:t>
      </w:r>
    </w:p>
    <w:p w14:paraId="3B2400BD" w14:textId="77777777"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14:paraId="6F3D17F7" w14:textId="77777777"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14:paraId="15CD5F9C" w14:textId="77777777"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14:paraId="02D9A756" w14:textId="77777777"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14:paraId="72F5428A" w14:textId="77777777"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14:paraId="4606A018" w14:textId="77777777"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14:paraId="0738A226" w14:textId="77777777" w:rsid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p>
    <w:p w14:paraId="22B12EB9" w14:textId="77777777" w:rsidR="007C7143" w:rsidRPr="007C7143" w:rsidRDefault="007C7143" w:rsidP="007C7143">
      <w:pPr>
        <w:spacing w:after="0" w:line="240" w:lineRule="auto"/>
        <w:ind w:firstLine="708"/>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Налоговый</w:t>
      </w:r>
      <w:r w:rsidRPr="007C7143">
        <w:rPr>
          <w:rFonts w:ascii="Times New Roman" w:eastAsia="Times New Roman" w:hAnsi="Times New Roman" w:cs="Times New Roman"/>
          <w:b/>
          <w:sz w:val="28"/>
          <w:szCs w:val="28"/>
          <w:lang w:val="kk-KZ"/>
        </w:rPr>
        <w:t xml:space="preserve"> кошел</w:t>
      </w:r>
      <w:r w:rsidR="006F236B">
        <w:rPr>
          <w:rFonts w:ascii="Times New Roman" w:eastAsia="Times New Roman" w:hAnsi="Times New Roman" w:cs="Times New Roman"/>
          <w:b/>
          <w:sz w:val="28"/>
          <w:szCs w:val="28"/>
          <w:lang w:val="kk-KZ"/>
        </w:rPr>
        <w:t>е</w:t>
      </w:r>
      <w:r w:rsidRPr="007C7143">
        <w:rPr>
          <w:rFonts w:ascii="Times New Roman" w:eastAsia="Times New Roman" w:hAnsi="Times New Roman" w:cs="Times New Roman"/>
          <w:b/>
          <w:sz w:val="28"/>
          <w:szCs w:val="28"/>
          <w:lang w:val="kk-KZ"/>
        </w:rPr>
        <w:t>к</w:t>
      </w:r>
    </w:p>
    <w:p w14:paraId="025A3B6A" w14:textId="77777777" w:rsidR="00762B50" w:rsidRPr="00762B50" w:rsidRDefault="009458B7" w:rsidP="00762B50">
      <w:pPr>
        <w:pStyle w:val="rtejustify"/>
        <w:shd w:val="clear" w:color="auto" w:fill="FFFFFF"/>
        <w:spacing w:before="0" w:beforeAutospacing="0" w:after="0" w:afterAutospacing="0"/>
        <w:jc w:val="both"/>
        <w:rPr>
          <w:sz w:val="28"/>
          <w:szCs w:val="28"/>
        </w:rPr>
      </w:pPr>
      <w:r w:rsidRPr="009458B7">
        <w:rPr>
          <w:sz w:val="28"/>
          <w:szCs w:val="28"/>
        </w:rPr>
        <w:t xml:space="preserve">          </w:t>
      </w:r>
      <w:r w:rsidR="00211C38" w:rsidRPr="000D0395">
        <w:rPr>
          <w:sz w:val="28"/>
          <w:szCs w:val="28"/>
        </w:rPr>
        <w:t>Департамент государственных доходов по Карагандинской области,</w:t>
      </w:r>
      <w:r w:rsidR="000D0395">
        <w:rPr>
          <w:sz w:val="28"/>
          <w:szCs w:val="28"/>
        </w:rPr>
        <w:t xml:space="preserve"> </w:t>
      </w:r>
      <w:r w:rsidR="007E6D46" w:rsidRPr="000D0395">
        <w:rPr>
          <w:sz w:val="28"/>
          <w:szCs w:val="28"/>
        </w:rPr>
        <w:t>сообщает,</w:t>
      </w:r>
      <w:r w:rsidR="00211C38" w:rsidRPr="000D0395">
        <w:rPr>
          <w:sz w:val="28"/>
          <w:szCs w:val="28"/>
        </w:rPr>
        <w:t xml:space="preserve"> </w:t>
      </w:r>
      <w:r w:rsidR="00F032C4" w:rsidRPr="000D0395">
        <w:rPr>
          <w:sz w:val="28"/>
          <w:szCs w:val="28"/>
        </w:rPr>
        <w:t xml:space="preserve"> что с 25.12.2019 г</w:t>
      </w:r>
      <w:r w:rsidR="00211C38" w:rsidRPr="000D0395">
        <w:rPr>
          <w:sz w:val="28"/>
          <w:szCs w:val="28"/>
        </w:rPr>
        <w:t>. введен с</w:t>
      </w:r>
      <w:r w:rsidR="00F032C4" w:rsidRPr="000D0395">
        <w:rPr>
          <w:sz w:val="28"/>
          <w:szCs w:val="28"/>
        </w:rPr>
        <w:t xml:space="preserve">ервис Налогового кошелька в мобильном приложении портала КГД </w:t>
      </w:r>
      <w:r w:rsidR="00762B50">
        <w:rPr>
          <w:sz w:val="28"/>
          <w:szCs w:val="28"/>
        </w:rPr>
        <w:t>МФ РК «</w:t>
      </w:r>
      <w:proofErr w:type="spellStart"/>
      <w:r w:rsidR="00F032C4" w:rsidRPr="000D0395">
        <w:rPr>
          <w:sz w:val="28"/>
          <w:szCs w:val="28"/>
          <w:lang w:val="en-US"/>
        </w:rPr>
        <w:t>eSalyq</w:t>
      </w:r>
      <w:proofErr w:type="spellEnd"/>
      <w:r w:rsidR="00762B50">
        <w:rPr>
          <w:sz w:val="28"/>
          <w:szCs w:val="28"/>
        </w:rPr>
        <w:t>»</w:t>
      </w:r>
      <w:r w:rsidR="007E6D46" w:rsidRPr="000D0395">
        <w:rPr>
          <w:sz w:val="28"/>
          <w:szCs w:val="28"/>
        </w:rPr>
        <w:t>,</w:t>
      </w:r>
      <w:r w:rsidR="000D0395">
        <w:rPr>
          <w:sz w:val="28"/>
          <w:szCs w:val="28"/>
        </w:rPr>
        <w:t xml:space="preserve"> </w:t>
      </w:r>
      <w:r w:rsidR="00762B50" w:rsidRPr="00762B50">
        <w:rPr>
          <w:sz w:val="28"/>
          <w:szCs w:val="28"/>
        </w:rPr>
        <w:t xml:space="preserve">приложение можно скачать на </w:t>
      </w:r>
      <w:r w:rsidR="00762B50">
        <w:rPr>
          <w:sz w:val="28"/>
          <w:szCs w:val="28"/>
        </w:rPr>
        <w:t>«</w:t>
      </w:r>
      <w:proofErr w:type="spellStart"/>
      <w:r w:rsidR="00762B50" w:rsidRPr="00762B50">
        <w:rPr>
          <w:sz w:val="28"/>
          <w:szCs w:val="28"/>
        </w:rPr>
        <w:t>App</w:t>
      </w:r>
      <w:proofErr w:type="spellEnd"/>
      <w:r w:rsidR="00762B50" w:rsidRPr="00762B50">
        <w:rPr>
          <w:sz w:val="28"/>
          <w:szCs w:val="28"/>
        </w:rPr>
        <w:t xml:space="preserve"> </w:t>
      </w:r>
      <w:proofErr w:type="spellStart"/>
      <w:r w:rsidR="00762B50" w:rsidRPr="00762B50">
        <w:rPr>
          <w:sz w:val="28"/>
          <w:szCs w:val="28"/>
        </w:rPr>
        <w:t>Store</w:t>
      </w:r>
      <w:proofErr w:type="spellEnd"/>
      <w:r w:rsidR="00762B50">
        <w:rPr>
          <w:sz w:val="28"/>
          <w:szCs w:val="28"/>
        </w:rPr>
        <w:t>»</w:t>
      </w:r>
      <w:r w:rsidR="00762B50" w:rsidRPr="00762B50">
        <w:rPr>
          <w:sz w:val="28"/>
          <w:szCs w:val="28"/>
        </w:rPr>
        <w:t xml:space="preserve"> и </w:t>
      </w:r>
      <w:r w:rsidR="00762B50">
        <w:rPr>
          <w:sz w:val="28"/>
          <w:szCs w:val="28"/>
        </w:rPr>
        <w:t>«</w:t>
      </w:r>
      <w:proofErr w:type="spellStart"/>
      <w:r w:rsidR="00762B50" w:rsidRPr="00762B50">
        <w:rPr>
          <w:sz w:val="28"/>
          <w:szCs w:val="28"/>
        </w:rPr>
        <w:t>Play</w:t>
      </w:r>
      <w:proofErr w:type="spellEnd"/>
      <w:r w:rsidR="00762B50" w:rsidRPr="00762B50">
        <w:rPr>
          <w:sz w:val="28"/>
          <w:szCs w:val="28"/>
        </w:rPr>
        <w:t xml:space="preserve"> </w:t>
      </w:r>
      <w:proofErr w:type="spellStart"/>
      <w:r w:rsidR="00762B50" w:rsidRPr="00762B50">
        <w:rPr>
          <w:sz w:val="28"/>
          <w:szCs w:val="28"/>
        </w:rPr>
        <w:t>Market</w:t>
      </w:r>
      <w:proofErr w:type="spellEnd"/>
      <w:r w:rsidR="00762B50">
        <w:rPr>
          <w:sz w:val="28"/>
          <w:szCs w:val="28"/>
        </w:rPr>
        <w:t>»</w:t>
      </w:r>
      <w:r w:rsidR="00762B50" w:rsidRPr="00762B50">
        <w:rPr>
          <w:sz w:val="28"/>
          <w:szCs w:val="28"/>
        </w:rPr>
        <w:t>.</w:t>
      </w:r>
    </w:p>
    <w:p w14:paraId="5AA5FA91" w14:textId="77777777" w:rsidR="00F032C4" w:rsidRPr="00485D1E" w:rsidRDefault="00F032C4" w:rsidP="00F032C4">
      <w:pPr>
        <w:spacing w:after="0" w:line="240" w:lineRule="auto"/>
        <w:ind w:firstLine="708"/>
        <w:jc w:val="both"/>
        <w:rPr>
          <w:rFonts w:ascii="Times New Roman" w:eastAsia="Times New Roman" w:hAnsi="Times New Roman" w:cs="Times New Roman"/>
          <w:sz w:val="28"/>
          <w:szCs w:val="28"/>
          <w:lang w:val="kk-KZ"/>
        </w:rPr>
      </w:pPr>
      <w:r w:rsidRPr="00485D1E">
        <w:rPr>
          <w:rFonts w:ascii="Times New Roman" w:eastAsia="Times New Roman" w:hAnsi="Times New Roman" w:cs="Times New Roman"/>
          <w:sz w:val="28"/>
          <w:szCs w:val="28"/>
          <w:lang w:val="kk-KZ"/>
        </w:rPr>
        <w:t xml:space="preserve"> Для получения доступа к сервису Налогового кошелька необходимо зарегистрироваться в приложении</w:t>
      </w:r>
      <w:r w:rsidRPr="00697FE9">
        <w:rPr>
          <w:rFonts w:ascii="Times New Roman" w:hAnsi="Times New Roman" w:cs="Times New Roman"/>
          <w:sz w:val="28"/>
          <w:szCs w:val="28"/>
        </w:rPr>
        <w:t xml:space="preserve"> </w:t>
      </w:r>
      <w:r w:rsidR="003123CA">
        <w:rPr>
          <w:rFonts w:ascii="Times New Roman" w:hAnsi="Times New Roman" w:cs="Times New Roman"/>
          <w:sz w:val="28"/>
          <w:szCs w:val="28"/>
        </w:rPr>
        <w:t>«</w:t>
      </w:r>
      <w:proofErr w:type="spellStart"/>
      <w:r w:rsidR="003123CA" w:rsidRPr="000D0395">
        <w:rPr>
          <w:rFonts w:ascii="Times New Roman" w:hAnsi="Times New Roman" w:cs="Times New Roman"/>
          <w:sz w:val="28"/>
          <w:szCs w:val="28"/>
          <w:lang w:val="en-US"/>
        </w:rPr>
        <w:t>eSalyq</w:t>
      </w:r>
      <w:proofErr w:type="spellEnd"/>
      <w:r w:rsidR="003123CA">
        <w:rPr>
          <w:rFonts w:ascii="Times New Roman" w:hAnsi="Times New Roman" w:cs="Times New Roman"/>
          <w:sz w:val="28"/>
          <w:szCs w:val="28"/>
        </w:rPr>
        <w:t>»</w:t>
      </w:r>
      <w:r w:rsidR="003123CA" w:rsidRPr="000D0395">
        <w:rPr>
          <w:rFonts w:ascii="Times New Roman" w:hAnsi="Times New Roman" w:cs="Times New Roman"/>
          <w:sz w:val="28"/>
          <w:szCs w:val="28"/>
        </w:rPr>
        <w:t>,</w:t>
      </w:r>
      <w:r w:rsidRPr="00485D1E">
        <w:rPr>
          <w:rFonts w:ascii="Times New Roman" w:eastAsia="Times New Roman" w:hAnsi="Times New Roman" w:cs="Times New Roman"/>
          <w:sz w:val="28"/>
          <w:szCs w:val="28"/>
          <w:lang w:val="kk-KZ"/>
        </w:rPr>
        <w:t xml:space="preserve"> используя ЭЦП или по СМС-коду, для которого необходимо наличие регистрации в Базе мобильных граждан. Также в мобильном приложении можно настроить вход по ИИН/паролю, коду быстрого доступа и биометрии (FaceID, TouchID).</w:t>
      </w:r>
    </w:p>
    <w:p w14:paraId="2C8A7B33" w14:textId="77777777" w:rsidR="00F032C4" w:rsidRDefault="00F032C4" w:rsidP="00F032C4">
      <w:pPr>
        <w:spacing w:after="0" w:line="240" w:lineRule="auto"/>
        <w:ind w:firstLine="708"/>
        <w:jc w:val="both"/>
        <w:rPr>
          <w:rFonts w:ascii="Times New Roman" w:hAnsi="Times New Roman" w:cs="Times New Roman"/>
          <w:sz w:val="28"/>
          <w:szCs w:val="28"/>
        </w:rPr>
      </w:pPr>
      <w:r w:rsidRPr="00485D1E">
        <w:rPr>
          <w:rFonts w:ascii="Times New Roman" w:hAnsi="Times New Roman" w:cs="Times New Roman"/>
          <w:sz w:val="28"/>
          <w:szCs w:val="28"/>
        </w:rPr>
        <w:t>Механизм Налогового кошелька позволяет проводить автоматическую разноску платежей в бюджет. Физические лица и индивидуальные предприниматели имеют возможность альтернативной оплаты налогов</w:t>
      </w:r>
      <w:r w:rsidR="007E6D46" w:rsidRPr="007E6D46">
        <w:rPr>
          <w:rFonts w:ascii="Times New Roman" w:hAnsi="Times New Roman" w:cs="Times New Roman"/>
          <w:color w:val="FF0000"/>
          <w:sz w:val="28"/>
          <w:szCs w:val="28"/>
        </w:rPr>
        <w:t>,</w:t>
      </w:r>
      <w:r w:rsidRPr="00485D1E">
        <w:rPr>
          <w:rFonts w:ascii="Times New Roman" w:hAnsi="Times New Roman" w:cs="Times New Roman"/>
          <w:sz w:val="28"/>
          <w:szCs w:val="28"/>
        </w:rPr>
        <w:t xml:space="preserve"> путем пополнения Налогового кошелька. </w:t>
      </w:r>
      <w:r w:rsidRPr="00485D1E">
        <w:rPr>
          <w:rFonts w:ascii="Times New Roman" w:hAnsi="Times New Roman" w:cs="Times New Roman"/>
          <w:sz w:val="28"/>
          <w:szCs w:val="28"/>
          <w:lang w:val="kk-KZ"/>
        </w:rPr>
        <w:t xml:space="preserve">Сервис предоставляет налогоплательщику информацию о его текущих и предстоящих обязательствах с бюджетом. </w:t>
      </w:r>
      <w:r w:rsidRPr="00485D1E">
        <w:rPr>
          <w:rFonts w:ascii="Times New Roman" w:hAnsi="Times New Roman" w:cs="Times New Roman"/>
          <w:sz w:val="28"/>
          <w:szCs w:val="28"/>
        </w:rPr>
        <w:t xml:space="preserve">Деньги из Налогового кошелька автоматически зачисляются на соответствующие налоги, по которым возникли налоговые обязательства при представлении деклараций, расчетов, сведений уполномоченных органов.  </w:t>
      </w:r>
    </w:p>
    <w:p w14:paraId="57A51AEF" w14:textId="77777777" w:rsidR="00F032C4" w:rsidRPr="00CC3495" w:rsidRDefault="00F032C4" w:rsidP="00F032C4">
      <w:pPr>
        <w:spacing w:after="0" w:line="240" w:lineRule="auto"/>
        <w:ind w:firstLine="709"/>
        <w:jc w:val="both"/>
        <w:rPr>
          <w:rFonts w:ascii="Times New Roman" w:hAnsi="Times New Roman" w:cs="Times New Roman"/>
          <w:b/>
          <w:sz w:val="28"/>
          <w:szCs w:val="28"/>
        </w:rPr>
      </w:pPr>
      <w:r w:rsidRPr="00CC3495">
        <w:rPr>
          <w:rFonts w:ascii="Times New Roman" w:hAnsi="Times New Roman" w:cs="Times New Roman"/>
          <w:sz w:val="28"/>
          <w:szCs w:val="28"/>
        </w:rPr>
        <w:t xml:space="preserve">Пополнение Налогового кошелька производится </w:t>
      </w:r>
      <w:r>
        <w:rPr>
          <w:rFonts w:ascii="Times New Roman" w:hAnsi="Times New Roman" w:cs="Times New Roman"/>
          <w:sz w:val="28"/>
          <w:szCs w:val="28"/>
        </w:rPr>
        <w:t>автоматически</w:t>
      </w:r>
      <w:r>
        <w:rPr>
          <w:rFonts w:ascii="Times New Roman" w:hAnsi="Times New Roman" w:cs="Times New Roman"/>
          <w:bCs/>
          <w:sz w:val="28"/>
          <w:szCs w:val="28"/>
        </w:rPr>
        <w:t xml:space="preserve"> на </w:t>
      </w:r>
      <w:r w:rsidRPr="00CC3495">
        <w:rPr>
          <w:rFonts w:ascii="Times New Roman" w:hAnsi="Times New Roman" w:cs="Times New Roman"/>
          <w:sz w:val="28"/>
          <w:szCs w:val="28"/>
        </w:rPr>
        <w:t>следующи</w:t>
      </w:r>
      <w:r>
        <w:rPr>
          <w:rFonts w:ascii="Times New Roman" w:hAnsi="Times New Roman" w:cs="Times New Roman"/>
          <w:sz w:val="28"/>
          <w:szCs w:val="28"/>
        </w:rPr>
        <w:t>е</w:t>
      </w:r>
      <w:r w:rsidRPr="00CC3495">
        <w:rPr>
          <w:rFonts w:ascii="Times New Roman" w:hAnsi="Times New Roman" w:cs="Times New Roman"/>
          <w:sz w:val="28"/>
          <w:szCs w:val="28"/>
        </w:rPr>
        <w:t xml:space="preserve"> реквизит</w:t>
      </w:r>
      <w:r>
        <w:rPr>
          <w:rFonts w:ascii="Times New Roman" w:hAnsi="Times New Roman" w:cs="Times New Roman"/>
          <w:sz w:val="28"/>
          <w:szCs w:val="28"/>
        </w:rPr>
        <w:t>ы</w:t>
      </w:r>
      <w:r w:rsidRPr="00CC3495">
        <w:rPr>
          <w:rFonts w:ascii="Times New Roman" w:hAnsi="Times New Roman" w:cs="Times New Roman"/>
          <w:sz w:val="28"/>
          <w:szCs w:val="28"/>
        </w:rPr>
        <w:t>:</w:t>
      </w:r>
    </w:p>
    <w:p w14:paraId="740720A2" w14:textId="77777777"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 xml:space="preserve">Наименование бенефициара: </w:t>
      </w:r>
      <w:r w:rsidRPr="00211C38">
        <w:rPr>
          <w:rFonts w:ascii="Times New Roman" w:hAnsi="Times New Roman" w:cs="Times New Roman"/>
          <w:b/>
          <w:szCs w:val="28"/>
        </w:rPr>
        <w:t>ГУ «Комитет государственных доходов МФ РК»</w:t>
      </w:r>
    </w:p>
    <w:p w14:paraId="507BD093" w14:textId="77777777"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 xml:space="preserve">БИН бенефициара: </w:t>
      </w:r>
      <w:r w:rsidRPr="00211C38">
        <w:rPr>
          <w:rFonts w:ascii="Times New Roman" w:hAnsi="Times New Roman" w:cs="Times New Roman"/>
          <w:b/>
          <w:szCs w:val="28"/>
        </w:rPr>
        <w:t>141040004756</w:t>
      </w:r>
    </w:p>
    <w:p w14:paraId="38FD7CA2" w14:textId="77777777"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 xml:space="preserve">Наименование банка бенефициара: </w:t>
      </w:r>
      <w:r w:rsidRPr="00211C38">
        <w:rPr>
          <w:rFonts w:ascii="Times New Roman" w:hAnsi="Times New Roman" w:cs="Times New Roman"/>
          <w:b/>
          <w:szCs w:val="28"/>
        </w:rPr>
        <w:t>ГУ «Комитет казначейства МФ РК»</w:t>
      </w:r>
    </w:p>
    <w:p w14:paraId="6FA31589" w14:textId="77777777"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 xml:space="preserve">БИК банка: </w:t>
      </w:r>
      <w:r w:rsidRPr="00211C38">
        <w:rPr>
          <w:rFonts w:ascii="Times New Roman" w:hAnsi="Times New Roman" w:cs="Times New Roman"/>
          <w:b/>
          <w:szCs w:val="28"/>
        </w:rPr>
        <w:t>KKMFKZ2A</w:t>
      </w:r>
    </w:p>
    <w:p w14:paraId="5E7E1BEF" w14:textId="77777777"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 xml:space="preserve">Счет бенефициара ИИК: </w:t>
      </w:r>
      <w:r w:rsidRPr="00211C38">
        <w:rPr>
          <w:rFonts w:ascii="Times New Roman" w:hAnsi="Times New Roman" w:cs="Times New Roman"/>
          <w:b/>
          <w:szCs w:val="28"/>
          <w:lang w:val="en-US"/>
        </w:rPr>
        <w:t>KZ</w:t>
      </w:r>
      <w:r w:rsidRPr="00211C38">
        <w:rPr>
          <w:rFonts w:ascii="Times New Roman" w:hAnsi="Times New Roman" w:cs="Times New Roman"/>
          <w:b/>
          <w:szCs w:val="28"/>
        </w:rPr>
        <w:t>24070105</w:t>
      </w:r>
      <w:r w:rsidRPr="00211C38">
        <w:rPr>
          <w:rFonts w:ascii="Times New Roman" w:hAnsi="Times New Roman" w:cs="Times New Roman"/>
          <w:b/>
          <w:szCs w:val="28"/>
          <w:lang w:val="en-US"/>
        </w:rPr>
        <w:t>KSN</w:t>
      </w:r>
      <w:r w:rsidRPr="00211C38">
        <w:rPr>
          <w:rFonts w:ascii="Times New Roman" w:hAnsi="Times New Roman" w:cs="Times New Roman"/>
          <w:b/>
          <w:szCs w:val="28"/>
        </w:rPr>
        <w:t>0000000</w:t>
      </w:r>
    </w:p>
    <w:p w14:paraId="270280B5" w14:textId="77777777"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 xml:space="preserve">КБК: </w:t>
      </w:r>
      <w:r w:rsidRPr="00211C38">
        <w:rPr>
          <w:rFonts w:ascii="Times New Roman" w:hAnsi="Times New Roman" w:cs="Times New Roman"/>
          <w:b/>
          <w:szCs w:val="28"/>
        </w:rPr>
        <w:t>107109 «Прочие налоговые поступления в РБ»</w:t>
      </w:r>
    </w:p>
    <w:p w14:paraId="26107446" w14:textId="77777777" w:rsidR="00F032C4" w:rsidRPr="00211C38" w:rsidRDefault="00F032C4" w:rsidP="00F032C4">
      <w:pPr>
        <w:spacing w:after="0" w:line="240" w:lineRule="auto"/>
        <w:ind w:firstLine="709"/>
        <w:rPr>
          <w:rFonts w:ascii="Times New Roman" w:hAnsi="Times New Roman" w:cs="Times New Roman"/>
          <w:b/>
          <w:szCs w:val="28"/>
        </w:rPr>
      </w:pPr>
      <w:r w:rsidRPr="00211C38">
        <w:rPr>
          <w:rFonts w:ascii="Times New Roman" w:hAnsi="Times New Roman" w:cs="Times New Roman"/>
          <w:b/>
          <w:bCs/>
          <w:szCs w:val="28"/>
        </w:rPr>
        <w:t>КНП:</w:t>
      </w:r>
      <w:r w:rsidRPr="00211C38">
        <w:rPr>
          <w:rFonts w:ascii="Times New Roman" w:hAnsi="Times New Roman" w:cs="Times New Roman"/>
          <w:b/>
          <w:szCs w:val="28"/>
        </w:rPr>
        <w:t xml:space="preserve"> 911 «Начисленные, исчисленные и иные обязательства в бюджет»</w:t>
      </w:r>
    </w:p>
    <w:p w14:paraId="60497712" w14:textId="77777777" w:rsidR="00F032C4" w:rsidRPr="00485D1E" w:rsidRDefault="00F032C4" w:rsidP="00F032C4">
      <w:pPr>
        <w:pStyle w:val="a5"/>
        <w:spacing w:before="0" w:beforeAutospacing="0" w:after="0" w:afterAutospacing="0"/>
        <w:ind w:firstLine="708"/>
        <w:jc w:val="both"/>
        <w:rPr>
          <w:sz w:val="28"/>
          <w:szCs w:val="28"/>
        </w:rPr>
      </w:pPr>
      <w:r w:rsidRPr="00CC3495">
        <w:rPr>
          <w:sz w:val="28"/>
          <w:szCs w:val="28"/>
        </w:rPr>
        <w:t>Уведомление о проведенном списании денег с Налогового кошелька в счет налогов, по которым в</w:t>
      </w:r>
      <w:r w:rsidR="007E6D46">
        <w:rPr>
          <w:sz w:val="28"/>
          <w:szCs w:val="28"/>
        </w:rPr>
        <w:t xml:space="preserve">озникли налоговые </w:t>
      </w:r>
      <w:proofErr w:type="gramStart"/>
      <w:r w:rsidR="007E6D46">
        <w:rPr>
          <w:sz w:val="28"/>
          <w:szCs w:val="28"/>
        </w:rPr>
        <w:t xml:space="preserve">обязательства </w:t>
      </w:r>
      <w:r w:rsidRPr="00CC3495">
        <w:rPr>
          <w:sz w:val="28"/>
          <w:szCs w:val="28"/>
        </w:rPr>
        <w:t xml:space="preserve"> автоматически</w:t>
      </w:r>
      <w:proofErr w:type="gramEnd"/>
      <w:r w:rsidRPr="00CC3495">
        <w:rPr>
          <w:sz w:val="28"/>
          <w:szCs w:val="28"/>
        </w:rPr>
        <w:t xml:space="preserve"> отображается в сервисе. </w:t>
      </w:r>
      <w:r>
        <w:rPr>
          <w:sz w:val="28"/>
          <w:szCs w:val="28"/>
        </w:rPr>
        <w:t>И</w:t>
      </w:r>
      <w:r w:rsidRPr="00485D1E">
        <w:rPr>
          <w:sz w:val="28"/>
          <w:szCs w:val="28"/>
        </w:rPr>
        <w:t xml:space="preserve">сторию всех произведенных операций </w:t>
      </w:r>
      <w:r>
        <w:rPr>
          <w:sz w:val="28"/>
          <w:szCs w:val="28"/>
        </w:rPr>
        <w:t>можно</w:t>
      </w:r>
      <w:r w:rsidRPr="00485D1E">
        <w:rPr>
          <w:sz w:val="28"/>
          <w:szCs w:val="28"/>
        </w:rPr>
        <w:t xml:space="preserve"> проверить во вкладке «История платежей и пополнений»</w:t>
      </w:r>
      <w:r>
        <w:rPr>
          <w:sz w:val="28"/>
          <w:szCs w:val="28"/>
        </w:rPr>
        <w:t>. В</w:t>
      </w:r>
      <w:r w:rsidRPr="00485D1E">
        <w:rPr>
          <w:sz w:val="28"/>
          <w:szCs w:val="28"/>
        </w:rPr>
        <w:t xml:space="preserve">озврат сумм с Налогового кошелька производится в соответствии с действующим законодательством на основании налогового заявления налогоплательщика, подаваемого </w:t>
      </w:r>
      <w:r w:rsidRPr="00CC3495">
        <w:rPr>
          <w:sz w:val="28"/>
          <w:szCs w:val="28"/>
        </w:rPr>
        <w:t xml:space="preserve">через </w:t>
      </w:r>
      <w:r w:rsidR="003123CA">
        <w:rPr>
          <w:sz w:val="28"/>
          <w:szCs w:val="28"/>
          <w:lang w:val="kk-KZ"/>
        </w:rPr>
        <w:t>«</w:t>
      </w:r>
      <w:proofErr w:type="spellStart"/>
      <w:r w:rsidRPr="00CC3495">
        <w:rPr>
          <w:sz w:val="28"/>
          <w:szCs w:val="28"/>
          <w:lang w:val="en-US"/>
        </w:rPr>
        <w:t>egov</w:t>
      </w:r>
      <w:proofErr w:type="spellEnd"/>
      <w:r w:rsidRPr="00CC3495">
        <w:rPr>
          <w:sz w:val="28"/>
          <w:szCs w:val="28"/>
        </w:rPr>
        <w:t>.</w:t>
      </w:r>
      <w:proofErr w:type="spellStart"/>
      <w:r w:rsidRPr="00CC3495">
        <w:rPr>
          <w:sz w:val="28"/>
          <w:szCs w:val="28"/>
          <w:lang w:val="en-US"/>
        </w:rPr>
        <w:t>kz</w:t>
      </w:r>
      <w:proofErr w:type="spellEnd"/>
      <w:r w:rsidR="003123CA">
        <w:rPr>
          <w:sz w:val="28"/>
          <w:szCs w:val="28"/>
          <w:lang w:val="kk-KZ"/>
        </w:rPr>
        <w:t>»</w:t>
      </w:r>
      <w:r w:rsidRPr="00CC3495">
        <w:rPr>
          <w:sz w:val="28"/>
          <w:szCs w:val="28"/>
        </w:rPr>
        <w:t xml:space="preserve"> </w:t>
      </w:r>
      <w:r>
        <w:rPr>
          <w:sz w:val="28"/>
          <w:szCs w:val="28"/>
        </w:rPr>
        <w:t>или</w:t>
      </w:r>
      <w:r w:rsidRPr="00485D1E">
        <w:rPr>
          <w:sz w:val="28"/>
          <w:szCs w:val="28"/>
        </w:rPr>
        <w:t xml:space="preserve"> </w:t>
      </w:r>
      <w:proofErr w:type="spellStart"/>
      <w:r w:rsidRPr="00485D1E">
        <w:rPr>
          <w:sz w:val="28"/>
          <w:szCs w:val="28"/>
        </w:rPr>
        <w:t>web</w:t>
      </w:r>
      <w:proofErr w:type="spellEnd"/>
      <w:r w:rsidRPr="00485D1E">
        <w:rPr>
          <w:sz w:val="28"/>
          <w:szCs w:val="28"/>
        </w:rPr>
        <w:t>-приложение «Кабинет налогоплательщика»</w:t>
      </w:r>
      <w:r>
        <w:rPr>
          <w:sz w:val="28"/>
          <w:szCs w:val="28"/>
        </w:rPr>
        <w:t>.</w:t>
      </w:r>
    </w:p>
    <w:p w14:paraId="7D69DEFA" w14:textId="77777777" w:rsidR="00F032C4" w:rsidRDefault="00211C38" w:rsidP="00F032C4">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С</w:t>
      </w:r>
      <w:r w:rsidR="00F032C4" w:rsidRPr="00AB1E59">
        <w:rPr>
          <w:rFonts w:ascii="Times New Roman" w:hAnsi="Times New Roman" w:cs="Times New Roman"/>
          <w:sz w:val="28"/>
          <w:szCs w:val="28"/>
        </w:rPr>
        <w:t xml:space="preserve">ервис Налогового кошелька предназначен для автоматического погашения задолженности и предстоящих платежей только по налоговым платежам. </w:t>
      </w:r>
      <w:r w:rsidR="00F032C4">
        <w:rPr>
          <w:rFonts w:ascii="Times New Roman" w:hAnsi="Times New Roman" w:cs="Times New Roman"/>
          <w:sz w:val="28"/>
          <w:szCs w:val="28"/>
        </w:rPr>
        <w:t>О</w:t>
      </w:r>
      <w:r w:rsidR="00F032C4" w:rsidRPr="00AB1E59">
        <w:rPr>
          <w:rFonts w:ascii="Times New Roman" w:hAnsi="Times New Roman" w:cs="Times New Roman"/>
          <w:sz w:val="28"/>
          <w:szCs w:val="28"/>
        </w:rPr>
        <w:t>плат</w:t>
      </w:r>
      <w:r w:rsidR="00F032C4">
        <w:rPr>
          <w:rFonts w:ascii="Times New Roman" w:hAnsi="Times New Roman" w:cs="Times New Roman"/>
          <w:sz w:val="28"/>
          <w:szCs w:val="28"/>
        </w:rPr>
        <w:t>а задолженности по</w:t>
      </w:r>
      <w:r w:rsidR="00F032C4" w:rsidRPr="00AB1E59">
        <w:rPr>
          <w:rFonts w:ascii="Times New Roman" w:hAnsi="Times New Roman" w:cs="Times New Roman"/>
          <w:sz w:val="28"/>
          <w:szCs w:val="28"/>
        </w:rPr>
        <w:t xml:space="preserve"> социальны</w:t>
      </w:r>
      <w:r w:rsidR="00F032C4">
        <w:rPr>
          <w:rFonts w:ascii="Times New Roman" w:hAnsi="Times New Roman" w:cs="Times New Roman"/>
          <w:sz w:val="28"/>
          <w:szCs w:val="28"/>
        </w:rPr>
        <w:t>м</w:t>
      </w:r>
      <w:r w:rsidR="00F032C4" w:rsidRPr="00AB1E59">
        <w:rPr>
          <w:rFonts w:ascii="Times New Roman" w:hAnsi="Times New Roman" w:cs="Times New Roman"/>
          <w:sz w:val="28"/>
          <w:szCs w:val="28"/>
        </w:rPr>
        <w:t xml:space="preserve"> платеж</w:t>
      </w:r>
      <w:r w:rsidR="00F032C4">
        <w:rPr>
          <w:rFonts w:ascii="Times New Roman" w:hAnsi="Times New Roman" w:cs="Times New Roman"/>
          <w:sz w:val="28"/>
          <w:szCs w:val="28"/>
        </w:rPr>
        <w:t xml:space="preserve">ам в приложении </w:t>
      </w:r>
      <w:r w:rsidR="003123CA">
        <w:rPr>
          <w:rFonts w:ascii="Times New Roman" w:hAnsi="Times New Roman" w:cs="Times New Roman"/>
          <w:sz w:val="28"/>
          <w:szCs w:val="28"/>
        </w:rPr>
        <w:t>«</w:t>
      </w:r>
      <w:proofErr w:type="spellStart"/>
      <w:r w:rsidR="003123CA" w:rsidRPr="000D0395">
        <w:rPr>
          <w:rFonts w:ascii="Times New Roman" w:hAnsi="Times New Roman" w:cs="Times New Roman"/>
          <w:sz w:val="28"/>
          <w:szCs w:val="28"/>
          <w:lang w:val="en-US"/>
        </w:rPr>
        <w:t>eSalyq</w:t>
      </w:r>
      <w:proofErr w:type="spellEnd"/>
      <w:r w:rsidR="003123CA">
        <w:rPr>
          <w:rFonts w:ascii="Times New Roman" w:hAnsi="Times New Roman" w:cs="Times New Roman"/>
          <w:sz w:val="28"/>
          <w:szCs w:val="28"/>
        </w:rPr>
        <w:t>»</w:t>
      </w:r>
      <w:r w:rsidR="00F032C4" w:rsidRPr="00AB1E59">
        <w:rPr>
          <w:rFonts w:ascii="Times New Roman" w:hAnsi="Times New Roman" w:cs="Times New Roman"/>
          <w:sz w:val="28"/>
          <w:szCs w:val="28"/>
        </w:rPr>
        <w:t xml:space="preserve"> </w:t>
      </w:r>
      <w:r w:rsidR="00F032C4">
        <w:rPr>
          <w:rFonts w:ascii="Times New Roman" w:hAnsi="Times New Roman" w:cs="Times New Roman"/>
          <w:sz w:val="28"/>
          <w:szCs w:val="28"/>
        </w:rPr>
        <w:t>будет реализована в сервисе «</w:t>
      </w:r>
      <w:r w:rsidR="00F032C4" w:rsidRPr="00AB1E59">
        <w:rPr>
          <w:rFonts w:ascii="Times New Roman" w:hAnsi="Times New Roman" w:cs="Times New Roman"/>
          <w:sz w:val="28"/>
          <w:szCs w:val="28"/>
        </w:rPr>
        <w:t>Сведения о задолженности по налоговым и социальным платежам</w:t>
      </w:r>
      <w:r w:rsidR="00F032C4">
        <w:rPr>
          <w:rFonts w:ascii="Times New Roman" w:hAnsi="Times New Roman" w:cs="Times New Roman"/>
          <w:sz w:val="28"/>
          <w:szCs w:val="28"/>
        </w:rPr>
        <w:t xml:space="preserve">». </w:t>
      </w:r>
      <w:r w:rsidR="00F032C4" w:rsidRPr="00AB1E59">
        <w:rPr>
          <w:rFonts w:ascii="Times New Roman" w:hAnsi="Times New Roman" w:cs="Times New Roman"/>
          <w:sz w:val="28"/>
          <w:szCs w:val="28"/>
        </w:rPr>
        <w:t xml:space="preserve"> </w:t>
      </w:r>
    </w:p>
    <w:p w14:paraId="619C1D2C" w14:textId="77777777" w:rsidR="00F032C4" w:rsidRDefault="00F032C4" w:rsidP="00F032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случае возникновения вопросов</w:t>
      </w:r>
      <w:r w:rsidRPr="00A24E7E">
        <w:rPr>
          <w:rFonts w:ascii="Times New Roman" w:hAnsi="Times New Roman" w:cs="Times New Roman"/>
          <w:sz w:val="28"/>
          <w:szCs w:val="28"/>
        </w:rPr>
        <w:t xml:space="preserve"> </w:t>
      </w:r>
      <w:r>
        <w:rPr>
          <w:rFonts w:ascii="Times New Roman" w:hAnsi="Times New Roman" w:cs="Times New Roman"/>
          <w:sz w:val="28"/>
          <w:szCs w:val="28"/>
        </w:rPr>
        <w:t xml:space="preserve">технического характера необходимо обращаться на рассылки: </w:t>
      </w:r>
      <w:hyperlink r:id="rId8" w:history="1">
        <w:r w:rsidRPr="000150A7">
          <w:rPr>
            <w:rStyle w:val="a7"/>
            <w:rFonts w:ascii="Times New Roman" w:hAnsi="Times New Roman" w:cs="Times New Roman"/>
            <w:sz w:val="28"/>
            <w:szCs w:val="28"/>
          </w:rPr>
          <w:t>culssd@mgd.kz</w:t>
        </w:r>
      </w:hyperlink>
      <w:r>
        <w:rPr>
          <w:rFonts w:ascii="Times New Roman" w:hAnsi="Times New Roman" w:cs="Times New Roman"/>
          <w:sz w:val="28"/>
          <w:szCs w:val="28"/>
        </w:rPr>
        <w:t xml:space="preserve"> и </w:t>
      </w:r>
      <w:hyperlink r:id="rId9" w:history="1">
        <w:r w:rsidRPr="000150A7">
          <w:rPr>
            <w:rStyle w:val="a7"/>
            <w:rFonts w:ascii="Times New Roman" w:hAnsi="Times New Roman" w:cs="Times New Roman"/>
            <w:sz w:val="28"/>
            <w:szCs w:val="28"/>
            <w:lang w:val="en-US"/>
          </w:rPr>
          <w:t>support</w:t>
        </w:r>
        <w:r w:rsidRPr="000150A7">
          <w:rPr>
            <w:rStyle w:val="a7"/>
            <w:rFonts w:ascii="Times New Roman" w:hAnsi="Times New Roman" w:cs="Times New Roman"/>
            <w:sz w:val="28"/>
            <w:szCs w:val="28"/>
          </w:rPr>
          <w:t>_</w:t>
        </w:r>
        <w:r w:rsidRPr="000150A7">
          <w:rPr>
            <w:rStyle w:val="a7"/>
            <w:rFonts w:ascii="Times New Roman" w:hAnsi="Times New Roman" w:cs="Times New Roman"/>
            <w:sz w:val="28"/>
            <w:szCs w:val="28"/>
            <w:lang w:val="en-US"/>
          </w:rPr>
          <w:t>pottal</w:t>
        </w:r>
        <w:r w:rsidRPr="000150A7">
          <w:rPr>
            <w:rStyle w:val="a7"/>
            <w:rFonts w:ascii="Times New Roman" w:hAnsi="Times New Roman" w:cs="Times New Roman"/>
            <w:sz w:val="28"/>
            <w:szCs w:val="28"/>
          </w:rPr>
          <w:t>@</w:t>
        </w:r>
        <w:r w:rsidRPr="000150A7">
          <w:rPr>
            <w:rStyle w:val="a7"/>
            <w:rFonts w:ascii="Times New Roman" w:hAnsi="Times New Roman" w:cs="Times New Roman"/>
            <w:sz w:val="28"/>
            <w:szCs w:val="28"/>
            <w:lang w:val="en-US"/>
          </w:rPr>
          <w:t>inessoft</w:t>
        </w:r>
        <w:r w:rsidRPr="000150A7">
          <w:rPr>
            <w:rStyle w:val="a7"/>
            <w:rFonts w:ascii="Times New Roman" w:hAnsi="Times New Roman" w:cs="Times New Roman"/>
            <w:sz w:val="28"/>
            <w:szCs w:val="28"/>
          </w:rPr>
          <w:t>.</w:t>
        </w:r>
        <w:proofErr w:type="spellStart"/>
        <w:r w:rsidRPr="000150A7">
          <w:rPr>
            <w:rStyle w:val="a7"/>
            <w:rFonts w:ascii="Times New Roman" w:hAnsi="Times New Roman" w:cs="Times New Roman"/>
            <w:sz w:val="28"/>
            <w:szCs w:val="28"/>
            <w:lang w:val="en-US"/>
          </w:rPr>
          <w:t>kz</w:t>
        </w:r>
        <w:proofErr w:type="spellEnd"/>
      </w:hyperlink>
      <w:r w:rsidRPr="00A24E7E">
        <w:rPr>
          <w:rFonts w:ascii="Times New Roman" w:hAnsi="Times New Roman" w:cs="Times New Roman"/>
          <w:sz w:val="28"/>
          <w:szCs w:val="28"/>
        </w:rPr>
        <w:t xml:space="preserve"> </w:t>
      </w:r>
      <w:r>
        <w:rPr>
          <w:rFonts w:ascii="Times New Roman" w:hAnsi="Times New Roman" w:cs="Times New Roman"/>
          <w:sz w:val="28"/>
          <w:szCs w:val="28"/>
        </w:rPr>
        <w:t>с указанием в теме сообщения «Налоговый кошелек».</w:t>
      </w:r>
    </w:p>
    <w:p w14:paraId="3D1800AB" w14:textId="77777777" w:rsidR="00E15020" w:rsidRPr="009458B7" w:rsidRDefault="00E15020"/>
    <w:p w14:paraId="5CDE783C" w14:textId="77777777" w:rsidR="009458B7" w:rsidRPr="00655FE5" w:rsidRDefault="009458B7"/>
    <w:p w14:paraId="5DB78703" w14:textId="77777777" w:rsidR="009458B7" w:rsidRPr="00655FE5" w:rsidRDefault="009458B7"/>
    <w:p w14:paraId="64C36989" w14:textId="77777777" w:rsidR="009458B7" w:rsidRPr="00655FE5" w:rsidRDefault="009458B7"/>
    <w:p w14:paraId="37B498BE" w14:textId="77777777" w:rsidR="009458B7" w:rsidRPr="009458B7" w:rsidRDefault="009458B7" w:rsidP="009458B7">
      <w:pPr>
        <w:spacing w:after="0" w:line="240" w:lineRule="auto"/>
        <w:jc w:val="center"/>
        <w:rPr>
          <w:rFonts w:ascii="Times New Roman" w:hAnsi="Times New Roman" w:cs="Times New Roman"/>
          <w:b/>
          <w:sz w:val="28"/>
          <w:szCs w:val="28"/>
          <w:lang w:val="en-US"/>
        </w:rPr>
      </w:pPr>
      <w:r w:rsidRPr="009458B7">
        <w:rPr>
          <w:rFonts w:ascii="Times New Roman" w:hAnsi="Times New Roman" w:cs="Times New Roman"/>
          <w:b/>
          <w:sz w:val="28"/>
          <w:szCs w:val="28"/>
          <w:lang w:val="en-US"/>
        </w:rPr>
        <w:t>Tax wallet</w:t>
      </w:r>
    </w:p>
    <w:p w14:paraId="2654810C" w14:textId="77777777" w:rsidR="009458B7" w:rsidRPr="009458B7" w:rsidRDefault="009458B7" w:rsidP="009458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458B7">
        <w:rPr>
          <w:rFonts w:ascii="Times New Roman" w:hAnsi="Times New Roman" w:cs="Times New Roman"/>
          <w:sz w:val="28"/>
          <w:szCs w:val="28"/>
          <w:lang w:val="en-US"/>
        </w:rPr>
        <w:t>The Department of State Revenues for the Karaganda region informs that from 25.12.2019 the Tax wallet service has been introduced in the mobile application of the portal of the State Revenue Service of the Ministry of Finance of the Republic of Kazakhstan "</w:t>
      </w:r>
      <w:proofErr w:type="spellStart"/>
      <w:r w:rsidRPr="009458B7">
        <w:rPr>
          <w:rFonts w:ascii="Times New Roman" w:hAnsi="Times New Roman" w:cs="Times New Roman"/>
          <w:sz w:val="28"/>
          <w:szCs w:val="28"/>
          <w:lang w:val="en-US"/>
        </w:rPr>
        <w:t>eSalyq</w:t>
      </w:r>
      <w:proofErr w:type="spellEnd"/>
      <w:r w:rsidRPr="009458B7">
        <w:rPr>
          <w:rFonts w:ascii="Times New Roman" w:hAnsi="Times New Roman" w:cs="Times New Roman"/>
          <w:sz w:val="28"/>
          <w:szCs w:val="28"/>
          <w:lang w:val="en-US"/>
        </w:rPr>
        <w:t>", the application can be downloaded on the "App Store" and "Play Market".</w:t>
      </w:r>
    </w:p>
    <w:p w14:paraId="12E782E7" w14:textId="77777777" w:rsidR="009458B7" w:rsidRPr="009458B7" w:rsidRDefault="009458B7" w:rsidP="009458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458B7">
        <w:rPr>
          <w:rFonts w:ascii="Times New Roman" w:hAnsi="Times New Roman" w:cs="Times New Roman"/>
          <w:sz w:val="28"/>
          <w:szCs w:val="28"/>
          <w:lang w:val="en-US"/>
        </w:rPr>
        <w:t xml:space="preserve"> To gain access to the Tax Wallet service, you must register in the </w:t>
      </w:r>
      <w:proofErr w:type="spellStart"/>
      <w:r w:rsidRPr="009458B7">
        <w:rPr>
          <w:rFonts w:ascii="Times New Roman" w:hAnsi="Times New Roman" w:cs="Times New Roman"/>
          <w:sz w:val="28"/>
          <w:szCs w:val="28"/>
          <w:lang w:val="en-US"/>
        </w:rPr>
        <w:t>eSalyq</w:t>
      </w:r>
      <w:proofErr w:type="spellEnd"/>
      <w:r w:rsidRPr="009458B7">
        <w:rPr>
          <w:rFonts w:ascii="Times New Roman" w:hAnsi="Times New Roman" w:cs="Times New Roman"/>
          <w:sz w:val="28"/>
          <w:szCs w:val="28"/>
          <w:lang w:val="en-US"/>
        </w:rPr>
        <w:t xml:space="preserve"> application using an EDS or SMS code, which requires registration in the Mobile Citizens Database. Also, in the mobile application, you can configure the login by IIN / password, quick access code and biometrics (</w:t>
      </w:r>
      <w:proofErr w:type="spellStart"/>
      <w:r w:rsidRPr="009458B7">
        <w:rPr>
          <w:rFonts w:ascii="Times New Roman" w:hAnsi="Times New Roman" w:cs="Times New Roman"/>
          <w:sz w:val="28"/>
          <w:szCs w:val="28"/>
          <w:lang w:val="en-US"/>
        </w:rPr>
        <w:t>FaceID</w:t>
      </w:r>
      <w:proofErr w:type="spellEnd"/>
      <w:r w:rsidRPr="009458B7">
        <w:rPr>
          <w:rFonts w:ascii="Times New Roman" w:hAnsi="Times New Roman" w:cs="Times New Roman"/>
          <w:sz w:val="28"/>
          <w:szCs w:val="28"/>
          <w:lang w:val="en-US"/>
        </w:rPr>
        <w:t xml:space="preserve">, </w:t>
      </w:r>
      <w:proofErr w:type="spellStart"/>
      <w:r w:rsidRPr="009458B7">
        <w:rPr>
          <w:rFonts w:ascii="Times New Roman" w:hAnsi="Times New Roman" w:cs="Times New Roman"/>
          <w:sz w:val="28"/>
          <w:szCs w:val="28"/>
          <w:lang w:val="en-US"/>
        </w:rPr>
        <w:t>TouchID</w:t>
      </w:r>
      <w:proofErr w:type="spellEnd"/>
      <w:r w:rsidRPr="009458B7">
        <w:rPr>
          <w:rFonts w:ascii="Times New Roman" w:hAnsi="Times New Roman" w:cs="Times New Roman"/>
          <w:sz w:val="28"/>
          <w:szCs w:val="28"/>
          <w:lang w:val="en-US"/>
        </w:rPr>
        <w:t>).</w:t>
      </w:r>
    </w:p>
    <w:p w14:paraId="56958DB7" w14:textId="77777777" w:rsidR="009458B7" w:rsidRPr="009458B7" w:rsidRDefault="009458B7" w:rsidP="009458B7">
      <w:pPr>
        <w:spacing w:after="0" w:line="240" w:lineRule="auto"/>
        <w:jc w:val="both"/>
        <w:rPr>
          <w:rFonts w:ascii="Times New Roman" w:hAnsi="Times New Roman" w:cs="Times New Roman"/>
          <w:sz w:val="28"/>
          <w:szCs w:val="28"/>
          <w:lang w:val="en-US"/>
        </w:rPr>
      </w:pPr>
      <w:r w:rsidRPr="009458B7">
        <w:rPr>
          <w:rFonts w:ascii="Times New Roman" w:hAnsi="Times New Roman" w:cs="Times New Roman"/>
          <w:sz w:val="28"/>
          <w:szCs w:val="28"/>
          <w:lang w:val="en-US"/>
        </w:rPr>
        <w:t>The Tax Wallet mechanism allows automatic posting of payments to the budget. Individuals and individual entrepreneurs have the opportunity to alternatively pay taxes by replenishing the Tax wallet. The service provides the taxpayer with information about his current and upcoming obligations with the budget. Money from the Tax Wallet is automatically credited to the corresponding taxes for which tax liabilities arose when submitting returns, calculations, information from authorized bodies.</w:t>
      </w:r>
    </w:p>
    <w:p w14:paraId="426A8F5B" w14:textId="77777777" w:rsidR="009458B7" w:rsidRPr="009458B7" w:rsidRDefault="009458B7" w:rsidP="009458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458B7">
        <w:rPr>
          <w:rFonts w:ascii="Times New Roman" w:hAnsi="Times New Roman" w:cs="Times New Roman"/>
          <w:sz w:val="28"/>
          <w:szCs w:val="28"/>
          <w:lang w:val="en-US"/>
        </w:rPr>
        <w:t>Replenishment of the Tax wallet is made automatically to the following details:</w:t>
      </w:r>
    </w:p>
    <w:p w14:paraId="0D0A62CA" w14:textId="77777777" w:rsidR="009458B7" w:rsidRPr="009458B7" w:rsidRDefault="009458B7" w:rsidP="009458B7">
      <w:pPr>
        <w:spacing w:after="0" w:line="240" w:lineRule="auto"/>
        <w:jc w:val="both"/>
        <w:rPr>
          <w:rFonts w:ascii="Times New Roman" w:hAnsi="Times New Roman" w:cs="Times New Roman"/>
          <w:b/>
          <w:sz w:val="28"/>
          <w:szCs w:val="28"/>
          <w:lang w:val="en-US"/>
        </w:rPr>
      </w:pPr>
      <w:r w:rsidRPr="009458B7">
        <w:rPr>
          <w:rFonts w:ascii="Times New Roman" w:hAnsi="Times New Roman" w:cs="Times New Roman"/>
          <w:b/>
          <w:sz w:val="28"/>
          <w:szCs w:val="28"/>
          <w:lang w:val="en-US"/>
        </w:rPr>
        <w:t>Beneficiary name: State Institution State Revenue Committee of the Ministry of Finance of the Republic of Kazakhstan</w:t>
      </w:r>
    </w:p>
    <w:p w14:paraId="627C92DB" w14:textId="77777777" w:rsidR="009458B7" w:rsidRPr="009458B7" w:rsidRDefault="009458B7" w:rsidP="009458B7">
      <w:pPr>
        <w:spacing w:after="0" w:line="240" w:lineRule="auto"/>
        <w:jc w:val="both"/>
        <w:rPr>
          <w:rFonts w:ascii="Times New Roman" w:hAnsi="Times New Roman" w:cs="Times New Roman"/>
          <w:b/>
          <w:sz w:val="28"/>
          <w:szCs w:val="28"/>
          <w:lang w:val="en-US"/>
        </w:rPr>
      </w:pPr>
      <w:r w:rsidRPr="009458B7">
        <w:rPr>
          <w:rFonts w:ascii="Times New Roman" w:hAnsi="Times New Roman" w:cs="Times New Roman"/>
          <w:b/>
          <w:sz w:val="28"/>
          <w:szCs w:val="28"/>
          <w:lang w:val="en-US"/>
        </w:rPr>
        <w:t>BIN of the beneficiary: 141040004756</w:t>
      </w:r>
    </w:p>
    <w:p w14:paraId="601AD398" w14:textId="77777777" w:rsidR="009458B7" w:rsidRPr="009458B7" w:rsidRDefault="009458B7" w:rsidP="009458B7">
      <w:pPr>
        <w:spacing w:after="0" w:line="240" w:lineRule="auto"/>
        <w:jc w:val="both"/>
        <w:rPr>
          <w:rFonts w:ascii="Times New Roman" w:hAnsi="Times New Roman" w:cs="Times New Roman"/>
          <w:b/>
          <w:sz w:val="28"/>
          <w:szCs w:val="28"/>
          <w:lang w:val="en-US"/>
        </w:rPr>
      </w:pPr>
      <w:r w:rsidRPr="009458B7">
        <w:rPr>
          <w:rFonts w:ascii="Times New Roman" w:hAnsi="Times New Roman" w:cs="Times New Roman"/>
          <w:b/>
          <w:sz w:val="28"/>
          <w:szCs w:val="28"/>
          <w:lang w:val="en-US"/>
        </w:rPr>
        <w:t>Beneficiary bank name: State Institution "Treasury Committee of the Ministry of Finance of the Republic of Kazakhstan"</w:t>
      </w:r>
    </w:p>
    <w:p w14:paraId="0034479D" w14:textId="77777777" w:rsidR="009458B7" w:rsidRPr="009458B7" w:rsidRDefault="009458B7" w:rsidP="009458B7">
      <w:pPr>
        <w:spacing w:after="0" w:line="240" w:lineRule="auto"/>
        <w:jc w:val="both"/>
        <w:rPr>
          <w:rFonts w:ascii="Times New Roman" w:hAnsi="Times New Roman" w:cs="Times New Roman"/>
          <w:b/>
          <w:sz w:val="28"/>
          <w:szCs w:val="28"/>
          <w:lang w:val="en-US"/>
        </w:rPr>
      </w:pPr>
      <w:r w:rsidRPr="009458B7">
        <w:rPr>
          <w:rFonts w:ascii="Times New Roman" w:hAnsi="Times New Roman" w:cs="Times New Roman"/>
          <w:b/>
          <w:sz w:val="28"/>
          <w:szCs w:val="28"/>
          <w:lang w:val="en-US"/>
        </w:rPr>
        <w:t>BIK bank: KKMFKZ2A</w:t>
      </w:r>
    </w:p>
    <w:p w14:paraId="70ABF9E5" w14:textId="77777777" w:rsidR="009458B7" w:rsidRPr="009458B7" w:rsidRDefault="009458B7" w:rsidP="009458B7">
      <w:pPr>
        <w:spacing w:after="0" w:line="240" w:lineRule="auto"/>
        <w:jc w:val="both"/>
        <w:rPr>
          <w:rFonts w:ascii="Times New Roman" w:hAnsi="Times New Roman" w:cs="Times New Roman"/>
          <w:b/>
          <w:sz w:val="28"/>
          <w:szCs w:val="28"/>
          <w:lang w:val="en-US"/>
        </w:rPr>
      </w:pPr>
      <w:r w:rsidRPr="009458B7">
        <w:rPr>
          <w:rFonts w:ascii="Times New Roman" w:hAnsi="Times New Roman" w:cs="Times New Roman"/>
          <w:b/>
          <w:sz w:val="28"/>
          <w:szCs w:val="28"/>
          <w:lang w:val="en-US"/>
        </w:rPr>
        <w:t>IIC beneficiary account: KZ24070105KSN0000000</w:t>
      </w:r>
    </w:p>
    <w:p w14:paraId="109EB850" w14:textId="77777777" w:rsidR="009458B7" w:rsidRPr="009458B7" w:rsidRDefault="009458B7" w:rsidP="009458B7">
      <w:pPr>
        <w:spacing w:after="0" w:line="240" w:lineRule="auto"/>
        <w:jc w:val="both"/>
        <w:rPr>
          <w:rFonts w:ascii="Times New Roman" w:hAnsi="Times New Roman" w:cs="Times New Roman"/>
          <w:b/>
          <w:sz w:val="28"/>
          <w:szCs w:val="28"/>
          <w:lang w:val="en-US"/>
        </w:rPr>
      </w:pPr>
      <w:r w:rsidRPr="009458B7">
        <w:rPr>
          <w:rFonts w:ascii="Times New Roman" w:hAnsi="Times New Roman" w:cs="Times New Roman"/>
          <w:b/>
          <w:sz w:val="28"/>
          <w:szCs w:val="28"/>
          <w:lang w:val="en-US"/>
        </w:rPr>
        <w:t>KBK: 107109 "Other tax revenues in the Republic of Belarus"</w:t>
      </w:r>
    </w:p>
    <w:p w14:paraId="34118924" w14:textId="77777777" w:rsidR="009458B7" w:rsidRPr="009458B7" w:rsidRDefault="009458B7" w:rsidP="009458B7">
      <w:pPr>
        <w:spacing w:after="0" w:line="240" w:lineRule="auto"/>
        <w:jc w:val="both"/>
        <w:rPr>
          <w:rFonts w:ascii="Times New Roman" w:hAnsi="Times New Roman" w:cs="Times New Roman"/>
          <w:b/>
          <w:sz w:val="28"/>
          <w:szCs w:val="28"/>
          <w:lang w:val="en-US"/>
        </w:rPr>
      </w:pPr>
      <w:r w:rsidRPr="009458B7">
        <w:rPr>
          <w:rFonts w:ascii="Times New Roman" w:hAnsi="Times New Roman" w:cs="Times New Roman"/>
          <w:b/>
          <w:sz w:val="28"/>
          <w:szCs w:val="28"/>
          <w:lang w:val="en-US"/>
        </w:rPr>
        <w:t>KNP: 911 "Accrued, calculated and other obligations to the budget"</w:t>
      </w:r>
    </w:p>
    <w:p w14:paraId="1FC6E6C6" w14:textId="77777777" w:rsidR="009458B7" w:rsidRPr="009458B7" w:rsidRDefault="009458B7" w:rsidP="009458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458B7">
        <w:rPr>
          <w:rFonts w:ascii="Times New Roman" w:hAnsi="Times New Roman" w:cs="Times New Roman"/>
          <w:sz w:val="28"/>
          <w:szCs w:val="28"/>
          <w:lang w:val="en-US"/>
        </w:rPr>
        <w:t>The notification about the withdrawal of money from the Tax Wallet against taxes for which tax liabilities have arisen is automatically displayed in the service. The history of all performed transactions can be checked in the "History of payments and replenishment" tab. Refunds from the Tax Wallet are made in accordance with the current legislation on the basis of the taxpayer's tax application submitted through egov.kz or the Taxpayer Cabinet web application.</w:t>
      </w:r>
    </w:p>
    <w:p w14:paraId="2C8FF25A" w14:textId="77777777" w:rsidR="009458B7" w:rsidRPr="009458B7" w:rsidRDefault="009458B7" w:rsidP="009458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458B7">
        <w:rPr>
          <w:rFonts w:ascii="Times New Roman" w:hAnsi="Times New Roman" w:cs="Times New Roman"/>
          <w:sz w:val="28"/>
          <w:szCs w:val="28"/>
          <w:lang w:val="en-US"/>
        </w:rPr>
        <w:t xml:space="preserve">The Tax Wallet service is designed to automatically pay off debts and upcoming payments only for tax payments. Payment of arrears on social payments </w:t>
      </w:r>
      <w:r w:rsidRPr="009458B7">
        <w:rPr>
          <w:rFonts w:ascii="Times New Roman" w:hAnsi="Times New Roman" w:cs="Times New Roman"/>
          <w:sz w:val="28"/>
          <w:szCs w:val="28"/>
          <w:lang w:val="en-US"/>
        </w:rPr>
        <w:lastRenderedPageBreak/>
        <w:t>in the application "</w:t>
      </w:r>
      <w:proofErr w:type="spellStart"/>
      <w:r w:rsidRPr="009458B7">
        <w:rPr>
          <w:rFonts w:ascii="Times New Roman" w:hAnsi="Times New Roman" w:cs="Times New Roman"/>
          <w:sz w:val="28"/>
          <w:szCs w:val="28"/>
          <w:lang w:val="en-US"/>
        </w:rPr>
        <w:t>eSalyq</w:t>
      </w:r>
      <w:proofErr w:type="spellEnd"/>
      <w:r w:rsidRPr="009458B7">
        <w:rPr>
          <w:rFonts w:ascii="Times New Roman" w:hAnsi="Times New Roman" w:cs="Times New Roman"/>
          <w:sz w:val="28"/>
          <w:szCs w:val="28"/>
          <w:lang w:val="en-US"/>
        </w:rPr>
        <w:t>" will be implemented in the service "Information on arrears on tax and social payments".</w:t>
      </w:r>
    </w:p>
    <w:p w14:paraId="295137EB" w14:textId="77777777" w:rsidR="009458B7" w:rsidRPr="009458B7" w:rsidRDefault="009458B7" w:rsidP="009458B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458B7">
        <w:rPr>
          <w:rFonts w:ascii="Times New Roman" w:hAnsi="Times New Roman" w:cs="Times New Roman"/>
          <w:sz w:val="28"/>
          <w:szCs w:val="28"/>
          <w:lang w:val="en-US"/>
        </w:rPr>
        <w:t>If you have any questions of a technical nature, please contact the following mailing lists: culssd@mgd.kz and support_pottal@inessoft.kz indicating “Tax wallet” in the message subject.</w:t>
      </w:r>
    </w:p>
    <w:sectPr w:rsidR="009458B7" w:rsidRPr="009458B7" w:rsidSect="00F032C4">
      <w:footerReference w:type="default" r:id="rId10"/>
      <w:pgSz w:w="11906" w:h="16838"/>
      <w:pgMar w:top="993"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F7002" w14:textId="77777777" w:rsidR="004B2DA9" w:rsidRDefault="004B2DA9" w:rsidP="0015678C">
      <w:pPr>
        <w:spacing w:after="0" w:line="240" w:lineRule="auto"/>
      </w:pPr>
      <w:r>
        <w:separator/>
      </w:r>
    </w:p>
  </w:endnote>
  <w:endnote w:type="continuationSeparator" w:id="0">
    <w:p w14:paraId="758B9E35" w14:textId="77777777" w:rsidR="004B2DA9" w:rsidRDefault="004B2DA9" w:rsidP="0015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2ACF" w14:textId="77777777" w:rsidR="0015678C" w:rsidRDefault="0015678C">
    <w:pPr>
      <w:pStyle w:val="ab"/>
    </w:pPr>
    <w:r>
      <w:rPr>
        <w:noProof/>
      </w:rPr>
      <mc:AlternateContent>
        <mc:Choice Requires="wps">
          <w:drawing>
            <wp:anchor distT="0" distB="0" distL="114300" distR="114300" simplePos="0" relativeHeight="251659264" behindDoc="0" locked="0" layoutInCell="1" allowOverlap="1" wp14:anchorId="1B63EDC7" wp14:editId="63A5AA4E">
              <wp:simplePos x="0" y="0"/>
              <wp:positionH relativeFrom="column">
                <wp:posOffset>6099175</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36952" w14:textId="77777777" w:rsidR="0015678C" w:rsidRPr="0015678C" w:rsidRDefault="0015678C">
                          <w:pPr>
                            <w:rPr>
                              <w:rFonts w:ascii="Times New Roman" w:hAnsi="Times New Roman" w:cs="Times New Roman"/>
                              <w:color w:val="0C0000"/>
                              <w:sz w:val="14"/>
                            </w:rPr>
                          </w:pPr>
                          <w:r>
                            <w:rPr>
                              <w:rFonts w:ascii="Times New Roman" w:hAnsi="Times New Roman" w:cs="Times New Roman"/>
                              <w:color w:val="0C0000"/>
                              <w:sz w:val="14"/>
                            </w:rPr>
                            <w:t>27.11.2020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63EDC7" id="_x0000_t202" coordsize="21600,21600" o:spt="202" path="m,l,21600r21600,l21600,xe">
              <v:stroke joinstyle="miter"/>
              <v:path gradientshapeok="t" o:connecttype="rect"/>
            </v:shapetype>
            <v:shape id="Надпись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" filled="f" stroked="f" strokeweight=".5pt">
              <v:fill o:detectmouseclick="t"/>
              <v:textbox style="layout-flow:vertical;mso-layout-flow-alt:bottom-to-top">
                <w:txbxContent>
                  <w:p w14:paraId="65836952" w14:textId="77777777" w:rsidR="0015678C" w:rsidRPr="0015678C" w:rsidRDefault="0015678C">
                    <w:pPr>
                      <w:rPr>
                        <w:rFonts w:ascii="Times New Roman" w:hAnsi="Times New Roman" w:cs="Times New Roman"/>
                        <w:color w:val="0C0000"/>
                        <w:sz w:val="14"/>
                      </w:rPr>
                    </w:pPr>
                    <w:r>
                      <w:rPr>
                        <w:rFonts w:ascii="Times New Roman" w:hAnsi="Times New Roman" w:cs="Times New Roman"/>
                        <w:color w:val="0C0000"/>
                        <w:sz w:val="14"/>
                      </w:rPr>
                      <w:t>27.11.2020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F8DE" w14:textId="77777777" w:rsidR="004B2DA9" w:rsidRDefault="004B2DA9" w:rsidP="0015678C">
      <w:pPr>
        <w:spacing w:after="0" w:line="240" w:lineRule="auto"/>
      </w:pPr>
      <w:r>
        <w:separator/>
      </w:r>
    </w:p>
  </w:footnote>
  <w:footnote w:type="continuationSeparator" w:id="0">
    <w:p w14:paraId="25B2C374" w14:textId="77777777" w:rsidR="004B2DA9" w:rsidRDefault="004B2DA9" w:rsidP="00156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42CC9"/>
    <w:multiLevelType w:val="hybridMultilevel"/>
    <w:tmpl w:val="4B0A4A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C4"/>
    <w:rsid w:val="00030D07"/>
    <w:rsid w:val="000D0395"/>
    <w:rsid w:val="0015678C"/>
    <w:rsid w:val="00211C38"/>
    <w:rsid w:val="00216AE1"/>
    <w:rsid w:val="002D4643"/>
    <w:rsid w:val="003123CA"/>
    <w:rsid w:val="00312BD7"/>
    <w:rsid w:val="00356A19"/>
    <w:rsid w:val="004B2DA9"/>
    <w:rsid w:val="00540533"/>
    <w:rsid w:val="005B4BB9"/>
    <w:rsid w:val="00655FE5"/>
    <w:rsid w:val="006F236B"/>
    <w:rsid w:val="00762B50"/>
    <w:rsid w:val="007C7143"/>
    <w:rsid w:val="007E6D46"/>
    <w:rsid w:val="009458B7"/>
    <w:rsid w:val="00C2275E"/>
    <w:rsid w:val="00E15020"/>
    <w:rsid w:val="00F03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89CB8"/>
  <w15:docId w15:val="{15336AF8-6A41-4FA9-8E40-C3FA4483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032C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ненум_список,List Paragraph,References,NUMBERED PARAGRAPH,List Paragraph 1,Bullets,List_Paragraph,Multilevel para_II,List Paragraph1,Akapit z listą BS,List Paragraph (numbered (a)),IBL List Paragraph,Bullet1"/>
    <w:basedOn w:val="a"/>
    <w:link w:val="a4"/>
    <w:uiPriority w:val="34"/>
    <w:qFormat/>
    <w:rsid w:val="00F032C4"/>
    <w:pPr>
      <w:ind w:left="720"/>
      <w:contextualSpacing/>
    </w:pPr>
  </w:style>
  <w:style w:type="paragraph" w:styleId="a5">
    <w:name w:val="Normal (Web)"/>
    <w:aliases w:val="Обычный (Web),Обычный (веб)1,Знак Знак,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Знак Знак4"/>
    <w:basedOn w:val="a"/>
    <w:link w:val="a6"/>
    <w:uiPriority w:val="99"/>
    <w:unhideWhenUsed/>
    <w:qFormat/>
    <w:rsid w:val="00F032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aliases w:val="Обычный (Web) Знак,Обычный (веб)1 Знак,Знак Знак Знак,Знак4 Знак Знак Знак,Знак4 Знак1,Знак4 Знак Знак Знак Знак Знак,Знак4 Знак Знак1,Обычный (веб)1 Знак Знак Зн Знак,Обычный (Web) Знак Знак Знак Знак Знак,Знак Знак4 Знак"/>
    <w:link w:val="a5"/>
    <w:uiPriority w:val="99"/>
    <w:qFormat/>
    <w:locked/>
    <w:rsid w:val="00F032C4"/>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Абзац списка1 Знак,ненум_список Знак,List Paragraph Знак,References Знак,NUMBERED PARAGRAPH Знак,List Paragraph 1 Знак,Bullets Знак,List_Paragraph Знак,Multilevel para_II Знак,List Paragraph1 Знак,Bullet1 Знак"/>
    <w:basedOn w:val="a0"/>
    <w:link w:val="a3"/>
    <w:uiPriority w:val="34"/>
    <w:locked/>
    <w:rsid w:val="00F032C4"/>
  </w:style>
  <w:style w:type="character" w:styleId="a7">
    <w:name w:val="Hyperlink"/>
    <w:basedOn w:val="a0"/>
    <w:uiPriority w:val="99"/>
    <w:unhideWhenUsed/>
    <w:rsid w:val="00F032C4"/>
    <w:rPr>
      <w:color w:val="0563C1" w:themeColor="hyperlink"/>
      <w:u w:val="single"/>
    </w:rPr>
  </w:style>
  <w:style w:type="paragraph" w:customStyle="1" w:styleId="rtejustify">
    <w:name w:val="rtejustify"/>
    <w:basedOn w:val="a"/>
    <w:rsid w:val="00762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762B50"/>
    <w:rPr>
      <w:i/>
      <w:iCs/>
    </w:rPr>
  </w:style>
  <w:style w:type="paragraph" w:styleId="a9">
    <w:name w:val="header"/>
    <w:basedOn w:val="a"/>
    <w:link w:val="aa"/>
    <w:uiPriority w:val="99"/>
    <w:unhideWhenUsed/>
    <w:rsid w:val="001567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5678C"/>
  </w:style>
  <w:style w:type="paragraph" w:styleId="ab">
    <w:name w:val="footer"/>
    <w:basedOn w:val="a"/>
    <w:link w:val="ac"/>
    <w:uiPriority w:val="99"/>
    <w:unhideWhenUsed/>
    <w:rsid w:val="001567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56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ssd@mgd.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port_pottal@inessof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E7392-04DB-4FAC-9135-4996213B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1148</Words>
  <Characters>6548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Кушубаева Динара Шаменовна</dc:creator>
  <cp:lastModifiedBy>Данилова Наталья Андреевна</cp:lastModifiedBy>
  <cp:revision>2</cp:revision>
  <cp:lastPrinted>2020-02-13T09:14:00Z</cp:lastPrinted>
  <dcterms:created xsi:type="dcterms:W3CDTF">2020-11-27T11:31:00Z</dcterms:created>
  <dcterms:modified xsi:type="dcterms:W3CDTF">2020-11-27T11:31:00Z</dcterms:modified>
</cp:coreProperties>
</file>