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90FB1" w:rsidTr="00790FB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90FB1" w:rsidRDefault="00790FB1" w:rsidP="00BD3C3D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ДГД-05-10/1591   от: 25.02.2020</w:t>
            </w:r>
          </w:p>
          <w:p w:rsidR="00790FB1" w:rsidRPr="00790FB1" w:rsidRDefault="00790FB1" w:rsidP="00BD3C3D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ДГД-05-10/1591   от: 25.02.2020</w:t>
            </w:r>
          </w:p>
        </w:tc>
      </w:tr>
    </w:tbl>
    <w:p w:rsidR="002C3ECD" w:rsidRDefault="00BD3C3D" w:rsidP="00BD3C3D">
      <w:pPr>
        <w:jc w:val="center"/>
        <w:rPr>
          <w:b/>
          <w:sz w:val="28"/>
          <w:szCs w:val="28"/>
          <w:lang w:val="kk-KZ"/>
        </w:rPr>
      </w:pPr>
      <w:r w:rsidRPr="00BD3C3D">
        <w:rPr>
          <w:b/>
          <w:sz w:val="28"/>
          <w:szCs w:val="28"/>
          <w:lang w:val="kk-KZ"/>
        </w:rPr>
        <w:t xml:space="preserve">Микро және шағын бизнес компанияларын сыртқы </w:t>
      </w:r>
    </w:p>
    <w:p w:rsidR="002C3ECD" w:rsidRDefault="00BD3C3D" w:rsidP="00BD3C3D">
      <w:pPr>
        <w:jc w:val="center"/>
        <w:rPr>
          <w:b/>
          <w:sz w:val="28"/>
          <w:szCs w:val="28"/>
          <w:lang w:val="kk-KZ"/>
        </w:rPr>
      </w:pPr>
      <w:r w:rsidRPr="00BD3C3D">
        <w:rPr>
          <w:b/>
          <w:sz w:val="28"/>
          <w:szCs w:val="28"/>
          <w:lang w:val="kk-KZ"/>
        </w:rPr>
        <w:t xml:space="preserve">экономикалық қызметтен табыс салығын төлеуден босатуға </w:t>
      </w:r>
    </w:p>
    <w:p w:rsidR="00BD3C3D" w:rsidRDefault="00BD3C3D" w:rsidP="00BD3C3D">
      <w:pPr>
        <w:jc w:val="center"/>
        <w:rPr>
          <w:b/>
          <w:sz w:val="28"/>
          <w:szCs w:val="28"/>
          <w:lang w:val="kk-KZ"/>
        </w:rPr>
      </w:pPr>
      <w:r w:rsidRPr="00BD3C3D">
        <w:rPr>
          <w:b/>
          <w:sz w:val="28"/>
          <w:szCs w:val="28"/>
          <w:lang w:val="kk-KZ"/>
        </w:rPr>
        <w:t>қатысты жеңілдіктер қолдану</w:t>
      </w:r>
    </w:p>
    <w:p w:rsidR="00000C8E" w:rsidRPr="00000C8E" w:rsidRDefault="00000C8E" w:rsidP="00000C8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Pr="00000C8E">
        <w:rPr>
          <w:sz w:val="28"/>
          <w:szCs w:val="28"/>
          <w:lang w:val="kk-KZ"/>
        </w:rPr>
        <w:t>Қарағанды ​​облысы бойынша Мемлекеттік кірістер департаменті салықтан босату үшін сыртқы экономикалық қызметті шектеуге байланысты мәселелер туралы хабарлайды, мыналар туралы хабарлайды.</w:t>
      </w:r>
    </w:p>
    <w:p w:rsidR="00000C8E" w:rsidRDefault="00000C8E" w:rsidP="00000C8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«Салық және бюджетке төленетін басқа да міндетті төлемдер туралы» Қазақстан Республикасының Кодексін (Салық кодексі) қолданысқа енгізу туралы» Қазақстан Республикасының Заңында анықталғандай, микро және шағын бизнес субъектілерін 3 жылға босату сыртқы экономикалық қызметті (бұдан әрі - СЭҚ) жүзеге асыратын салық төлеушілерге қолданылмайды.</w:t>
      </w:r>
    </w:p>
    <w:p w:rsidR="00000C8E" w:rsidRDefault="00000C8E" w:rsidP="00000C8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Жалпы қабылданған түсінікке сүйене отырып, СЭҚ – өндірістік, ғылыми - техникалық салада, тауардың экспорты, импорты және кәсіпорындардың халықаралық өткізу нарығына шығуында жүзеге асырылатын шаруашылық қызмет саласы ретінде түсініледі.</w:t>
      </w:r>
    </w:p>
    <w:p w:rsidR="00CE50DF" w:rsidRDefault="00CE50DF" w:rsidP="00CE50D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Еуразиялық экономикалық одақта (бұдан әрі-ЕАЭО) тауарлардың, сондай-ақ, қызметтердің, капиталдың және жұмыс күшінің еркін қозғалысы және экономика салаларында үйлестірілген, келісілген немесе бірыңғай саясат жүргізу қамтамасыз етіледі.</w:t>
      </w:r>
    </w:p>
    <w:p w:rsidR="00000C8E" w:rsidRPr="00000C8E" w:rsidRDefault="00CE50DF" w:rsidP="00000C8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000C8E" w:rsidRPr="00000C8E">
        <w:rPr>
          <w:sz w:val="28"/>
          <w:szCs w:val="28"/>
          <w:lang w:val="kk-KZ"/>
        </w:rPr>
        <w:t>Жоғарыда аталған шектеу ЕАЭО шеңберіндегі сыртқы экономикалық қызметке қолданылмауы керек.</w:t>
      </w:r>
    </w:p>
    <w:p w:rsidR="00000C8E" w:rsidRPr="00000C8E" w:rsidRDefault="00CE50DF" w:rsidP="00000C8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000C8E" w:rsidRPr="00000C8E">
        <w:rPr>
          <w:sz w:val="28"/>
          <w:szCs w:val="28"/>
          <w:lang w:val="kk-KZ"/>
        </w:rPr>
        <w:t>Салық салу мақсатында сыртқы экономикалық қызметпен айналысатын адамдар деп үшінші елдерге қатысты тауарларды әкелетін және әкететін, жұмыс және қызмет көрсететін тұлғалар түсініледі.</w:t>
      </w:r>
    </w:p>
    <w:p w:rsidR="00000C8E" w:rsidRDefault="00CE50DF" w:rsidP="00000C8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000C8E" w:rsidRPr="00000C8E">
        <w:rPr>
          <w:sz w:val="28"/>
          <w:szCs w:val="28"/>
          <w:lang w:val="kk-KZ"/>
        </w:rPr>
        <w:t>Егер кәсіпкер есепті кезеңде сыртқы экономикалық қызмет аясында кем дегенде бір транзакция жасаған болса, онда ол осындай есепті салық кезеңі үшін салық жеңілдіктерін қолдану құқығынан айрылады.</w:t>
      </w:r>
    </w:p>
    <w:p w:rsidR="00000C8E" w:rsidRDefault="00000C8E" w:rsidP="00000C8E">
      <w:pPr>
        <w:jc w:val="both"/>
        <w:rPr>
          <w:sz w:val="28"/>
          <w:szCs w:val="28"/>
          <w:lang w:val="kk-KZ"/>
        </w:rPr>
      </w:pPr>
    </w:p>
    <w:p w:rsidR="00000C8E" w:rsidRDefault="00000C8E" w:rsidP="00000C8E">
      <w:pPr>
        <w:jc w:val="both"/>
        <w:rPr>
          <w:sz w:val="28"/>
          <w:szCs w:val="28"/>
          <w:lang w:val="kk-KZ"/>
        </w:rPr>
      </w:pPr>
    </w:p>
    <w:p w:rsidR="00000C8E" w:rsidRDefault="00000C8E" w:rsidP="00000C8E">
      <w:pPr>
        <w:jc w:val="both"/>
        <w:rPr>
          <w:sz w:val="28"/>
          <w:szCs w:val="28"/>
          <w:lang w:val="kk-KZ"/>
        </w:rPr>
      </w:pPr>
    </w:p>
    <w:p w:rsidR="009A4232" w:rsidRPr="00920C72" w:rsidRDefault="00920C72" w:rsidP="00920C72">
      <w:pPr>
        <w:jc w:val="center"/>
        <w:rPr>
          <w:b/>
          <w:sz w:val="28"/>
          <w:szCs w:val="28"/>
          <w:lang w:val="kk-KZ"/>
        </w:rPr>
      </w:pPr>
      <w:bookmarkStart w:id="0" w:name="_GoBack"/>
      <w:r>
        <w:rPr>
          <w:b/>
          <w:sz w:val="28"/>
          <w:szCs w:val="28"/>
          <w:lang w:val="kk-KZ"/>
        </w:rPr>
        <w:t>Применение льго</w:t>
      </w:r>
      <w:r w:rsidR="00C37F2E">
        <w:rPr>
          <w:b/>
          <w:sz w:val="28"/>
          <w:szCs w:val="28"/>
          <w:lang w:val="kk-KZ"/>
        </w:rPr>
        <w:t>ты в части освобождения компаний</w:t>
      </w:r>
      <w:r>
        <w:rPr>
          <w:b/>
          <w:sz w:val="28"/>
          <w:szCs w:val="28"/>
          <w:lang w:val="kk-KZ"/>
        </w:rPr>
        <w:t xml:space="preserve"> </w:t>
      </w:r>
      <w:r w:rsidRPr="00920C72">
        <w:rPr>
          <w:b/>
          <w:sz w:val="28"/>
          <w:szCs w:val="28"/>
          <w:lang w:val="kk-KZ"/>
        </w:rPr>
        <w:t xml:space="preserve">микро- и малого бизнеса от </w:t>
      </w:r>
      <w:r>
        <w:rPr>
          <w:b/>
          <w:sz w:val="28"/>
          <w:szCs w:val="28"/>
          <w:lang w:val="kk-KZ"/>
        </w:rPr>
        <w:t xml:space="preserve">уплаты налогов на доходы </w:t>
      </w:r>
      <w:r w:rsidRPr="00920C72">
        <w:rPr>
          <w:b/>
          <w:sz w:val="28"/>
          <w:szCs w:val="28"/>
          <w:lang w:val="kk-KZ"/>
        </w:rPr>
        <w:t xml:space="preserve">при </w:t>
      </w:r>
      <w:r>
        <w:rPr>
          <w:b/>
          <w:sz w:val="28"/>
          <w:szCs w:val="28"/>
          <w:lang w:val="kk-KZ"/>
        </w:rPr>
        <w:t>осуществл</w:t>
      </w:r>
      <w:r w:rsidR="00C37F2E">
        <w:rPr>
          <w:b/>
          <w:sz w:val="28"/>
          <w:szCs w:val="28"/>
          <w:lang w:val="kk-KZ"/>
        </w:rPr>
        <w:t>ении</w:t>
      </w:r>
      <w:r>
        <w:rPr>
          <w:b/>
          <w:sz w:val="28"/>
          <w:szCs w:val="28"/>
          <w:lang w:val="kk-KZ"/>
        </w:rPr>
        <w:t xml:space="preserve"> внешнеэкономической деятельности</w:t>
      </w:r>
      <w:bookmarkEnd w:id="0"/>
    </w:p>
    <w:p w:rsidR="00F23B50" w:rsidRDefault="009A4232" w:rsidP="00F23B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F23B50">
        <w:rPr>
          <w:sz w:val="28"/>
          <w:szCs w:val="28"/>
          <w:lang w:val="kk-KZ"/>
        </w:rPr>
        <w:t>Департамент государственных доходов по Карагандинской области сообщает касательно вопросов по ограничению  внешнеэкономической деятельности для целей освобождения от налогов сообщает следующее.</w:t>
      </w:r>
    </w:p>
    <w:p w:rsidR="00F23B50" w:rsidRDefault="00F23B50" w:rsidP="00F23B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Законом Республики Казахстан «О введении в действие Кодекса Республики Казахстан «О налогах и других обязательных платежах в бюджет» (Налогового кодекс) определено, что положение по освобождению от налогов на доходы субъектов микро- и малого бизнеса на 3 года не распространяется на налогоплательщиков, осуществляющих внешнеэкономическую деятельность (далее – ВЭД).</w:t>
      </w:r>
    </w:p>
    <w:p w:rsidR="00F23B50" w:rsidRDefault="00F23B50" w:rsidP="00F23B5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Исходя из общепринятого понимания под ВЭД – понимается отрасль хозяйственной деятельности, которая осуществляется в производственной, научно - технической сфере, экспорте, импорте товара и выходе предприятий на международный рынок сбыта.</w:t>
      </w:r>
    </w:p>
    <w:p w:rsidR="00F23B50" w:rsidRDefault="00F23B50" w:rsidP="00F23B5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Евразийском экономическом союзе (далее – ЕАЭС) обеспечивается свобода движения </w:t>
      </w:r>
      <w:hyperlink r:id="rId7" w:tooltip="Таможенный союз ЕАЭС" w:history="1">
        <w:r>
          <w:rPr>
            <w:rStyle w:val="a3"/>
            <w:sz w:val="28"/>
            <w:szCs w:val="28"/>
            <w:lang w:val="kk-KZ"/>
          </w:rPr>
          <w:t>товаров</w:t>
        </w:r>
      </w:hyperlink>
      <w:r>
        <w:rPr>
          <w:sz w:val="28"/>
          <w:szCs w:val="28"/>
          <w:lang w:val="kk-KZ"/>
        </w:rPr>
        <w:t xml:space="preserve">, а также </w:t>
      </w:r>
      <w:hyperlink r:id="rId8" w:tooltip="Единое экономическое пространство" w:history="1">
        <w:r>
          <w:rPr>
            <w:rStyle w:val="a3"/>
            <w:sz w:val="28"/>
            <w:szCs w:val="28"/>
            <w:lang w:val="kk-KZ"/>
          </w:rPr>
          <w:t>услуг, капитала и рабочей силы</w:t>
        </w:r>
      </w:hyperlink>
      <w:r>
        <w:rPr>
          <w:sz w:val="28"/>
          <w:szCs w:val="28"/>
          <w:lang w:val="kk-KZ"/>
        </w:rPr>
        <w:t>, и проведение скоординированной, согласованной или единой политики в отраслях экономики.</w:t>
      </w:r>
    </w:p>
    <w:p w:rsidR="00F23B50" w:rsidRDefault="00F23B50" w:rsidP="00F23B5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Вышеуказанное ограничение не должно распространяться на внешнеэкономическую деятельность в рамках ЕАЭС.</w:t>
      </w:r>
    </w:p>
    <w:p w:rsidR="00F23B50" w:rsidRDefault="00F23B50" w:rsidP="00F23B5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Для целей налогообложения под лицами, осуществляющими внешнеэкономическую деятельность, понимаются лица, осуществляющие импорт и экспорт товаров, оказание работы и услуги, по отношению с третьими странами.</w:t>
      </w:r>
    </w:p>
    <w:p w:rsidR="00F23B50" w:rsidRDefault="00F23B50" w:rsidP="00F23B5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Если у предпринимателя была хоть одна операция в рамках ВЭД в течение отчетного периода, то он теряет право применения  освобождения от налогов на такой отчетный налоговый период.</w:t>
      </w:r>
    </w:p>
    <w:sectPr w:rsidR="00F23B5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D4" w:rsidRDefault="00026DD4" w:rsidP="00790FB1">
      <w:r>
        <w:separator/>
      </w:r>
    </w:p>
  </w:endnote>
  <w:endnote w:type="continuationSeparator" w:id="0">
    <w:p w:rsidR="00026DD4" w:rsidRDefault="00026DD4" w:rsidP="0079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D4" w:rsidRDefault="00026DD4" w:rsidP="00790FB1">
      <w:r>
        <w:separator/>
      </w:r>
    </w:p>
  </w:footnote>
  <w:footnote w:type="continuationSeparator" w:id="0">
    <w:p w:rsidR="00026DD4" w:rsidRDefault="00026DD4" w:rsidP="0079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B1" w:rsidRDefault="00790FB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0FB1" w:rsidRPr="00790FB1" w:rsidRDefault="00790FB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90FB1" w:rsidRPr="00790FB1" w:rsidRDefault="00790FB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D"/>
    <w:rsid w:val="00000C8E"/>
    <w:rsid w:val="00026DD4"/>
    <w:rsid w:val="002C3ECD"/>
    <w:rsid w:val="00790FB1"/>
    <w:rsid w:val="007A249D"/>
    <w:rsid w:val="007A61B3"/>
    <w:rsid w:val="00920C72"/>
    <w:rsid w:val="009A4232"/>
    <w:rsid w:val="00AF4A04"/>
    <w:rsid w:val="00BD3C3D"/>
    <w:rsid w:val="00C37F2E"/>
    <w:rsid w:val="00CE50DF"/>
    <w:rsid w:val="00F13D92"/>
    <w:rsid w:val="00F2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B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0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0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B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0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0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0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0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4%D0%B8%D0%BD%D0%BE%D0%B5_%D1%8D%D0%BA%D0%BE%D0%BD%D0%BE%D0%BC%D0%B8%D1%87%D0%B5%D1%81%D0%BA%D0%BE%D0%B5_%D0%BF%D1%80%D0%BE%D1%81%D1%82%D1%80%D0%B0%D0%BD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0%D0%BC%D0%BE%D0%B6%D0%B5%D0%BD%D0%BD%D1%8B%D0%B9_%D1%81%D0%BE%D1%8E%D0%B7_%D0%95%D0%90%D0%AD%D0%A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2020-02-26T06:25:00Z</dcterms:created>
  <dcterms:modified xsi:type="dcterms:W3CDTF">2020-02-26T06:25:00Z</dcterms:modified>
</cp:coreProperties>
</file>