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9571"/>
      </w:tblGrid>
      <w:tr w:rsidR="00142AA6" w14:paraId="048083BB" w14:textId="77777777" w:rsidTr="00142AA6">
        <w:tblPrEx>
          <w:tblCellMar>
            <w:top w:w="0" w:type="dxa"/>
            <w:bottom w:w="0" w:type="dxa"/>
          </w:tblCellMar>
        </w:tblPrEx>
        <w:tc>
          <w:tcPr>
            <w:tcW w:w="9571" w:type="dxa"/>
            <w:shd w:val="clear" w:color="auto" w:fill="auto"/>
          </w:tcPr>
          <w:p w14:paraId="280D5F92" w14:textId="77777777" w:rsidR="00142AA6" w:rsidRDefault="00142AA6" w:rsidP="00183F26">
            <w:pPr>
              <w:pStyle w:val="a5"/>
              <w:spacing w:line="276" w:lineRule="auto"/>
              <w:jc w:val="center"/>
              <w:rPr>
                <w:rFonts w:ascii="Times New Roman" w:hAnsi="Times New Roman" w:cs="Times New Roman"/>
                <w:color w:val="0C0000"/>
                <w:sz w:val="24"/>
                <w:szCs w:val="28"/>
                <w:lang w:val="kk-KZ"/>
              </w:rPr>
            </w:pPr>
            <w:bookmarkStart w:id="0" w:name="_GoBack"/>
            <w:bookmarkEnd w:id="0"/>
            <w:r>
              <w:rPr>
                <w:rFonts w:ascii="Times New Roman" w:hAnsi="Times New Roman" w:cs="Times New Roman"/>
                <w:color w:val="0C0000"/>
                <w:sz w:val="24"/>
                <w:szCs w:val="28"/>
                <w:lang w:val="kk-KZ"/>
              </w:rPr>
              <w:t>№ исх: ДГД-05-10/7636   от: 27.10.2020</w:t>
            </w:r>
          </w:p>
          <w:p w14:paraId="4DF67F5A" w14:textId="24183EDB" w:rsidR="00142AA6" w:rsidRPr="00142AA6" w:rsidRDefault="00142AA6" w:rsidP="00183F26">
            <w:pPr>
              <w:pStyle w:val="a5"/>
              <w:spacing w:line="276" w:lineRule="auto"/>
              <w:jc w:val="center"/>
              <w:rPr>
                <w:rFonts w:ascii="Times New Roman" w:hAnsi="Times New Roman" w:cs="Times New Roman"/>
                <w:color w:val="0C0000"/>
                <w:sz w:val="24"/>
                <w:szCs w:val="28"/>
                <w:lang w:val="kk-KZ"/>
              </w:rPr>
            </w:pPr>
            <w:r>
              <w:rPr>
                <w:rFonts w:ascii="Times New Roman" w:hAnsi="Times New Roman" w:cs="Times New Roman"/>
                <w:color w:val="0C0000"/>
                <w:sz w:val="24"/>
                <w:szCs w:val="28"/>
                <w:lang w:val="kk-KZ"/>
              </w:rPr>
              <w:t>№ вх: ДГД-05-10/7636   от: 27.10.2020</w:t>
            </w:r>
          </w:p>
        </w:tc>
      </w:tr>
    </w:tbl>
    <w:p w14:paraId="659104B3" w14:textId="77777777" w:rsidR="00183F26" w:rsidRPr="00183F26" w:rsidRDefault="00183F26" w:rsidP="00183F26">
      <w:pPr>
        <w:pStyle w:val="a5"/>
        <w:spacing w:line="276" w:lineRule="auto"/>
        <w:ind w:firstLine="709"/>
        <w:jc w:val="center"/>
        <w:rPr>
          <w:rFonts w:ascii="Arial" w:hAnsi="Arial" w:cs="Arial"/>
          <w:b/>
          <w:sz w:val="28"/>
          <w:szCs w:val="28"/>
          <w:lang w:val="kk-KZ"/>
        </w:rPr>
      </w:pPr>
    </w:p>
    <w:p w14:paraId="076E2F7B" w14:textId="77777777" w:rsidR="00183F26" w:rsidRPr="009F4F0B" w:rsidRDefault="00183F26" w:rsidP="00A068E7">
      <w:pPr>
        <w:pStyle w:val="a5"/>
        <w:ind w:firstLine="709"/>
        <w:jc w:val="center"/>
        <w:rPr>
          <w:rFonts w:ascii="Times New Roman" w:hAnsi="Times New Roman" w:cs="Times New Roman"/>
          <w:b/>
          <w:sz w:val="28"/>
          <w:szCs w:val="28"/>
          <w:lang w:val="kk-KZ"/>
        </w:rPr>
      </w:pPr>
      <w:r w:rsidRPr="009F4F0B">
        <w:rPr>
          <w:rFonts w:ascii="Times New Roman" w:hAnsi="Times New Roman" w:cs="Times New Roman"/>
          <w:b/>
          <w:sz w:val="28"/>
          <w:szCs w:val="28"/>
          <w:lang w:val="kk-KZ"/>
        </w:rPr>
        <w:t xml:space="preserve">Патент негізінде арнайы салық режимін қолдануға қатысты </w:t>
      </w:r>
      <w:r w:rsidR="00A068E7">
        <w:rPr>
          <w:rFonts w:ascii="Times New Roman" w:hAnsi="Times New Roman" w:cs="Times New Roman"/>
          <w:b/>
          <w:sz w:val="28"/>
          <w:szCs w:val="28"/>
          <w:lang w:val="kk-KZ"/>
        </w:rPr>
        <w:t xml:space="preserve">   </w:t>
      </w:r>
      <w:r w:rsidRPr="009F4F0B">
        <w:rPr>
          <w:rFonts w:ascii="Times New Roman" w:hAnsi="Times New Roman" w:cs="Times New Roman"/>
          <w:b/>
          <w:sz w:val="28"/>
          <w:szCs w:val="28"/>
          <w:lang w:val="kk-KZ"/>
        </w:rPr>
        <w:t>салық заңнамасындағы өзгерістер</w:t>
      </w:r>
    </w:p>
    <w:p w14:paraId="29203D1A" w14:textId="77777777" w:rsidR="00183F26" w:rsidRPr="009F4F0B" w:rsidRDefault="00183F26" w:rsidP="00183F26">
      <w:pPr>
        <w:pStyle w:val="a5"/>
        <w:ind w:firstLine="709"/>
        <w:jc w:val="both"/>
        <w:rPr>
          <w:rFonts w:ascii="Times New Roman" w:hAnsi="Times New Roman" w:cs="Times New Roman"/>
          <w:sz w:val="28"/>
          <w:szCs w:val="28"/>
          <w:lang w:val="kk-KZ"/>
        </w:rPr>
      </w:pPr>
      <w:r w:rsidRPr="009F4F0B">
        <w:rPr>
          <w:rFonts w:ascii="Times New Roman" w:hAnsi="Times New Roman" w:cs="Times New Roman"/>
          <w:sz w:val="28"/>
          <w:szCs w:val="28"/>
          <w:lang w:val="kk-KZ"/>
        </w:rPr>
        <w:t xml:space="preserve">  Патенттік режимнен басқа салық режимдеріне ауысу үшін қазір патенттік режимді қолданатын жеке кәсіпкерлер салық салу режимін таңдауға назар аударып, салық органдарына қолданылатын салық режимі туралы хабарламаны электронды түрде (салық төлеушінің кеңсесі арқылы) немесе қағаз түрінде </w:t>
      </w:r>
      <w:r w:rsidR="00E575A0" w:rsidRPr="00E575A0">
        <w:rPr>
          <w:rFonts w:ascii="Times New Roman" w:hAnsi="Times New Roman" w:cs="Times New Roman"/>
          <w:sz w:val="28"/>
          <w:szCs w:val="28"/>
          <w:lang w:val="kk-KZ"/>
        </w:rPr>
        <w:t xml:space="preserve">2020 жылдың 1 қаңтарына дейін </w:t>
      </w:r>
      <w:r w:rsidR="00E575A0" w:rsidRPr="009F4F0B">
        <w:rPr>
          <w:rFonts w:ascii="Times New Roman" w:hAnsi="Times New Roman" w:cs="Times New Roman"/>
          <w:sz w:val="28"/>
          <w:szCs w:val="28"/>
          <w:lang w:val="kk-KZ"/>
        </w:rPr>
        <w:t xml:space="preserve">жіберуі </w:t>
      </w:r>
      <w:r w:rsidR="00E575A0" w:rsidRPr="00E575A0">
        <w:rPr>
          <w:rFonts w:ascii="Times New Roman" w:hAnsi="Times New Roman" w:cs="Times New Roman"/>
          <w:sz w:val="28"/>
          <w:szCs w:val="28"/>
          <w:lang w:val="kk-KZ"/>
        </w:rPr>
        <w:t>болған</w:t>
      </w:r>
      <w:r w:rsidRPr="009F4F0B">
        <w:rPr>
          <w:rFonts w:ascii="Times New Roman" w:hAnsi="Times New Roman" w:cs="Times New Roman"/>
          <w:sz w:val="28"/>
          <w:szCs w:val="28"/>
          <w:lang w:val="kk-KZ"/>
        </w:rPr>
        <w:t>.</w:t>
      </w:r>
    </w:p>
    <w:p w14:paraId="54D4E9DB" w14:textId="77777777" w:rsidR="00183F26" w:rsidRPr="009F4F0B" w:rsidRDefault="00183F26" w:rsidP="00183F26">
      <w:pPr>
        <w:pStyle w:val="a5"/>
        <w:ind w:firstLine="709"/>
        <w:jc w:val="both"/>
        <w:rPr>
          <w:rFonts w:ascii="Times New Roman" w:hAnsi="Times New Roman" w:cs="Times New Roman"/>
          <w:sz w:val="28"/>
          <w:szCs w:val="28"/>
          <w:lang w:val="kk-KZ"/>
        </w:rPr>
      </w:pPr>
      <w:r w:rsidRPr="009F4F0B">
        <w:rPr>
          <w:rFonts w:ascii="Times New Roman" w:hAnsi="Times New Roman" w:cs="Times New Roman"/>
          <w:sz w:val="28"/>
          <w:szCs w:val="28"/>
          <w:lang w:val="kk-KZ"/>
        </w:rPr>
        <w:t>Сонымен бірге, мұндай жеке кәсіпкерлер үшін тиісті тіркеу үшін хабарламада салықтың таңдалған режимі көрсетілуі керек, ал себеп ретінде - міндетті түрде күнін көрсете отырып, патентті қолдану талаптары - 2020 жылдың 1 қаңтары.</w:t>
      </w:r>
    </w:p>
    <w:p w14:paraId="071C677B" w14:textId="77777777" w:rsidR="00183F26" w:rsidRPr="009F4F0B" w:rsidRDefault="00183F26" w:rsidP="00183F26">
      <w:pPr>
        <w:pStyle w:val="a5"/>
        <w:ind w:firstLine="709"/>
        <w:jc w:val="both"/>
        <w:rPr>
          <w:rFonts w:ascii="Times New Roman" w:hAnsi="Times New Roman" w:cs="Times New Roman"/>
          <w:sz w:val="28"/>
          <w:szCs w:val="28"/>
          <w:lang w:val="kk-KZ"/>
        </w:rPr>
      </w:pPr>
      <w:r w:rsidRPr="009F4F0B">
        <w:rPr>
          <w:rFonts w:ascii="Times New Roman" w:hAnsi="Times New Roman" w:cs="Times New Roman"/>
          <w:sz w:val="28"/>
          <w:szCs w:val="28"/>
          <w:lang w:val="kk-KZ"/>
        </w:rPr>
        <w:t>Егер бұл хабарлама 2020 жылдың 1 қаңтарына дейін берілмесе, салық органдары мұндай салық төлеушілерді тек салық салудың жалпыға бірдей белгіленген рәсіміне ауыстыруға міндетті болады, одан тек бір жылдан кейін ғана шағын бизнес үшін басқа арнайы салық режимдеріне ауысуға болады.</w:t>
      </w:r>
    </w:p>
    <w:p w14:paraId="67BA82E4" w14:textId="77777777" w:rsidR="00183F26" w:rsidRPr="009F4F0B" w:rsidRDefault="00183F26" w:rsidP="00183F26">
      <w:pPr>
        <w:pStyle w:val="a5"/>
        <w:ind w:firstLine="709"/>
        <w:jc w:val="both"/>
        <w:rPr>
          <w:rFonts w:ascii="Times New Roman" w:hAnsi="Times New Roman" w:cs="Times New Roman"/>
          <w:sz w:val="28"/>
          <w:szCs w:val="28"/>
          <w:lang w:val="kk-KZ"/>
        </w:rPr>
      </w:pPr>
      <w:r w:rsidRPr="009F4F0B">
        <w:rPr>
          <w:rFonts w:ascii="Times New Roman" w:hAnsi="Times New Roman" w:cs="Times New Roman"/>
          <w:sz w:val="28"/>
          <w:szCs w:val="28"/>
          <w:lang w:val="kk-KZ"/>
        </w:rPr>
        <w:t>Кәсіпкерлер ауысатын басқа CHS пайдалану артықшылықтары</w:t>
      </w:r>
    </w:p>
    <w:p w14:paraId="793C6148" w14:textId="77777777" w:rsidR="00183F26" w:rsidRPr="009F4F0B" w:rsidRDefault="00183F26" w:rsidP="00183F26">
      <w:pPr>
        <w:pStyle w:val="a5"/>
        <w:ind w:firstLine="709"/>
        <w:jc w:val="both"/>
        <w:rPr>
          <w:rFonts w:ascii="Times New Roman" w:hAnsi="Times New Roman" w:cs="Times New Roman"/>
          <w:sz w:val="28"/>
          <w:szCs w:val="28"/>
          <w:lang w:val="kk-KZ"/>
        </w:rPr>
      </w:pPr>
      <w:r w:rsidRPr="009F4F0B">
        <w:rPr>
          <w:rFonts w:ascii="Times New Roman" w:hAnsi="Times New Roman" w:cs="Times New Roman"/>
          <w:sz w:val="28"/>
          <w:szCs w:val="28"/>
          <w:lang w:val="kk-KZ"/>
        </w:rPr>
        <w:t>Президенттің 2019 жылғы 2 қыркүйектегі «ҚҰРЫЛЫМДЫҚ МЕМЛЕКЕТТІК Диалог - ҚАЗАҚСТАННЫҢ ТҰРАҚТЫЛЫҚЫ ЖӘНЕ ПРОФРАЦИЯСЫ НЕГІЗІ» Жолдауын іске асыру аясында арнайы салық режимдерін қолданатын және микро немесе шағын бизнес субъектілері таныған кәсіпкерлер үш жыл мерзімге салық салығын төлеуден босатылады.</w:t>
      </w:r>
    </w:p>
    <w:p w14:paraId="1C6CFC0C" w14:textId="77777777" w:rsidR="00183F26" w:rsidRPr="009F4F0B" w:rsidRDefault="00183F26" w:rsidP="00183F26">
      <w:pPr>
        <w:pStyle w:val="a5"/>
        <w:ind w:firstLine="709"/>
        <w:jc w:val="both"/>
        <w:rPr>
          <w:rFonts w:ascii="Times New Roman" w:hAnsi="Times New Roman" w:cs="Times New Roman"/>
          <w:sz w:val="28"/>
          <w:szCs w:val="28"/>
          <w:lang w:val="kk-KZ"/>
        </w:rPr>
      </w:pPr>
      <w:r w:rsidRPr="009F4F0B">
        <w:rPr>
          <w:rFonts w:ascii="Times New Roman" w:hAnsi="Times New Roman" w:cs="Times New Roman"/>
          <w:sz w:val="28"/>
          <w:szCs w:val="28"/>
          <w:lang w:val="kk-KZ"/>
        </w:rPr>
        <w:t>Бухгалтерлік есеп және салық есептілігі, бухгалтерлік есептен босату процедуралары жеңілдетілген.</w:t>
      </w:r>
    </w:p>
    <w:p w14:paraId="1C0E19A0" w14:textId="77777777" w:rsidR="00183F26" w:rsidRPr="009F4F0B" w:rsidRDefault="00183F26" w:rsidP="00183F26">
      <w:pPr>
        <w:pStyle w:val="a5"/>
        <w:ind w:firstLine="709"/>
        <w:jc w:val="both"/>
        <w:rPr>
          <w:rFonts w:ascii="Times New Roman" w:hAnsi="Times New Roman" w:cs="Times New Roman"/>
          <w:sz w:val="28"/>
          <w:szCs w:val="28"/>
          <w:lang w:val="kk-KZ"/>
        </w:rPr>
      </w:pPr>
    </w:p>
    <w:p w14:paraId="63F9CA9E" w14:textId="77777777" w:rsidR="00183F26" w:rsidRPr="009F4F0B" w:rsidRDefault="00183F26" w:rsidP="00183F26">
      <w:pPr>
        <w:pStyle w:val="a5"/>
        <w:ind w:firstLine="709"/>
        <w:jc w:val="both"/>
        <w:rPr>
          <w:rFonts w:ascii="Times New Roman" w:hAnsi="Times New Roman" w:cs="Times New Roman"/>
          <w:sz w:val="28"/>
          <w:szCs w:val="28"/>
          <w:lang w:val="kk-KZ"/>
        </w:rPr>
      </w:pPr>
    </w:p>
    <w:p w14:paraId="00DEF1C9" w14:textId="77777777" w:rsidR="00183F26" w:rsidRPr="009F4F0B" w:rsidRDefault="00183F26" w:rsidP="00183F26">
      <w:pPr>
        <w:pStyle w:val="a5"/>
        <w:ind w:firstLine="709"/>
        <w:jc w:val="both"/>
        <w:rPr>
          <w:rFonts w:ascii="Times New Roman" w:hAnsi="Times New Roman" w:cs="Times New Roman"/>
          <w:sz w:val="28"/>
          <w:szCs w:val="28"/>
          <w:lang w:val="kk-KZ"/>
        </w:rPr>
      </w:pPr>
    </w:p>
    <w:p w14:paraId="03EE4C18" w14:textId="77777777" w:rsidR="00183F26" w:rsidRPr="009F4F0B" w:rsidRDefault="00183F26" w:rsidP="00183F26">
      <w:pPr>
        <w:pStyle w:val="a5"/>
        <w:ind w:firstLine="709"/>
        <w:jc w:val="both"/>
        <w:rPr>
          <w:rFonts w:ascii="Times New Roman" w:hAnsi="Times New Roman" w:cs="Times New Roman"/>
          <w:sz w:val="28"/>
          <w:szCs w:val="28"/>
          <w:lang w:val="kk-KZ"/>
        </w:rPr>
      </w:pPr>
    </w:p>
    <w:p w14:paraId="67E9DE4E" w14:textId="77777777" w:rsidR="00183F26" w:rsidRPr="009F4F0B" w:rsidRDefault="00183F26" w:rsidP="00183F26">
      <w:pPr>
        <w:pStyle w:val="a5"/>
        <w:ind w:firstLine="709"/>
        <w:jc w:val="both"/>
        <w:rPr>
          <w:rFonts w:ascii="Times New Roman" w:hAnsi="Times New Roman" w:cs="Times New Roman"/>
          <w:sz w:val="28"/>
          <w:szCs w:val="28"/>
          <w:lang w:val="kk-KZ"/>
        </w:rPr>
      </w:pPr>
    </w:p>
    <w:p w14:paraId="12023468" w14:textId="77777777" w:rsidR="0081268F" w:rsidRPr="009F4F0B" w:rsidRDefault="0081268F" w:rsidP="00A068E7">
      <w:pPr>
        <w:pStyle w:val="a7"/>
        <w:spacing w:after="0" w:line="240" w:lineRule="auto"/>
        <w:jc w:val="center"/>
        <w:rPr>
          <w:rFonts w:ascii="Times New Roman" w:hAnsi="Times New Roman" w:cs="Times New Roman"/>
          <w:b/>
        </w:rPr>
      </w:pPr>
      <w:r w:rsidRPr="009F4F0B">
        <w:rPr>
          <w:rFonts w:ascii="Times New Roman" w:hAnsi="Times New Roman" w:cs="Times New Roman"/>
          <w:b/>
        </w:rPr>
        <w:t>И</w:t>
      </w:r>
      <w:r w:rsidR="009C795C" w:rsidRPr="009F4F0B">
        <w:rPr>
          <w:rFonts w:ascii="Times New Roman" w:hAnsi="Times New Roman" w:cs="Times New Roman"/>
          <w:b/>
        </w:rPr>
        <w:t>зменения  в налоговом</w:t>
      </w:r>
      <w:r w:rsidRPr="009F4F0B">
        <w:rPr>
          <w:rFonts w:ascii="Times New Roman" w:hAnsi="Times New Roman" w:cs="Times New Roman"/>
          <w:b/>
        </w:rPr>
        <w:t xml:space="preserve"> законодательств</w:t>
      </w:r>
      <w:r w:rsidR="009C795C" w:rsidRPr="009F4F0B">
        <w:rPr>
          <w:rFonts w:ascii="Times New Roman" w:hAnsi="Times New Roman" w:cs="Times New Roman"/>
          <w:b/>
        </w:rPr>
        <w:t>е</w:t>
      </w:r>
      <w:r w:rsidRPr="009F4F0B">
        <w:rPr>
          <w:rFonts w:ascii="Times New Roman" w:hAnsi="Times New Roman" w:cs="Times New Roman"/>
          <w:b/>
        </w:rPr>
        <w:t xml:space="preserve"> в части применения специального налогового режима на основе патента</w:t>
      </w:r>
    </w:p>
    <w:p w14:paraId="79A13ABE" w14:textId="77777777" w:rsidR="000E2002" w:rsidRPr="009F4F0B" w:rsidRDefault="000E2002" w:rsidP="000E2002">
      <w:pPr>
        <w:spacing w:after="0" w:line="240" w:lineRule="auto"/>
        <w:ind w:firstLine="567"/>
        <w:jc w:val="both"/>
        <w:rPr>
          <w:rFonts w:ascii="Times New Roman" w:hAnsi="Times New Roman" w:cs="Times New Roman"/>
          <w:sz w:val="28"/>
          <w:szCs w:val="28"/>
          <w:lang w:val="ru-RU"/>
        </w:rPr>
      </w:pPr>
      <w:r w:rsidRPr="009F4F0B">
        <w:rPr>
          <w:rFonts w:ascii="Times New Roman" w:hAnsi="Times New Roman" w:cs="Times New Roman"/>
          <w:sz w:val="28"/>
          <w:szCs w:val="28"/>
          <w:lang w:val="ru-RU"/>
        </w:rPr>
        <w:t>Для перехода с патента на другие налоговые режимы  индивидуальным предпринимателям, применяющим режим патента,</w:t>
      </w:r>
      <w:r>
        <w:rPr>
          <w:rFonts w:ascii="Times New Roman" w:hAnsi="Times New Roman" w:cs="Times New Roman"/>
          <w:sz w:val="28"/>
          <w:szCs w:val="28"/>
          <w:lang w:val="ru-RU"/>
        </w:rPr>
        <w:t xml:space="preserve"> </w:t>
      </w:r>
      <w:r w:rsidRPr="009F4F0B">
        <w:rPr>
          <w:rFonts w:ascii="Times New Roman" w:hAnsi="Times New Roman" w:cs="Times New Roman"/>
          <w:sz w:val="28"/>
          <w:szCs w:val="28"/>
          <w:lang w:val="ru-RU"/>
        </w:rPr>
        <w:t>надо</w:t>
      </w:r>
      <w:r w:rsidRPr="00E575A0">
        <w:rPr>
          <w:rFonts w:ascii="Times New Roman" w:hAnsi="Times New Roman" w:cs="Times New Roman"/>
          <w:sz w:val="28"/>
          <w:szCs w:val="28"/>
          <w:lang w:val="ru-RU"/>
        </w:rPr>
        <w:t xml:space="preserve"> </w:t>
      </w:r>
      <w:r>
        <w:rPr>
          <w:rFonts w:ascii="Times New Roman" w:hAnsi="Times New Roman" w:cs="Times New Roman"/>
          <w:sz w:val="28"/>
          <w:szCs w:val="28"/>
          <w:lang w:val="ru-RU"/>
        </w:rPr>
        <w:t>было до 1 января 2020 года</w:t>
      </w:r>
      <w:r w:rsidRPr="009F4F0B">
        <w:rPr>
          <w:rFonts w:ascii="Times New Roman" w:hAnsi="Times New Roman" w:cs="Times New Roman"/>
          <w:sz w:val="28"/>
          <w:szCs w:val="28"/>
          <w:lang w:val="ru-RU"/>
        </w:rPr>
        <w:t xml:space="preserve"> позаботиться о выборе режима налогообложения и направить в налоговые органы в электронном виде (через кабинет налогоплательщика) или на бумажном носителе уведомление о применяемом режиме налогообложения. </w:t>
      </w:r>
    </w:p>
    <w:p w14:paraId="3957775F" w14:textId="77777777" w:rsidR="000E2002" w:rsidRPr="009F4F0B" w:rsidRDefault="000E2002" w:rsidP="000E2002">
      <w:pPr>
        <w:spacing w:after="0" w:line="240" w:lineRule="auto"/>
        <w:ind w:firstLine="567"/>
        <w:jc w:val="both"/>
        <w:rPr>
          <w:rFonts w:ascii="Times New Roman" w:hAnsi="Times New Roman" w:cs="Times New Roman"/>
          <w:sz w:val="28"/>
          <w:szCs w:val="28"/>
          <w:lang w:val="ru-RU"/>
        </w:rPr>
      </w:pPr>
      <w:r w:rsidRPr="009F4F0B">
        <w:rPr>
          <w:rFonts w:ascii="Times New Roman" w:hAnsi="Times New Roman" w:cs="Times New Roman"/>
          <w:sz w:val="28"/>
          <w:szCs w:val="28"/>
          <w:lang w:val="ru-RU"/>
        </w:rPr>
        <w:t>При этом таким индивидуальным предпринимателям для правильного оформления в уведомлении надо указать  выбранный режим налогообложения, а в качестве причины - несоответствие условиям применения патента с обязательным указанием даты - 1 января 2020 года.</w:t>
      </w:r>
    </w:p>
    <w:p w14:paraId="6B8B4429" w14:textId="77777777" w:rsidR="000E2002" w:rsidRPr="009F4F0B" w:rsidRDefault="000E2002" w:rsidP="000E2002">
      <w:pPr>
        <w:spacing w:after="0" w:line="240" w:lineRule="auto"/>
        <w:ind w:firstLine="567"/>
        <w:jc w:val="both"/>
        <w:rPr>
          <w:rFonts w:ascii="Times New Roman" w:hAnsi="Times New Roman" w:cs="Times New Roman"/>
          <w:sz w:val="28"/>
          <w:szCs w:val="28"/>
          <w:lang w:val="ru-RU"/>
        </w:rPr>
      </w:pPr>
      <w:r w:rsidRPr="009F4F0B">
        <w:rPr>
          <w:rFonts w:ascii="Times New Roman" w:hAnsi="Times New Roman" w:cs="Times New Roman"/>
          <w:sz w:val="28"/>
          <w:szCs w:val="28"/>
          <w:lang w:val="ru-RU"/>
        </w:rPr>
        <w:t xml:space="preserve">При непредставлении указанного уведомления в срок до 1 января 2020 года налоговые органы будут обязаны перевести таких налогоплательщиков </w:t>
      </w:r>
      <w:r w:rsidRPr="009F4F0B">
        <w:rPr>
          <w:rFonts w:ascii="Times New Roman" w:hAnsi="Times New Roman" w:cs="Times New Roman"/>
          <w:sz w:val="28"/>
          <w:szCs w:val="28"/>
          <w:lang w:val="ru-RU"/>
        </w:rPr>
        <w:lastRenderedPageBreak/>
        <w:t xml:space="preserve">исключительно на общеустановленный порядок налогообложения, перейти с которого на другие специальные налоговые режимы для малого бизнеса возможно только через год. </w:t>
      </w:r>
    </w:p>
    <w:p w14:paraId="58C2D221" w14:textId="77777777" w:rsidR="000E2002" w:rsidRPr="009F4F0B" w:rsidRDefault="000E2002" w:rsidP="000E2002">
      <w:pPr>
        <w:spacing w:after="0" w:line="240" w:lineRule="auto"/>
        <w:ind w:firstLine="567"/>
        <w:jc w:val="both"/>
        <w:rPr>
          <w:rFonts w:ascii="Times New Roman" w:hAnsi="Times New Roman" w:cs="Times New Roman"/>
          <w:sz w:val="28"/>
          <w:szCs w:val="28"/>
          <w:lang w:val="ru-RU"/>
        </w:rPr>
      </w:pPr>
      <w:r w:rsidRPr="009F4F0B">
        <w:rPr>
          <w:rFonts w:ascii="Times New Roman" w:hAnsi="Times New Roman" w:cs="Times New Roman"/>
          <w:sz w:val="28"/>
          <w:szCs w:val="28"/>
          <w:lang w:val="ru-RU"/>
        </w:rPr>
        <w:t xml:space="preserve">Преимущества применения других  СНР, на которые перейдут предприниматели </w:t>
      </w:r>
    </w:p>
    <w:p w14:paraId="450411EE" w14:textId="77777777" w:rsidR="000E2002" w:rsidRPr="009F4F0B" w:rsidRDefault="000E2002" w:rsidP="000E2002">
      <w:pPr>
        <w:spacing w:after="0" w:line="240" w:lineRule="auto"/>
        <w:ind w:firstLine="567"/>
        <w:jc w:val="both"/>
        <w:rPr>
          <w:rFonts w:ascii="Times New Roman" w:eastAsia="Times New Roman" w:hAnsi="Times New Roman" w:cs="Times New Roman"/>
          <w:iCs/>
          <w:sz w:val="28"/>
          <w:szCs w:val="28"/>
          <w:lang w:val="kk-KZ" w:eastAsia="ru-RU"/>
        </w:rPr>
      </w:pPr>
      <w:r w:rsidRPr="009F4F0B">
        <w:rPr>
          <w:rFonts w:ascii="Times New Roman" w:hAnsi="Times New Roman" w:cs="Times New Roman"/>
          <w:sz w:val="28"/>
          <w:szCs w:val="28"/>
          <w:lang w:val="ru-RU"/>
        </w:rPr>
        <w:t xml:space="preserve">Предприниматели, </w:t>
      </w:r>
      <w:r w:rsidRPr="009F4F0B">
        <w:rPr>
          <w:rFonts w:ascii="Times New Roman" w:eastAsia="Times New Roman" w:hAnsi="Times New Roman" w:cs="Times New Roman"/>
          <w:iCs/>
          <w:sz w:val="28"/>
          <w:szCs w:val="28"/>
          <w:lang w:val="kk-KZ" w:eastAsia="ru-RU"/>
        </w:rPr>
        <w:t xml:space="preserve">применяющие специальные налоговые режимы и признаваемые субъектами микро- или малого предпринимательства </w:t>
      </w:r>
      <w:r w:rsidRPr="009F4F0B">
        <w:rPr>
          <w:rFonts w:ascii="Times New Roman" w:hAnsi="Times New Roman" w:cs="Times New Roman"/>
          <w:sz w:val="28"/>
          <w:szCs w:val="28"/>
          <w:lang w:val="ru-RU"/>
        </w:rPr>
        <w:t xml:space="preserve">в рамках реализации Послания Главы государства  от 2 сентября 2019 года </w:t>
      </w:r>
      <w:r w:rsidRPr="009F4F0B">
        <w:rPr>
          <w:rFonts w:ascii="Times New Roman" w:hAnsi="Times New Roman" w:cs="Times New Roman"/>
          <w:color w:val="000000"/>
          <w:sz w:val="28"/>
          <w:szCs w:val="28"/>
          <w:lang w:val="ru-RU"/>
        </w:rPr>
        <w:t>«КОНСТРУКТИВНЫЙ ОБЩЕСТВЕННЫЙ ДИАЛОГ</w:t>
      </w:r>
      <w:r w:rsidRPr="009F4F0B">
        <w:rPr>
          <w:rFonts w:ascii="Times New Roman" w:hAnsi="Times New Roman" w:cs="Times New Roman"/>
          <w:sz w:val="28"/>
          <w:szCs w:val="28"/>
          <w:lang w:val="ru-RU"/>
        </w:rPr>
        <w:t xml:space="preserve"> – ОСНОВА СТАБИЛЬНОСТИ И ПРОЦВЕТАНИЯ КАЗАХСТАНА» </w:t>
      </w:r>
      <w:r w:rsidRPr="009F4F0B">
        <w:rPr>
          <w:rFonts w:ascii="Times New Roman" w:eastAsia="Times New Roman" w:hAnsi="Times New Roman" w:cs="Times New Roman"/>
          <w:iCs/>
          <w:sz w:val="28"/>
          <w:szCs w:val="28"/>
          <w:lang w:val="kk-KZ" w:eastAsia="ru-RU"/>
        </w:rPr>
        <w:t>получат освобождение от уплаты налогов на доходы сроком на три года.</w:t>
      </w:r>
    </w:p>
    <w:p w14:paraId="4830BE6A" w14:textId="77777777" w:rsidR="000E2002" w:rsidRPr="009F4F0B" w:rsidRDefault="000E2002" w:rsidP="000E2002">
      <w:pPr>
        <w:spacing w:after="0" w:line="240" w:lineRule="auto"/>
        <w:ind w:firstLine="567"/>
        <w:jc w:val="both"/>
        <w:rPr>
          <w:rFonts w:ascii="Times New Roman" w:hAnsi="Times New Roman" w:cs="Times New Roman"/>
          <w:i/>
          <w:sz w:val="28"/>
          <w:szCs w:val="28"/>
          <w:lang w:val="ru-RU"/>
        </w:rPr>
      </w:pPr>
      <w:r w:rsidRPr="009F4F0B">
        <w:rPr>
          <w:rFonts w:ascii="Times New Roman" w:hAnsi="Times New Roman" w:cs="Times New Roman"/>
          <w:sz w:val="28"/>
          <w:szCs w:val="28"/>
          <w:lang w:val="kk-KZ"/>
        </w:rPr>
        <w:t>С</w:t>
      </w:r>
      <w:r w:rsidRPr="009F4F0B">
        <w:rPr>
          <w:rFonts w:ascii="Times New Roman" w:hAnsi="Times New Roman" w:cs="Times New Roman"/>
          <w:sz w:val="28"/>
          <w:szCs w:val="28"/>
          <w:lang w:val="ru-RU"/>
        </w:rPr>
        <w:t>охраняется упрощенный порядок ведения учета и представления налоговой отчетности</w:t>
      </w:r>
      <w:r w:rsidRPr="009F4F0B">
        <w:rPr>
          <w:rFonts w:ascii="Times New Roman" w:hAnsi="Times New Roman" w:cs="Times New Roman"/>
          <w:i/>
          <w:sz w:val="28"/>
          <w:szCs w:val="28"/>
          <w:lang w:val="ru-RU"/>
        </w:rPr>
        <w:t xml:space="preserve">, </w:t>
      </w:r>
      <w:r w:rsidRPr="009F4F0B">
        <w:rPr>
          <w:rStyle w:val="aa"/>
          <w:rFonts w:ascii="Times New Roman" w:hAnsi="Times New Roman" w:cs="Times New Roman"/>
          <w:i w:val="0"/>
          <w:sz w:val="28"/>
          <w:szCs w:val="28"/>
          <w:lang w:val="ru-RU"/>
        </w:rPr>
        <w:t>освобождения от ведения бухгалтерского учета</w:t>
      </w:r>
      <w:r w:rsidRPr="009F4F0B">
        <w:rPr>
          <w:rFonts w:ascii="Times New Roman" w:hAnsi="Times New Roman" w:cs="Times New Roman"/>
          <w:i/>
          <w:sz w:val="28"/>
          <w:szCs w:val="28"/>
          <w:lang w:val="ru-RU"/>
        </w:rPr>
        <w:t>.</w:t>
      </w:r>
    </w:p>
    <w:p w14:paraId="1105B204" w14:textId="77777777" w:rsidR="007E1EF2" w:rsidRPr="000E2002" w:rsidRDefault="007E1EF2" w:rsidP="00183F26">
      <w:pPr>
        <w:spacing w:after="0" w:line="240" w:lineRule="auto"/>
        <w:ind w:firstLine="567"/>
        <w:jc w:val="both"/>
        <w:rPr>
          <w:rFonts w:ascii="Times New Roman" w:hAnsi="Times New Roman" w:cs="Times New Roman"/>
          <w:i/>
          <w:sz w:val="28"/>
          <w:szCs w:val="28"/>
        </w:rPr>
      </w:pPr>
      <w:r w:rsidRPr="000E2002">
        <w:rPr>
          <w:rFonts w:ascii="Times New Roman" w:hAnsi="Times New Roman" w:cs="Times New Roman"/>
          <w:i/>
          <w:sz w:val="28"/>
          <w:szCs w:val="28"/>
        </w:rPr>
        <w:t>.</w:t>
      </w:r>
    </w:p>
    <w:p w14:paraId="228AFE33" w14:textId="77777777" w:rsidR="00435073" w:rsidRPr="000E2002" w:rsidRDefault="00435073" w:rsidP="009F4F0B">
      <w:pPr>
        <w:spacing w:after="0" w:line="240" w:lineRule="auto"/>
        <w:ind w:firstLine="567"/>
        <w:jc w:val="right"/>
        <w:rPr>
          <w:rFonts w:ascii="Times New Roman" w:hAnsi="Times New Roman" w:cs="Times New Roman"/>
          <w:b/>
          <w:sz w:val="28"/>
          <w:szCs w:val="28"/>
        </w:rPr>
      </w:pPr>
    </w:p>
    <w:p w14:paraId="4946AD97" w14:textId="77777777" w:rsidR="00531A6E" w:rsidRPr="000E2002" w:rsidRDefault="00531A6E" w:rsidP="009F4F0B">
      <w:pPr>
        <w:spacing w:after="0" w:line="240" w:lineRule="auto"/>
        <w:ind w:firstLine="567"/>
        <w:jc w:val="right"/>
        <w:rPr>
          <w:rFonts w:ascii="Times New Roman" w:hAnsi="Times New Roman" w:cs="Times New Roman"/>
          <w:b/>
          <w:sz w:val="28"/>
          <w:szCs w:val="28"/>
        </w:rPr>
      </w:pPr>
    </w:p>
    <w:p w14:paraId="377E4323" w14:textId="77777777" w:rsidR="00531A6E" w:rsidRPr="000E2002" w:rsidRDefault="00531A6E" w:rsidP="00531A6E">
      <w:pPr>
        <w:spacing w:after="0" w:line="240" w:lineRule="auto"/>
        <w:ind w:firstLine="567"/>
        <w:jc w:val="right"/>
        <w:rPr>
          <w:rFonts w:ascii="Times New Roman" w:hAnsi="Times New Roman" w:cs="Times New Roman"/>
          <w:b/>
          <w:sz w:val="28"/>
          <w:szCs w:val="28"/>
        </w:rPr>
      </w:pPr>
    </w:p>
    <w:p w14:paraId="01E261EC" w14:textId="77777777" w:rsidR="00531A6E" w:rsidRPr="000E2002" w:rsidRDefault="00531A6E" w:rsidP="00531A6E">
      <w:pPr>
        <w:spacing w:after="0" w:line="240" w:lineRule="auto"/>
        <w:ind w:firstLine="567"/>
        <w:jc w:val="right"/>
        <w:rPr>
          <w:rFonts w:ascii="Times New Roman" w:hAnsi="Times New Roman" w:cs="Times New Roman"/>
          <w:b/>
          <w:sz w:val="28"/>
          <w:szCs w:val="28"/>
        </w:rPr>
      </w:pPr>
    </w:p>
    <w:p w14:paraId="64D343CB" w14:textId="77777777" w:rsidR="00531A6E" w:rsidRPr="00531A6E" w:rsidRDefault="00531A6E" w:rsidP="00531A6E">
      <w:pPr>
        <w:spacing w:after="0" w:line="240" w:lineRule="auto"/>
        <w:ind w:firstLine="567"/>
        <w:jc w:val="center"/>
        <w:rPr>
          <w:rFonts w:ascii="Times New Roman" w:hAnsi="Times New Roman" w:cs="Times New Roman"/>
          <w:b/>
          <w:sz w:val="28"/>
          <w:szCs w:val="28"/>
        </w:rPr>
      </w:pPr>
      <w:r w:rsidRPr="00531A6E">
        <w:rPr>
          <w:rFonts w:ascii="Times New Roman" w:hAnsi="Times New Roman" w:cs="Times New Roman"/>
          <w:b/>
          <w:sz w:val="28"/>
          <w:szCs w:val="28"/>
        </w:rPr>
        <w:t>Changes in tax legislation regarding the application of a special tax regime based on a patent</w:t>
      </w:r>
    </w:p>
    <w:p w14:paraId="17DCB145" w14:textId="77777777" w:rsidR="00531A6E" w:rsidRPr="00531A6E" w:rsidRDefault="00531A6E" w:rsidP="00531A6E">
      <w:pPr>
        <w:spacing w:after="0" w:line="240" w:lineRule="auto"/>
        <w:ind w:firstLine="567"/>
        <w:jc w:val="both"/>
        <w:rPr>
          <w:rFonts w:ascii="Times New Roman" w:hAnsi="Times New Roman" w:cs="Times New Roman"/>
          <w:sz w:val="28"/>
          <w:szCs w:val="28"/>
        </w:rPr>
      </w:pPr>
      <w:r w:rsidRPr="00531A6E">
        <w:rPr>
          <w:rFonts w:ascii="Times New Roman" w:hAnsi="Times New Roman" w:cs="Times New Roman"/>
          <w:sz w:val="28"/>
          <w:szCs w:val="28"/>
        </w:rPr>
        <w:t xml:space="preserve">  To switch from a patent to other tax regimes, individual entrepreneurs applying the patent regime had to take care of choosing a tax regime by January 1, 2020 and send a notice of the applicable tax regime to the tax authorities electronically (through the taxpayer's office) or on paper.</w:t>
      </w:r>
    </w:p>
    <w:p w14:paraId="08896B7A" w14:textId="77777777" w:rsidR="00531A6E" w:rsidRPr="00531A6E" w:rsidRDefault="00531A6E" w:rsidP="00531A6E">
      <w:pPr>
        <w:spacing w:after="0" w:line="240" w:lineRule="auto"/>
        <w:ind w:firstLine="567"/>
        <w:jc w:val="both"/>
        <w:rPr>
          <w:rFonts w:ascii="Times New Roman" w:hAnsi="Times New Roman" w:cs="Times New Roman"/>
          <w:sz w:val="28"/>
          <w:szCs w:val="28"/>
        </w:rPr>
      </w:pPr>
      <w:r w:rsidRPr="00531A6E">
        <w:rPr>
          <w:rFonts w:ascii="Times New Roman" w:hAnsi="Times New Roman" w:cs="Times New Roman"/>
          <w:sz w:val="28"/>
          <w:szCs w:val="28"/>
        </w:rPr>
        <w:t>At the same time, for such individual entrepreneurs, for the correct registration in the notification, it is necessary to indicate the selected taxation regime, and as a reason - non-compliance with the conditions for the application of the patent with the obligatory indication of the date - January 1, 2020.</w:t>
      </w:r>
    </w:p>
    <w:p w14:paraId="1AECDEC5" w14:textId="77777777" w:rsidR="00531A6E" w:rsidRPr="00531A6E" w:rsidRDefault="00531A6E" w:rsidP="00531A6E">
      <w:pPr>
        <w:spacing w:after="0" w:line="240" w:lineRule="auto"/>
        <w:ind w:firstLine="567"/>
        <w:jc w:val="both"/>
        <w:rPr>
          <w:rFonts w:ascii="Times New Roman" w:hAnsi="Times New Roman" w:cs="Times New Roman"/>
          <w:sz w:val="28"/>
          <w:szCs w:val="28"/>
        </w:rPr>
      </w:pPr>
      <w:r w:rsidRPr="00531A6E">
        <w:rPr>
          <w:rFonts w:ascii="Times New Roman" w:hAnsi="Times New Roman" w:cs="Times New Roman"/>
          <w:sz w:val="28"/>
          <w:szCs w:val="28"/>
        </w:rPr>
        <w:t>If the specified notification is not submitted by January 1, 2020, the tax authorities will be obliged to transfer such taxpayers exclusively to the generally established taxation procedure, from which it is possible to switch from which to other special tax regimes for small businesses only after a year.</w:t>
      </w:r>
    </w:p>
    <w:p w14:paraId="0C2AEEEE" w14:textId="77777777" w:rsidR="00531A6E" w:rsidRPr="00531A6E" w:rsidRDefault="00531A6E" w:rsidP="00531A6E">
      <w:pPr>
        <w:spacing w:after="0" w:line="240" w:lineRule="auto"/>
        <w:ind w:firstLine="567"/>
        <w:jc w:val="both"/>
        <w:rPr>
          <w:rFonts w:ascii="Times New Roman" w:hAnsi="Times New Roman" w:cs="Times New Roman"/>
          <w:sz w:val="28"/>
          <w:szCs w:val="28"/>
        </w:rPr>
      </w:pPr>
      <w:r w:rsidRPr="00531A6E">
        <w:rPr>
          <w:rFonts w:ascii="Times New Roman" w:hAnsi="Times New Roman" w:cs="Times New Roman"/>
          <w:sz w:val="28"/>
          <w:szCs w:val="28"/>
        </w:rPr>
        <w:t>Benefits of using other SNRs that entrepreneurs will switch to</w:t>
      </w:r>
    </w:p>
    <w:p w14:paraId="661CDF40" w14:textId="77777777" w:rsidR="00531A6E" w:rsidRPr="00531A6E" w:rsidRDefault="00531A6E" w:rsidP="00531A6E">
      <w:pPr>
        <w:spacing w:after="0" w:line="240" w:lineRule="auto"/>
        <w:ind w:firstLine="567"/>
        <w:jc w:val="both"/>
        <w:rPr>
          <w:rFonts w:ascii="Times New Roman" w:hAnsi="Times New Roman" w:cs="Times New Roman"/>
          <w:sz w:val="28"/>
          <w:szCs w:val="28"/>
        </w:rPr>
      </w:pPr>
      <w:r w:rsidRPr="00531A6E">
        <w:rPr>
          <w:rFonts w:ascii="Times New Roman" w:hAnsi="Times New Roman" w:cs="Times New Roman"/>
          <w:sz w:val="28"/>
          <w:szCs w:val="28"/>
        </w:rPr>
        <w:t>Entrepreneurs who apply special tax regimes and are recognized as micro or small businesses as part of the implementation of the Address of the Head of State dated September 2, 2019 "CONSTRUCTIVE PUBLIC DIALOGUE - THE BASIS OF STABILITY AND PROSPERITY OF KAZAKHSTAN" will receive income tax exemption for a period of three years.</w:t>
      </w:r>
    </w:p>
    <w:p w14:paraId="7CAD7C54" w14:textId="77777777" w:rsidR="00531A6E" w:rsidRPr="00531A6E" w:rsidRDefault="00531A6E" w:rsidP="00531A6E">
      <w:pPr>
        <w:spacing w:after="0" w:line="240" w:lineRule="auto"/>
        <w:ind w:firstLine="567"/>
        <w:jc w:val="both"/>
        <w:rPr>
          <w:rFonts w:ascii="Times New Roman" w:hAnsi="Times New Roman" w:cs="Times New Roman"/>
          <w:sz w:val="28"/>
          <w:szCs w:val="28"/>
        </w:rPr>
      </w:pPr>
      <w:r w:rsidRPr="00531A6E">
        <w:rPr>
          <w:rFonts w:ascii="Times New Roman" w:hAnsi="Times New Roman" w:cs="Times New Roman"/>
          <w:sz w:val="28"/>
          <w:szCs w:val="28"/>
        </w:rPr>
        <w:t>The simplified procedure for accounting and tax reporting, exemption from accounting is preserved.</w:t>
      </w:r>
    </w:p>
    <w:sectPr w:rsidR="00531A6E" w:rsidRPr="00531A6E">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90F49" w14:textId="77777777" w:rsidR="00825BA9" w:rsidRDefault="00825BA9" w:rsidP="00142AA6">
      <w:pPr>
        <w:spacing w:after="0" w:line="240" w:lineRule="auto"/>
      </w:pPr>
      <w:r>
        <w:separator/>
      </w:r>
    </w:p>
  </w:endnote>
  <w:endnote w:type="continuationSeparator" w:id="0">
    <w:p w14:paraId="4B926AF3" w14:textId="77777777" w:rsidR="00825BA9" w:rsidRDefault="00825BA9" w:rsidP="00142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EAE08" w14:textId="6C4FA209" w:rsidR="00142AA6" w:rsidRDefault="00142AA6">
    <w:pPr>
      <w:pStyle w:val="ad"/>
    </w:pPr>
    <w:r>
      <w:rPr>
        <w:noProof/>
      </w:rPr>
      <mc:AlternateContent>
        <mc:Choice Requires="wps">
          <w:drawing>
            <wp:anchor distT="0" distB="0" distL="114300" distR="114300" simplePos="0" relativeHeight="251659264" behindDoc="0" locked="0" layoutInCell="1" allowOverlap="1" wp14:anchorId="460830B3" wp14:editId="02978CC4">
              <wp:simplePos x="0" y="0"/>
              <wp:positionH relativeFrom="column">
                <wp:posOffset>6099175</wp:posOffset>
              </wp:positionH>
              <wp:positionV relativeFrom="paragraph">
                <wp:posOffset>-9002522</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B5833D" w14:textId="278A10DE" w:rsidR="00142AA6" w:rsidRPr="00142AA6" w:rsidRDefault="00142AA6">
                          <w:pPr>
                            <w:rPr>
                              <w:rFonts w:ascii="Times New Roman" w:hAnsi="Times New Roman" w:cs="Times New Roman"/>
                              <w:color w:val="0C0000"/>
                              <w:sz w:val="14"/>
                            </w:rPr>
                          </w:pPr>
                          <w:r w:rsidRPr="002D10F2">
                            <w:rPr>
                              <w:rFonts w:ascii="Times New Roman" w:hAnsi="Times New Roman" w:cs="Times New Roman"/>
                              <w:color w:val="0C0000"/>
                              <w:sz w:val="14"/>
                              <w:lang w:val="ru-RU"/>
                            </w:rPr>
                            <w:t xml:space="preserve">28.10.2020 ЕСЭДО ГО (версия 7.20.2)  Копия электронного документа. </w:t>
                          </w:r>
                          <w:r>
                            <w:rPr>
                              <w:rFonts w:ascii="Times New Roman" w:hAnsi="Times New Roman" w:cs="Times New Roman"/>
                              <w:color w:val="0C0000"/>
                              <w:sz w:val="14"/>
                            </w:rPr>
                            <w:t xml:space="preserve">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0830B3" id="_x0000_t202" coordsize="21600,21600" o:spt="202" path="m,l,21600r21600,l21600,xe">
              <v:stroke joinstyle="miter"/>
              <v:path gradientshapeok="t" o:connecttype="rect"/>
            </v:shapetype>
            <v:shape id="Надпись 1" o:spid="_x0000_s1026" type="#_x0000_t202" style="position:absolute;margin-left:480.25pt;margin-top:-708.8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" filled="f" stroked="f" strokeweight=".5pt">
              <v:fill o:detectmouseclick="t"/>
              <v:textbox style="layout-flow:vertical;mso-layout-flow-alt:bottom-to-top">
                <w:txbxContent>
                  <w:p w14:paraId="2EB5833D" w14:textId="278A10DE" w:rsidR="00142AA6" w:rsidRPr="00142AA6" w:rsidRDefault="00142AA6">
                    <w:pPr>
                      <w:rPr>
                        <w:rFonts w:ascii="Times New Roman" w:hAnsi="Times New Roman" w:cs="Times New Roman"/>
                        <w:color w:val="0C0000"/>
                        <w:sz w:val="14"/>
                      </w:rPr>
                    </w:pPr>
                    <w:r w:rsidRPr="002D10F2">
                      <w:rPr>
                        <w:rFonts w:ascii="Times New Roman" w:hAnsi="Times New Roman" w:cs="Times New Roman"/>
                        <w:color w:val="0C0000"/>
                        <w:sz w:val="14"/>
                        <w:lang w:val="ru-RU"/>
                      </w:rPr>
                      <w:t xml:space="preserve">28.10.2020 ЕСЭДО ГО (версия 7.20.2)  Копия электронного документа. </w:t>
                    </w:r>
                    <w:r>
                      <w:rPr>
                        <w:rFonts w:ascii="Times New Roman" w:hAnsi="Times New Roman" w:cs="Times New Roman"/>
                        <w:color w:val="0C0000"/>
                        <w:sz w:val="14"/>
                      </w:rPr>
                      <w:t xml:space="preserve">Положительный результат проверки ЭЦП.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D2DA5" w14:textId="77777777" w:rsidR="00825BA9" w:rsidRDefault="00825BA9" w:rsidP="00142AA6">
      <w:pPr>
        <w:spacing w:after="0" w:line="240" w:lineRule="auto"/>
      </w:pPr>
      <w:r>
        <w:separator/>
      </w:r>
    </w:p>
  </w:footnote>
  <w:footnote w:type="continuationSeparator" w:id="0">
    <w:p w14:paraId="559ECCBD" w14:textId="77777777" w:rsidR="00825BA9" w:rsidRDefault="00825BA9" w:rsidP="00142A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68F"/>
    <w:rsid w:val="000334EF"/>
    <w:rsid w:val="000E2002"/>
    <w:rsid w:val="00123034"/>
    <w:rsid w:val="00142AA6"/>
    <w:rsid w:val="00183F26"/>
    <w:rsid w:val="002C218E"/>
    <w:rsid w:val="002C7AC7"/>
    <w:rsid w:val="002D10F2"/>
    <w:rsid w:val="00435073"/>
    <w:rsid w:val="0048112F"/>
    <w:rsid w:val="0051733F"/>
    <w:rsid w:val="00531A6E"/>
    <w:rsid w:val="00533DB0"/>
    <w:rsid w:val="00645B4D"/>
    <w:rsid w:val="00682C8D"/>
    <w:rsid w:val="006F4DB3"/>
    <w:rsid w:val="0072478A"/>
    <w:rsid w:val="007B7BC5"/>
    <w:rsid w:val="007D13DE"/>
    <w:rsid w:val="007E1EF2"/>
    <w:rsid w:val="0081268F"/>
    <w:rsid w:val="00825BA9"/>
    <w:rsid w:val="008411AB"/>
    <w:rsid w:val="00911E4D"/>
    <w:rsid w:val="00981076"/>
    <w:rsid w:val="009C795C"/>
    <w:rsid w:val="009F4F0B"/>
    <w:rsid w:val="00A068E7"/>
    <w:rsid w:val="00AD2826"/>
    <w:rsid w:val="00C8218A"/>
    <w:rsid w:val="00D811AC"/>
    <w:rsid w:val="00E434B2"/>
    <w:rsid w:val="00E575A0"/>
    <w:rsid w:val="00E875CB"/>
    <w:rsid w:val="00ED0A82"/>
    <w:rsid w:val="00F23C57"/>
    <w:rsid w:val="00F65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42DE8"/>
  <w15:docId w15:val="{7174A3B4-63A2-4A9D-8470-FE6517FF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1268F"/>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nhideWhenUsed/>
    <w:rsid w:val="0081268F"/>
    <w:pPr>
      <w:spacing w:after="360" w:line="285" w:lineRule="atLeast"/>
    </w:pPr>
    <w:rPr>
      <w:rFonts w:ascii="Arial" w:eastAsia="Times New Roman" w:hAnsi="Arial" w:cs="Arial"/>
      <w:color w:val="666666"/>
      <w:spacing w:val="2"/>
      <w:sz w:val="20"/>
      <w:szCs w:val="20"/>
      <w:lang w:val="ru-RU" w:eastAsia="ru-RU"/>
    </w:rPr>
  </w:style>
  <w:style w:type="character" w:customStyle="1" w:styleId="a4">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81268F"/>
    <w:rPr>
      <w:rFonts w:ascii="Arial" w:eastAsia="Times New Roman" w:hAnsi="Arial" w:cs="Arial"/>
      <w:color w:val="666666"/>
      <w:spacing w:val="2"/>
      <w:sz w:val="20"/>
      <w:szCs w:val="20"/>
      <w:lang w:eastAsia="ru-RU"/>
    </w:rPr>
  </w:style>
  <w:style w:type="paragraph" w:styleId="a5">
    <w:name w:val="Balloon Text"/>
    <w:basedOn w:val="a"/>
    <w:link w:val="a6"/>
    <w:uiPriority w:val="99"/>
    <w:semiHidden/>
    <w:unhideWhenUsed/>
    <w:rsid w:val="0081268F"/>
    <w:pPr>
      <w:spacing w:after="0" w:line="240" w:lineRule="auto"/>
    </w:pPr>
    <w:rPr>
      <w:rFonts w:ascii="Tahoma" w:hAnsi="Tahoma" w:cs="Tahoma"/>
      <w:sz w:val="16"/>
      <w:szCs w:val="16"/>
      <w:lang w:val="ru-RU"/>
    </w:rPr>
  </w:style>
  <w:style w:type="character" w:customStyle="1" w:styleId="a6">
    <w:name w:val="Текст выноски Знак"/>
    <w:basedOn w:val="a0"/>
    <w:link w:val="a5"/>
    <w:uiPriority w:val="99"/>
    <w:semiHidden/>
    <w:rsid w:val="0081268F"/>
    <w:rPr>
      <w:rFonts w:ascii="Tahoma" w:hAnsi="Tahoma" w:cs="Tahoma"/>
      <w:sz w:val="16"/>
      <w:szCs w:val="16"/>
    </w:rPr>
  </w:style>
  <w:style w:type="paragraph" w:styleId="a7">
    <w:name w:val="Body Text Indent"/>
    <w:basedOn w:val="a"/>
    <w:link w:val="a8"/>
    <w:uiPriority w:val="99"/>
    <w:unhideWhenUsed/>
    <w:rsid w:val="0081268F"/>
    <w:pPr>
      <w:spacing w:after="200" w:line="276" w:lineRule="auto"/>
      <w:ind w:firstLine="709"/>
      <w:jc w:val="both"/>
    </w:pPr>
    <w:rPr>
      <w:sz w:val="28"/>
      <w:szCs w:val="28"/>
      <w:lang w:val="ru-RU"/>
    </w:rPr>
  </w:style>
  <w:style w:type="character" w:customStyle="1" w:styleId="a8">
    <w:name w:val="Основной текст с отступом Знак"/>
    <w:basedOn w:val="a0"/>
    <w:link w:val="a7"/>
    <w:uiPriority w:val="99"/>
    <w:rsid w:val="0081268F"/>
    <w:rPr>
      <w:sz w:val="28"/>
      <w:szCs w:val="28"/>
    </w:rPr>
  </w:style>
  <w:style w:type="paragraph" w:styleId="a9">
    <w:name w:val="No Spacing"/>
    <w:uiPriority w:val="1"/>
    <w:qFormat/>
    <w:rsid w:val="0081268F"/>
    <w:pPr>
      <w:spacing w:after="0" w:line="240" w:lineRule="auto"/>
    </w:pPr>
  </w:style>
  <w:style w:type="character" w:styleId="aa">
    <w:name w:val="Emphasis"/>
    <w:basedOn w:val="a0"/>
    <w:uiPriority w:val="20"/>
    <w:qFormat/>
    <w:rsid w:val="0081268F"/>
    <w:rPr>
      <w:i/>
      <w:iCs/>
    </w:rPr>
  </w:style>
  <w:style w:type="paragraph" w:styleId="ab">
    <w:name w:val="header"/>
    <w:basedOn w:val="a"/>
    <w:link w:val="ac"/>
    <w:uiPriority w:val="99"/>
    <w:unhideWhenUsed/>
    <w:rsid w:val="00142AA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42AA6"/>
    <w:rPr>
      <w:lang w:val="en-US"/>
    </w:rPr>
  </w:style>
  <w:style w:type="paragraph" w:styleId="ad">
    <w:name w:val="footer"/>
    <w:basedOn w:val="a"/>
    <w:link w:val="ae"/>
    <w:uiPriority w:val="99"/>
    <w:unhideWhenUsed/>
    <w:rsid w:val="00142AA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42AA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015022">
      <w:bodyDiv w:val="1"/>
      <w:marLeft w:val="0"/>
      <w:marRight w:val="0"/>
      <w:marTop w:val="0"/>
      <w:marBottom w:val="0"/>
      <w:divBdr>
        <w:top w:val="none" w:sz="0" w:space="0" w:color="auto"/>
        <w:left w:val="none" w:sz="0" w:space="0" w:color="auto"/>
        <w:bottom w:val="none" w:sz="0" w:space="0" w:color="auto"/>
        <w:right w:val="none" w:sz="0" w:space="0" w:color="auto"/>
      </w:divBdr>
    </w:div>
    <w:div w:id="1144664197">
      <w:bodyDiv w:val="1"/>
      <w:marLeft w:val="0"/>
      <w:marRight w:val="0"/>
      <w:marTop w:val="0"/>
      <w:marBottom w:val="0"/>
      <w:divBdr>
        <w:top w:val="none" w:sz="0" w:space="0" w:color="auto"/>
        <w:left w:val="none" w:sz="0" w:space="0" w:color="auto"/>
        <w:bottom w:val="none" w:sz="0" w:space="0" w:color="auto"/>
        <w:right w:val="none" w:sz="0" w:space="0" w:color="auto"/>
      </w:divBdr>
    </w:div>
    <w:div w:id="127771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Ибрагимова Айгуль Абаевна</dc:creator>
  <cp:lastModifiedBy>Данилова Наталья Андреевна</cp:lastModifiedBy>
  <cp:revision>2</cp:revision>
  <cp:lastPrinted>2019-11-07T07:12:00Z</cp:lastPrinted>
  <dcterms:created xsi:type="dcterms:W3CDTF">2020-10-28T03:50:00Z</dcterms:created>
  <dcterms:modified xsi:type="dcterms:W3CDTF">2020-10-28T03:50:00Z</dcterms:modified>
</cp:coreProperties>
</file>