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79"/>
      </w:tblGrid>
      <w:tr w:rsidR="0046245E" w:rsidTr="0046245E">
        <w:tblPrEx>
          <w:tblCellMar>
            <w:top w:w="0" w:type="dxa"/>
            <w:bottom w:w="0" w:type="dxa"/>
          </w:tblCellMar>
        </w:tblPrEx>
        <w:tc>
          <w:tcPr>
            <w:tcW w:w="10279" w:type="dxa"/>
            <w:shd w:val="clear" w:color="auto" w:fill="auto"/>
          </w:tcPr>
          <w:p w:rsidR="0046245E" w:rsidRDefault="0046245E" w:rsidP="004D7184">
            <w:pPr>
              <w:pStyle w:val="j12"/>
              <w:spacing w:before="0" w:beforeAutospacing="0" w:after="75" w:afterAutospacing="0"/>
              <w:rPr>
                <w:rStyle w:val="s0"/>
                <w:color w:val="0C0000"/>
                <w:szCs w:val="28"/>
              </w:rPr>
            </w:pPr>
            <w:bookmarkStart w:id="0" w:name="_GoBack"/>
            <w:bookmarkEnd w:id="0"/>
            <w:r>
              <w:rPr>
                <w:rStyle w:val="s0"/>
                <w:color w:val="0C0000"/>
                <w:szCs w:val="28"/>
              </w:rPr>
              <w:t>№ исх: ДГД-05-10/5698   от: 25.08.2020</w:t>
            </w:r>
          </w:p>
          <w:p w:rsidR="0046245E" w:rsidRPr="0046245E" w:rsidRDefault="0046245E" w:rsidP="004D7184">
            <w:pPr>
              <w:pStyle w:val="j12"/>
              <w:spacing w:before="0" w:beforeAutospacing="0" w:after="75" w:afterAutospacing="0"/>
              <w:rPr>
                <w:rStyle w:val="s0"/>
                <w:color w:val="0C0000"/>
                <w:szCs w:val="28"/>
              </w:rPr>
            </w:pPr>
            <w:r>
              <w:rPr>
                <w:rStyle w:val="s0"/>
                <w:color w:val="0C0000"/>
                <w:szCs w:val="28"/>
              </w:rPr>
              <w:t>№ вх: ДГД-05-10/5698   от: 25.08.2020</w:t>
            </w:r>
          </w:p>
        </w:tc>
      </w:tr>
    </w:tbl>
    <w:p w:rsidR="00DE0457" w:rsidRDefault="00DE0457" w:rsidP="004D7184">
      <w:pPr>
        <w:pStyle w:val="j12"/>
        <w:shd w:val="clear" w:color="auto" w:fill="FFFFFF"/>
        <w:spacing w:before="0" w:beforeAutospacing="0" w:after="75" w:afterAutospacing="0"/>
        <w:rPr>
          <w:rStyle w:val="s0"/>
          <w:color w:val="000000"/>
          <w:sz w:val="28"/>
          <w:szCs w:val="28"/>
        </w:rPr>
      </w:pPr>
    </w:p>
    <w:p w:rsidR="00DE0457" w:rsidRPr="00DE0457" w:rsidRDefault="008C4305" w:rsidP="00DE0457">
      <w:pPr>
        <w:pStyle w:val="j12"/>
        <w:shd w:val="clear" w:color="auto" w:fill="FFFFFF"/>
        <w:spacing w:before="0" w:beforeAutospacing="0" w:after="75" w:afterAutospacing="0"/>
        <w:jc w:val="center"/>
        <w:rPr>
          <w:b/>
          <w:color w:val="000000"/>
          <w:sz w:val="28"/>
          <w:szCs w:val="28"/>
        </w:rPr>
      </w:pPr>
      <w:r>
        <w:rPr>
          <w:rStyle w:val="s0"/>
          <w:b/>
          <w:color w:val="000000"/>
          <w:sz w:val="28"/>
          <w:szCs w:val="28"/>
        </w:rPr>
        <w:t>Электронная</w:t>
      </w:r>
      <w:r w:rsidR="00DE0457" w:rsidRPr="00DE0457">
        <w:rPr>
          <w:rStyle w:val="s0"/>
          <w:b/>
          <w:color w:val="000000"/>
          <w:sz w:val="28"/>
          <w:szCs w:val="28"/>
        </w:rPr>
        <w:t xml:space="preserve"> торговля</w:t>
      </w:r>
    </w:p>
    <w:p w:rsidR="004D7184" w:rsidRPr="004D7184" w:rsidRDefault="004D7184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7184">
        <w:rPr>
          <w:rStyle w:val="j21"/>
          <w:color w:val="AB0101"/>
          <w:sz w:val="28"/>
          <w:szCs w:val="28"/>
          <w:u w:val="single"/>
        </w:rPr>
        <w:t>Электронная торговля товарами </w:t>
      </w:r>
      <w:r w:rsidRPr="004D7184">
        <w:rPr>
          <w:rStyle w:val="s0"/>
          <w:color w:val="000000"/>
          <w:sz w:val="28"/>
          <w:szCs w:val="28"/>
        </w:rPr>
        <w:t>- это предпринимательская деятельность по реализации товаров физическим лицам, осуществляемая посредством информационных технологий через интернет-магазин и (или) интернет-площадку при одновременном соблюдении следующих условий:</w:t>
      </w:r>
    </w:p>
    <w:p w:rsidR="004D7184" w:rsidRPr="004D7184" w:rsidRDefault="0067623F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0"/>
          <w:color w:val="000000"/>
          <w:sz w:val="28"/>
          <w:szCs w:val="28"/>
          <w:lang w:val="kk-KZ"/>
        </w:rPr>
        <w:t>-</w:t>
      </w:r>
      <w:r w:rsidR="004D7184" w:rsidRPr="004D7184">
        <w:rPr>
          <w:rStyle w:val="s0"/>
          <w:color w:val="000000"/>
          <w:sz w:val="28"/>
          <w:szCs w:val="28"/>
        </w:rPr>
        <w:t>оформление сделок по реализации товаров осуществляется в электронной форме;</w:t>
      </w:r>
    </w:p>
    <w:p w:rsidR="004D7184" w:rsidRPr="004D7184" w:rsidRDefault="0067623F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0"/>
          <w:color w:val="000000"/>
          <w:sz w:val="28"/>
          <w:szCs w:val="28"/>
          <w:lang w:val="kk-KZ"/>
        </w:rPr>
        <w:t>-</w:t>
      </w:r>
      <w:r w:rsidR="004D7184" w:rsidRPr="004D7184">
        <w:rPr>
          <w:rStyle w:val="s0"/>
          <w:color w:val="000000"/>
          <w:sz w:val="28"/>
          <w:szCs w:val="28"/>
        </w:rPr>
        <w:t>оплата за товары производится безналичным платежом;</w:t>
      </w:r>
    </w:p>
    <w:p w:rsidR="004D7184" w:rsidRPr="004D7184" w:rsidRDefault="0067623F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0"/>
          <w:color w:val="000000"/>
          <w:sz w:val="28"/>
          <w:szCs w:val="28"/>
          <w:lang w:val="kk-KZ"/>
        </w:rPr>
        <w:t>-</w:t>
      </w:r>
      <w:r w:rsidR="004D7184" w:rsidRPr="004D7184">
        <w:rPr>
          <w:rStyle w:val="s0"/>
          <w:color w:val="000000"/>
          <w:sz w:val="28"/>
          <w:szCs w:val="28"/>
        </w:rPr>
        <w:t>наличие собственной службы доставки товаров покупателю (получателю), либо наличие договоров с лицами, осуществляющими услуги по перевозке грузов, курьерскую и (или) почтовую деятельность.</w:t>
      </w:r>
    </w:p>
    <w:p w:rsidR="004D7184" w:rsidRPr="004D7184" w:rsidRDefault="004D7184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7184">
        <w:rPr>
          <w:rStyle w:val="j21"/>
          <w:color w:val="AB0101"/>
          <w:sz w:val="28"/>
          <w:szCs w:val="28"/>
          <w:u w:val="single"/>
        </w:rPr>
        <w:t>Интернет-магазин </w:t>
      </w:r>
      <w:r w:rsidRPr="004D7184">
        <w:rPr>
          <w:rStyle w:val="s0"/>
          <w:color w:val="000000"/>
          <w:sz w:val="28"/>
          <w:szCs w:val="28"/>
        </w:rPr>
        <w:t>- информационная система, размещенная в Интернете, предназначенная для реализации товаров на собственном интернет-ресурсе.</w:t>
      </w:r>
    </w:p>
    <w:p w:rsidR="004D7184" w:rsidRPr="004D7184" w:rsidRDefault="004D7184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7184">
        <w:rPr>
          <w:rStyle w:val="j21"/>
          <w:color w:val="AB0101"/>
          <w:sz w:val="28"/>
          <w:szCs w:val="28"/>
          <w:u w:val="single"/>
        </w:rPr>
        <w:t>Интернет-площадка </w:t>
      </w:r>
      <w:r w:rsidRPr="004D7184">
        <w:rPr>
          <w:rStyle w:val="s0"/>
          <w:color w:val="000000"/>
          <w:sz w:val="28"/>
          <w:szCs w:val="28"/>
        </w:rPr>
        <w:t>- информационная система, размещенная в Интернете, которая оказывает посреднические услуги по организации электронной торговли товарами.</w:t>
      </w:r>
    </w:p>
    <w:p w:rsidR="004D7184" w:rsidRPr="004D7184" w:rsidRDefault="00636C76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0"/>
          <w:color w:val="000000"/>
          <w:sz w:val="28"/>
          <w:szCs w:val="28"/>
        </w:rPr>
        <w:t>Н</w:t>
      </w:r>
      <w:r w:rsidR="004D7184" w:rsidRPr="004D7184">
        <w:rPr>
          <w:rStyle w:val="s0"/>
          <w:color w:val="000000"/>
          <w:sz w:val="28"/>
          <w:szCs w:val="28"/>
        </w:rPr>
        <w:t>алогоплательщики, осуществляющие деятельность в сфере электронной торговли товарами подлежат постановке на </w:t>
      </w:r>
      <w:r w:rsidR="004D7184" w:rsidRPr="004D7184">
        <w:rPr>
          <w:rStyle w:val="s0"/>
          <w:b/>
          <w:bCs/>
          <w:color w:val="000000"/>
          <w:sz w:val="28"/>
          <w:szCs w:val="28"/>
        </w:rPr>
        <w:t>регистрационный учет</w:t>
      </w:r>
      <w:r w:rsidR="004D7184" w:rsidRPr="004D7184">
        <w:rPr>
          <w:rStyle w:val="s0"/>
          <w:color w:val="000000"/>
          <w:sz w:val="28"/>
          <w:szCs w:val="28"/>
        </w:rPr>
        <w:t> в качестве налогоплательщика, осуществляющего отдельные виды деятельности.</w:t>
      </w:r>
    </w:p>
    <w:p w:rsidR="004D7184" w:rsidRPr="004D7184" w:rsidRDefault="004D7184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7184">
        <w:rPr>
          <w:rStyle w:val="s0"/>
          <w:color w:val="000000"/>
          <w:sz w:val="28"/>
          <w:szCs w:val="28"/>
        </w:rPr>
        <w:t>При этом постановка на регистрационный учет в качестве налогоплательщика, осуществляющего отдельные виды деятельности - электронная торговля товарами, производится на основании уведомления о начале или прекращении деятельности в качестве налогоплательщика, осуществляющего отдельные виды деятельности</w:t>
      </w:r>
      <w:r w:rsidRPr="004D7184">
        <w:rPr>
          <w:rStyle w:val="s0"/>
          <w:color w:val="000000"/>
          <w:sz w:val="28"/>
          <w:szCs w:val="28"/>
          <w:lang w:val="kk-KZ"/>
        </w:rPr>
        <w:t xml:space="preserve">. </w:t>
      </w:r>
    </w:p>
    <w:p w:rsidR="004D7184" w:rsidRPr="004D7184" w:rsidRDefault="004D7184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7184">
        <w:rPr>
          <w:rStyle w:val="s0"/>
          <w:color w:val="000000"/>
          <w:sz w:val="28"/>
          <w:szCs w:val="28"/>
        </w:rPr>
        <w:t>Данное уведомление представляется в налоговый орган не позднее трех рабочих дней до начала осуществления отдельного вида деятельности.</w:t>
      </w:r>
    </w:p>
    <w:p w:rsidR="004D7184" w:rsidRDefault="000E3E0E" w:rsidP="009B4A42">
      <w:pPr>
        <w:pStyle w:val="j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0"/>
          <w:color w:val="000000"/>
          <w:sz w:val="28"/>
          <w:szCs w:val="28"/>
        </w:rPr>
        <w:t>Н</w:t>
      </w:r>
      <w:r w:rsidR="004D7184" w:rsidRPr="004D7184">
        <w:rPr>
          <w:rStyle w:val="s0"/>
          <w:color w:val="000000"/>
          <w:sz w:val="28"/>
          <w:szCs w:val="28"/>
        </w:rPr>
        <w:t>алогоплательщик, осуществляющий электронную торговлю товарами, уменьшает </w:t>
      </w:r>
      <w:r w:rsidR="004D7184" w:rsidRPr="004D7184">
        <w:rPr>
          <w:rStyle w:val="s0"/>
          <w:b/>
          <w:bCs/>
          <w:color w:val="000000"/>
          <w:sz w:val="28"/>
          <w:szCs w:val="28"/>
        </w:rPr>
        <w:t>корпоративный подоходный налог</w:t>
      </w:r>
      <w:r w:rsidR="009B4A42">
        <w:rPr>
          <w:rStyle w:val="s0"/>
          <w:color w:val="000000"/>
          <w:sz w:val="28"/>
          <w:szCs w:val="28"/>
        </w:rPr>
        <w:t xml:space="preserve"> на 100%, </w:t>
      </w:r>
      <w:r w:rsidR="004D7184" w:rsidRPr="004D7184">
        <w:rPr>
          <w:rStyle w:val="s0"/>
          <w:color w:val="000000"/>
          <w:sz w:val="28"/>
          <w:szCs w:val="28"/>
        </w:rPr>
        <w:t xml:space="preserve">применяются в случае, если доходы от осуществления электронной торговли товарами, с учетом превышения суммы положительной курсовой разницы над суммой отрицательной курсовой разницы, возникшего по операциям по такой деятельности, составляют не менее 90% совокупного годового дохода. </w:t>
      </w:r>
    </w:p>
    <w:p w:rsidR="004D7184" w:rsidRPr="00636C76" w:rsidRDefault="004D7184" w:rsidP="00DE0457">
      <w:pPr>
        <w:pStyle w:val="j12"/>
        <w:shd w:val="clear" w:color="auto" w:fill="FFFFFF"/>
        <w:spacing w:before="0" w:beforeAutospacing="0" w:after="75" w:afterAutospacing="0"/>
        <w:jc w:val="right"/>
        <w:rPr>
          <w:b/>
          <w:color w:val="000000"/>
          <w:sz w:val="28"/>
          <w:szCs w:val="28"/>
        </w:rPr>
      </w:pPr>
      <w:r w:rsidRPr="00DE0457">
        <w:rPr>
          <w:color w:val="000000"/>
          <w:sz w:val="28"/>
          <w:szCs w:val="28"/>
        </w:rPr>
        <w:t> </w:t>
      </w:r>
      <w:r w:rsidR="00DE0457" w:rsidRPr="00636C76">
        <w:rPr>
          <w:b/>
          <w:color w:val="000000"/>
          <w:sz w:val="28"/>
          <w:szCs w:val="28"/>
        </w:rPr>
        <w:t>УГД по г. Шахтинск</w:t>
      </w:r>
    </w:p>
    <w:p w:rsidR="004D7184" w:rsidRPr="00DE0457" w:rsidRDefault="004D7184" w:rsidP="00DE0457">
      <w:pPr>
        <w:pStyle w:val="j12"/>
        <w:shd w:val="clear" w:color="auto" w:fill="FFFFFF"/>
        <w:spacing w:before="0" w:beforeAutospacing="0" w:after="75" w:afterAutospacing="0"/>
        <w:jc w:val="right"/>
        <w:rPr>
          <w:color w:val="000000"/>
          <w:sz w:val="28"/>
          <w:szCs w:val="28"/>
          <w:lang w:val="kk-KZ"/>
        </w:rPr>
      </w:pPr>
    </w:p>
    <w:p w:rsidR="007C0A8F" w:rsidRDefault="007C0A8F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7C0A8F" w:rsidRDefault="007C0A8F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7C0A8F" w:rsidRDefault="007C0A8F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7C0A8F" w:rsidRDefault="007C0A8F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7C0A8F" w:rsidRDefault="007C0A8F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7C0A8F" w:rsidRPr="007C0A8F" w:rsidRDefault="007C0A8F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4D7184" w:rsidRDefault="004D7184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D7184" w:rsidRDefault="004D7184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0"/>
          <w:rFonts w:ascii="Arial" w:hAnsi="Arial" w:cs="Arial"/>
          <w:color w:val="000000"/>
          <w:sz w:val="21"/>
          <w:szCs w:val="21"/>
        </w:rPr>
        <w:t> </w:t>
      </w:r>
    </w:p>
    <w:p w:rsidR="004D7184" w:rsidRDefault="004D7184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E0457" w:rsidRDefault="00DE0457" w:rsidP="00DE0457">
      <w:pPr>
        <w:pStyle w:val="j14"/>
        <w:shd w:val="clear" w:color="auto" w:fill="FFFFFF"/>
        <w:spacing w:before="0" w:beforeAutospacing="0" w:after="75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DE0457" w:rsidRPr="00DE0457" w:rsidRDefault="00DE0457" w:rsidP="00DE0457">
      <w:pPr>
        <w:pStyle w:val="j14"/>
        <w:shd w:val="clear" w:color="auto" w:fill="FFFFFF"/>
        <w:spacing w:before="0" w:beforeAutospacing="0" w:after="75" w:afterAutospacing="0"/>
        <w:jc w:val="center"/>
        <w:rPr>
          <w:b/>
          <w:color w:val="000000"/>
          <w:sz w:val="28"/>
          <w:szCs w:val="28"/>
        </w:rPr>
      </w:pPr>
      <w:r w:rsidRPr="00DE0457">
        <w:rPr>
          <w:b/>
          <w:color w:val="000000"/>
          <w:sz w:val="28"/>
          <w:szCs w:val="28"/>
          <w:lang w:val="kk-KZ"/>
        </w:rPr>
        <w:t>Тауарлардын  электрондық саудасы</w:t>
      </w:r>
    </w:p>
    <w:p w:rsidR="004D7184" w:rsidRPr="0067623F" w:rsidRDefault="004D7184" w:rsidP="00DE04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7623F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Тауарларды</w:t>
      </w:r>
      <w:r w:rsidR="007C0A8F"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r w:rsidRPr="006762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электрондық сауда</w:t>
      </w:r>
      <w:r w:rsidR="007C0A8F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</w:t>
      </w:r>
      <w:r w:rsidRPr="006762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интернет арқылы ақпараттық жүйусін пайдалана отырып жеке тұлғаларға тауар сату, келесі шарттарды қолдана отырып:</w:t>
      </w:r>
    </w:p>
    <w:p w:rsidR="004D7184" w:rsidRDefault="0067623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="004D7184" w:rsidRPr="0067623F">
        <w:rPr>
          <w:rFonts w:ascii="Times New Roman" w:hAnsi="Times New Roman" w:cs="Times New Roman"/>
          <w:color w:val="212121"/>
          <w:sz w:val="28"/>
          <w:szCs w:val="28"/>
          <w:lang w:val="kk-KZ"/>
        </w:rPr>
        <w:t>тауарларды сату бойынша мәмілелерді жасау электрондық түрде жүзеге асырылады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;</w:t>
      </w:r>
    </w:p>
    <w:p w:rsidR="0067623F" w:rsidRDefault="0067623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-т</w:t>
      </w:r>
      <w:r w:rsidRPr="0067623F">
        <w:rPr>
          <w:rFonts w:ascii="Times New Roman" w:hAnsi="Times New Roman" w:cs="Times New Roman"/>
          <w:color w:val="212121"/>
          <w:sz w:val="28"/>
          <w:szCs w:val="28"/>
          <w:lang w:val="kk-KZ"/>
        </w:rPr>
        <w:t>ауарға төлем ақшасыз төлем арқылы жүзеге асырылады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;</w:t>
      </w:r>
    </w:p>
    <w:p w:rsidR="0067623F" w:rsidRDefault="0067623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7623F">
        <w:rPr>
          <w:rFonts w:ascii="Times New Roman" w:hAnsi="Times New Roman" w:cs="Times New Roman"/>
          <w:color w:val="212121"/>
          <w:sz w:val="28"/>
          <w:szCs w:val="28"/>
          <w:lang w:val="kk-KZ"/>
        </w:rPr>
        <w:t>-клиенттерге өзіңіздің жеке жеткізу қызметіңіз немесе жүктерді тасымалдау бойынша қызметтерді жүзеге асыратын тұлғалармен келісім-шарттардың болуы, курьерлік және (немесе) пошта қызметі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болуы.</w:t>
      </w:r>
    </w:p>
    <w:p w:rsidR="007C0A8F" w:rsidRDefault="0067623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Интернет-дүкен  - </w:t>
      </w:r>
      <w:r w:rsidR="007C0A8F"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тауарларды өз интернет-ресурсында сатуға арналған интернетте орналастырылған ақпараттық жүйе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.</w:t>
      </w:r>
    </w:p>
    <w:p w:rsidR="0067623F" w:rsidRDefault="007C0A8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Интернет-алаң  -</w:t>
      </w:r>
      <w:r w:rsidRPr="007C0A8F">
        <w:rPr>
          <w:lang w:val="kk-KZ"/>
        </w:rPr>
        <w:t xml:space="preserve"> </w:t>
      </w:r>
      <w:r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тауарлардың электрондық саудасын ұйымдастыру бойынша делдалдық қызметтер көрсететін Интернетте орналастырылған ақпараттық жүйе</w:t>
      </w:r>
    </w:p>
    <w:p w:rsidR="0067623F" w:rsidRPr="0067623F" w:rsidRDefault="00636C76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Э</w:t>
      </w:r>
      <w:r w:rsidR="007C0A8F"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лектрондық сауда саласындағы</w:t>
      </w:r>
      <w:r w:rsid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қыз</w:t>
      </w:r>
      <w:r w:rsidR="007C0A8F"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метін жүзеге асыратын салық төлеушілер</w:t>
      </w:r>
      <w:r w:rsid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, </w:t>
      </w:r>
      <w:r w:rsidR="007C0A8F"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жекелеген қызмет түрлерін жүзеге асыратын салық төлеуші ретінде тіркеу есебіне </w:t>
      </w:r>
      <w:r w:rsid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тіркелу керек.</w:t>
      </w:r>
      <w:r w:rsidR="007C0A8F"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</w:p>
    <w:p w:rsidR="0067623F" w:rsidRDefault="007C0A8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Бұл ретте жекелеген қызмет түрлерін жүзеге асыратын салық төлеуші ретінде тіркеу е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себіне </w:t>
      </w:r>
      <w:r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қызметтің басталғаны немесе тоқтатылғаны туралы хабарлама негізінде жүргізіледі.</w:t>
      </w:r>
    </w:p>
    <w:p w:rsidR="007C0A8F" w:rsidRDefault="007C0A8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Осы хабарлама жеке қызмет түрін жүзеге асыру басталғанға дейін үш жұмыс күнінен кешіктірмей салық органына ұсынылады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.</w:t>
      </w:r>
    </w:p>
    <w:p w:rsidR="007C0A8F" w:rsidRPr="00500488" w:rsidRDefault="000E3E0E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С</w:t>
      </w:r>
      <w:r w:rsid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алықтөлеуші </w:t>
      </w:r>
      <w:r w:rsidR="00FB0C81">
        <w:rPr>
          <w:rFonts w:ascii="Times New Roman" w:hAnsi="Times New Roman" w:cs="Times New Roman"/>
          <w:color w:val="212121"/>
          <w:sz w:val="28"/>
          <w:szCs w:val="28"/>
          <w:lang w:val="kk-KZ"/>
        </w:rPr>
        <w:t>корпоративтік табыс салығын 100</w:t>
      </w:r>
      <w:r w:rsidR="00FB0C81" w:rsidRPr="00FB0C81">
        <w:rPr>
          <w:rFonts w:ascii="Times New Roman" w:hAnsi="Times New Roman" w:cs="Times New Roman"/>
          <w:color w:val="212121"/>
          <w:sz w:val="28"/>
          <w:szCs w:val="28"/>
          <w:lang w:val="kk-KZ"/>
        </w:rPr>
        <w:t>%</w:t>
      </w:r>
      <w:r w:rsidR="009B4A42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азайтады, </w:t>
      </w:r>
      <w:r w:rsidR="00FB0C81" w:rsidRPr="00FB0C81">
        <w:rPr>
          <w:rFonts w:ascii="Times New Roman" w:hAnsi="Times New Roman" w:cs="Times New Roman"/>
          <w:color w:val="212121"/>
          <w:sz w:val="28"/>
          <w:szCs w:val="28"/>
          <w:lang w:val="kk-KZ"/>
        </w:rPr>
        <w:t>мынадай жағдайларда қолданылады:</w:t>
      </w:r>
      <w:r w:rsidR="00500488" w:rsidRPr="00500488">
        <w:rPr>
          <w:lang w:val="kk-KZ"/>
        </w:rPr>
        <w:t xml:space="preserve"> </w:t>
      </w:r>
      <w:r w:rsidR="00500488" w:rsidRPr="00500488">
        <w:rPr>
          <w:rFonts w:ascii="Times New Roman" w:hAnsi="Times New Roman" w:cs="Times New Roman"/>
          <w:color w:val="212121"/>
          <w:sz w:val="28"/>
          <w:szCs w:val="28"/>
          <w:lang w:val="kk-KZ"/>
        </w:rPr>
        <w:t>егер тауарлармен электрондық сауданы жүзеге асырудан түскен кірістер</w:t>
      </w:r>
      <w:r w:rsidR="00500488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, </w:t>
      </w:r>
      <w:r w:rsidR="00500488" w:rsidRPr="00500488">
        <w:rPr>
          <w:rFonts w:ascii="Times New Roman" w:hAnsi="Times New Roman" w:cs="Times New Roman"/>
          <w:color w:val="212121"/>
          <w:sz w:val="28"/>
          <w:szCs w:val="28"/>
          <w:lang w:val="kk-KZ"/>
        </w:rPr>
        <w:t>оң бағамдық айырма сомасының теріс бағамдық айырма сомасынан асып кетуін ескере отырып</w:t>
      </w:r>
      <w:r w:rsidR="00500488">
        <w:rPr>
          <w:rFonts w:ascii="Times New Roman" w:hAnsi="Times New Roman" w:cs="Times New Roman"/>
          <w:color w:val="212121"/>
          <w:sz w:val="28"/>
          <w:szCs w:val="28"/>
          <w:lang w:val="kk-KZ"/>
        </w:rPr>
        <w:t>, 90</w:t>
      </w:r>
      <w:r w:rsidR="00500488" w:rsidRPr="00500488">
        <w:rPr>
          <w:rFonts w:ascii="Times New Roman" w:hAnsi="Times New Roman" w:cs="Times New Roman"/>
          <w:color w:val="212121"/>
          <w:sz w:val="28"/>
          <w:szCs w:val="28"/>
          <w:lang w:val="kk-KZ"/>
        </w:rPr>
        <w:t>%</w:t>
      </w:r>
      <w:r w:rsidR="00500488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кем емес. </w:t>
      </w:r>
    </w:p>
    <w:p w:rsidR="00923A8D" w:rsidRPr="00636C76" w:rsidRDefault="00DE0457" w:rsidP="00DE0457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6C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Шахтинск қаласы бойынша МКБ </w:t>
      </w:r>
    </w:p>
    <w:sectPr w:rsidR="00923A8D" w:rsidRPr="00636C76" w:rsidSect="004D7184">
      <w:headerReference w:type="default" r:id="rId7"/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02D" w:rsidRDefault="00F8602D" w:rsidP="0046245E">
      <w:pPr>
        <w:spacing w:after="0" w:line="240" w:lineRule="auto"/>
      </w:pPr>
      <w:r>
        <w:separator/>
      </w:r>
    </w:p>
  </w:endnote>
  <w:endnote w:type="continuationSeparator" w:id="0">
    <w:p w:rsidR="00F8602D" w:rsidRDefault="00F8602D" w:rsidP="0046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02D" w:rsidRDefault="00F8602D" w:rsidP="0046245E">
      <w:pPr>
        <w:spacing w:after="0" w:line="240" w:lineRule="auto"/>
      </w:pPr>
      <w:r>
        <w:separator/>
      </w:r>
    </w:p>
  </w:footnote>
  <w:footnote w:type="continuationSeparator" w:id="0">
    <w:p w:rsidR="00F8602D" w:rsidRDefault="00F8602D" w:rsidP="0046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5E" w:rsidRDefault="009D2DE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6548755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45E" w:rsidRPr="0046245E" w:rsidRDefault="0046245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6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C03gFa4AAAAA0BAAAPAAAAAAAAAAAAAAAAAOAEAABkcnMvZG93bnJldi54bWxQSwUGAAAA&#10;AAQABADzAAAA7QUAAAAA&#10;" stroked="f">
              <v:textbox style="layout-flow:vertical;mso-layout-flow-alt:bottom-to-top">
                <w:txbxContent>
                  <w:p w:rsidR="0046245E" w:rsidRPr="0046245E" w:rsidRDefault="0046245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84"/>
    <w:rsid w:val="00000540"/>
    <w:rsid w:val="000048DD"/>
    <w:rsid w:val="00016E4E"/>
    <w:rsid w:val="00096D1C"/>
    <w:rsid w:val="000B7861"/>
    <w:rsid w:val="000E3E0E"/>
    <w:rsid w:val="000E3EFE"/>
    <w:rsid w:val="000E63E8"/>
    <w:rsid w:val="00101531"/>
    <w:rsid w:val="00107F82"/>
    <w:rsid w:val="0012275F"/>
    <w:rsid w:val="0015712B"/>
    <w:rsid w:val="00161EF2"/>
    <w:rsid w:val="00180AFE"/>
    <w:rsid w:val="0018489B"/>
    <w:rsid w:val="001943B5"/>
    <w:rsid w:val="001978CB"/>
    <w:rsid w:val="001C5B95"/>
    <w:rsid w:val="001E7296"/>
    <w:rsid w:val="00220B9C"/>
    <w:rsid w:val="00237C81"/>
    <w:rsid w:val="002413DE"/>
    <w:rsid w:val="00244808"/>
    <w:rsid w:val="00273A05"/>
    <w:rsid w:val="00290AE8"/>
    <w:rsid w:val="002A0639"/>
    <w:rsid w:val="002A06D8"/>
    <w:rsid w:val="002B554D"/>
    <w:rsid w:val="002C4DFE"/>
    <w:rsid w:val="002F2694"/>
    <w:rsid w:val="002F35A9"/>
    <w:rsid w:val="002F7494"/>
    <w:rsid w:val="003169B1"/>
    <w:rsid w:val="003404C0"/>
    <w:rsid w:val="00345378"/>
    <w:rsid w:val="00364DEF"/>
    <w:rsid w:val="003938AE"/>
    <w:rsid w:val="00397835"/>
    <w:rsid w:val="003B0EF3"/>
    <w:rsid w:val="003B1660"/>
    <w:rsid w:val="003E206F"/>
    <w:rsid w:val="0041285C"/>
    <w:rsid w:val="0044193E"/>
    <w:rsid w:val="00442088"/>
    <w:rsid w:val="00447F27"/>
    <w:rsid w:val="0046245E"/>
    <w:rsid w:val="00482ED5"/>
    <w:rsid w:val="004974C9"/>
    <w:rsid w:val="00497821"/>
    <w:rsid w:val="004A4D02"/>
    <w:rsid w:val="004B3722"/>
    <w:rsid w:val="004C3044"/>
    <w:rsid w:val="004D1F0E"/>
    <w:rsid w:val="004D7184"/>
    <w:rsid w:val="00500463"/>
    <w:rsid w:val="00500488"/>
    <w:rsid w:val="00515663"/>
    <w:rsid w:val="00522A4D"/>
    <w:rsid w:val="00524782"/>
    <w:rsid w:val="00554B21"/>
    <w:rsid w:val="00561934"/>
    <w:rsid w:val="005D5217"/>
    <w:rsid w:val="00636C76"/>
    <w:rsid w:val="00640B9F"/>
    <w:rsid w:val="0067623F"/>
    <w:rsid w:val="00696725"/>
    <w:rsid w:val="00696907"/>
    <w:rsid w:val="006A066D"/>
    <w:rsid w:val="006D60C1"/>
    <w:rsid w:val="00705980"/>
    <w:rsid w:val="00710356"/>
    <w:rsid w:val="00726EAB"/>
    <w:rsid w:val="00755419"/>
    <w:rsid w:val="00791FF5"/>
    <w:rsid w:val="00796ABF"/>
    <w:rsid w:val="007C0A8F"/>
    <w:rsid w:val="007D537A"/>
    <w:rsid w:val="007E2F36"/>
    <w:rsid w:val="007F5117"/>
    <w:rsid w:val="00816821"/>
    <w:rsid w:val="008C3A34"/>
    <w:rsid w:val="008C4305"/>
    <w:rsid w:val="00904C5E"/>
    <w:rsid w:val="00923A8D"/>
    <w:rsid w:val="00927271"/>
    <w:rsid w:val="00975102"/>
    <w:rsid w:val="009768E4"/>
    <w:rsid w:val="0099783C"/>
    <w:rsid w:val="00997B53"/>
    <w:rsid w:val="009B4A42"/>
    <w:rsid w:val="009D2DE4"/>
    <w:rsid w:val="009D7C9D"/>
    <w:rsid w:val="00A12477"/>
    <w:rsid w:val="00A20DC2"/>
    <w:rsid w:val="00A23BFC"/>
    <w:rsid w:val="00A56994"/>
    <w:rsid w:val="00AE42FB"/>
    <w:rsid w:val="00AF25B4"/>
    <w:rsid w:val="00B24938"/>
    <w:rsid w:val="00B27CDD"/>
    <w:rsid w:val="00BA56A3"/>
    <w:rsid w:val="00BB25F2"/>
    <w:rsid w:val="00BC04A1"/>
    <w:rsid w:val="00BD3671"/>
    <w:rsid w:val="00C1162E"/>
    <w:rsid w:val="00C821AB"/>
    <w:rsid w:val="00CA0D39"/>
    <w:rsid w:val="00CA2C79"/>
    <w:rsid w:val="00CB6EBA"/>
    <w:rsid w:val="00CC251D"/>
    <w:rsid w:val="00CF4DD0"/>
    <w:rsid w:val="00D15D58"/>
    <w:rsid w:val="00D56EF7"/>
    <w:rsid w:val="00DE0457"/>
    <w:rsid w:val="00E55AF3"/>
    <w:rsid w:val="00E5644A"/>
    <w:rsid w:val="00E801F2"/>
    <w:rsid w:val="00EA49A6"/>
    <w:rsid w:val="00EC6C91"/>
    <w:rsid w:val="00F6134C"/>
    <w:rsid w:val="00F67852"/>
    <w:rsid w:val="00F8063A"/>
    <w:rsid w:val="00F8602D"/>
    <w:rsid w:val="00FB0C81"/>
    <w:rsid w:val="00FB3A62"/>
    <w:rsid w:val="00FC50E7"/>
    <w:rsid w:val="00FC5B8C"/>
    <w:rsid w:val="00FC6261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2">
    <w:name w:val="j12"/>
    <w:basedOn w:val="a"/>
    <w:rsid w:val="004D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4D7184"/>
  </w:style>
  <w:style w:type="character" w:customStyle="1" w:styleId="s2">
    <w:name w:val="s2"/>
    <w:basedOn w:val="a0"/>
    <w:rsid w:val="004D7184"/>
  </w:style>
  <w:style w:type="character" w:styleId="a3">
    <w:name w:val="Hyperlink"/>
    <w:basedOn w:val="a0"/>
    <w:uiPriority w:val="99"/>
    <w:semiHidden/>
    <w:unhideWhenUsed/>
    <w:rsid w:val="004D7184"/>
    <w:rPr>
      <w:color w:val="0000FF"/>
      <w:u w:val="single"/>
    </w:rPr>
  </w:style>
  <w:style w:type="character" w:customStyle="1" w:styleId="j21">
    <w:name w:val="j21"/>
    <w:basedOn w:val="a0"/>
    <w:rsid w:val="004D7184"/>
  </w:style>
  <w:style w:type="paragraph" w:customStyle="1" w:styleId="j14">
    <w:name w:val="j14"/>
    <w:basedOn w:val="a"/>
    <w:rsid w:val="004D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7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71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62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45E"/>
  </w:style>
  <w:style w:type="paragraph" w:styleId="a6">
    <w:name w:val="footer"/>
    <w:basedOn w:val="a"/>
    <w:link w:val="a7"/>
    <w:uiPriority w:val="99"/>
    <w:unhideWhenUsed/>
    <w:rsid w:val="00462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2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2">
    <w:name w:val="j12"/>
    <w:basedOn w:val="a"/>
    <w:rsid w:val="004D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4D7184"/>
  </w:style>
  <w:style w:type="character" w:customStyle="1" w:styleId="s2">
    <w:name w:val="s2"/>
    <w:basedOn w:val="a0"/>
    <w:rsid w:val="004D7184"/>
  </w:style>
  <w:style w:type="character" w:styleId="a3">
    <w:name w:val="Hyperlink"/>
    <w:basedOn w:val="a0"/>
    <w:uiPriority w:val="99"/>
    <w:semiHidden/>
    <w:unhideWhenUsed/>
    <w:rsid w:val="004D7184"/>
    <w:rPr>
      <w:color w:val="0000FF"/>
      <w:u w:val="single"/>
    </w:rPr>
  </w:style>
  <w:style w:type="character" w:customStyle="1" w:styleId="j21">
    <w:name w:val="j21"/>
    <w:basedOn w:val="a0"/>
    <w:rsid w:val="004D7184"/>
  </w:style>
  <w:style w:type="paragraph" w:customStyle="1" w:styleId="j14">
    <w:name w:val="j14"/>
    <w:basedOn w:val="a"/>
    <w:rsid w:val="004D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7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71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62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45E"/>
  </w:style>
  <w:style w:type="paragraph" w:styleId="a6">
    <w:name w:val="footer"/>
    <w:basedOn w:val="a"/>
    <w:link w:val="a7"/>
    <w:uiPriority w:val="99"/>
    <w:unhideWhenUsed/>
    <w:rsid w:val="00462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Рымбекова Лаура Райхановна</dc:creator>
  <cp:lastModifiedBy>Салыков Манасбек Кайратулы</cp:lastModifiedBy>
  <cp:revision>2</cp:revision>
  <dcterms:created xsi:type="dcterms:W3CDTF">2020-08-26T10:38:00Z</dcterms:created>
  <dcterms:modified xsi:type="dcterms:W3CDTF">2020-08-26T10:38:00Z</dcterms:modified>
</cp:coreProperties>
</file>