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74A89" w:rsidTr="00574A89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675154" w:rsidTr="0067515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675154" w:rsidRDefault="00675154" w:rsidP="00BD0FC9">
                  <w:pPr>
                    <w:pStyle w:val="a3"/>
                    <w:spacing w:before="0" w:beforeAutospacing="0" w:after="130" w:afterAutospacing="0" w:line="259" w:lineRule="atLeast"/>
                    <w:jc w:val="center"/>
                    <w:rPr>
                      <w:color w:val="0C0000"/>
                      <w:szCs w:val="28"/>
                      <w:lang w:val="kk-KZ"/>
                    </w:rPr>
                  </w:pPr>
                  <w:r>
                    <w:rPr>
                      <w:color w:val="0C0000"/>
                      <w:szCs w:val="28"/>
                      <w:lang w:val="kk-KZ"/>
                    </w:rPr>
                    <w:t>№ исх: ДГД-05-10/1363   от: 17.02.2020</w:t>
                  </w:r>
                </w:p>
                <w:p w:rsidR="00675154" w:rsidRPr="00675154" w:rsidRDefault="00675154" w:rsidP="00BD0FC9">
                  <w:pPr>
                    <w:pStyle w:val="a3"/>
                    <w:spacing w:before="0" w:beforeAutospacing="0" w:after="130" w:afterAutospacing="0" w:line="259" w:lineRule="atLeast"/>
                    <w:jc w:val="center"/>
                    <w:rPr>
                      <w:color w:val="0C0000"/>
                      <w:szCs w:val="28"/>
                      <w:lang w:val="kk-KZ"/>
                    </w:rPr>
                  </w:pPr>
                  <w:r>
                    <w:rPr>
                      <w:color w:val="0C0000"/>
                      <w:szCs w:val="28"/>
                      <w:lang w:val="kk-KZ"/>
                    </w:rPr>
                    <w:t>№ вх: ДГД-05-10/1363   от: 17.02.2020</w:t>
                  </w:r>
                </w:p>
              </w:tc>
            </w:tr>
          </w:tbl>
          <w:p w:rsidR="00574A89" w:rsidRPr="00574A89" w:rsidRDefault="00574A89" w:rsidP="00BD0FC9">
            <w:pPr>
              <w:pStyle w:val="a3"/>
              <w:spacing w:before="0" w:beforeAutospacing="0" w:after="130" w:afterAutospacing="0" w:line="259" w:lineRule="atLeast"/>
              <w:jc w:val="center"/>
              <w:rPr>
                <w:color w:val="0C0000"/>
                <w:szCs w:val="28"/>
                <w:lang w:val="kk-KZ"/>
              </w:rPr>
            </w:pPr>
          </w:p>
        </w:tc>
      </w:tr>
    </w:tbl>
    <w:p w:rsidR="00BD0FC9" w:rsidRPr="00BD0FC9" w:rsidRDefault="00BD0FC9" w:rsidP="00BD0FC9">
      <w:pPr>
        <w:pStyle w:val="a3"/>
        <w:spacing w:before="0" w:beforeAutospacing="0" w:after="130" w:afterAutospacing="0" w:line="259" w:lineRule="atLeast"/>
        <w:jc w:val="center"/>
        <w:rPr>
          <w:rFonts w:ascii="KZ Times New Roman" w:hAnsi="KZ Times New Roman" w:cs="Arial"/>
          <w:b/>
          <w:color w:val="333333"/>
          <w:sz w:val="28"/>
          <w:szCs w:val="28"/>
          <w:lang w:val="kk-KZ"/>
        </w:rPr>
      </w:pPr>
      <w:r w:rsidRPr="00BD0FC9">
        <w:rPr>
          <w:rFonts w:ascii="KZ Times New Roman" w:hAnsi="KZ Times New Roman" w:cs="Arial"/>
          <w:b/>
          <w:color w:val="333333"/>
          <w:sz w:val="28"/>
          <w:szCs w:val="28"/>
          <w:lang w:val="kk-KZ"/>
        </w:rPr>
        <w:t>Мемлекеттік</w:t>
      </w:r>
      <w:r w:rsidRPr="00BD0FC9">
        <w:rPr>
          <w:rFonts w:ascii="KZ Times New Roman" w:hAnsi="KZ Times New Roman" w:cs="Helvetica"/>
          <w:b/>
          <w:color w:val="333333"/>
          <w:sz w:val="28"/>
          <w:szCs w:val="28"/>
          <w:lang w:val="kk-KZ"/>
        </w:rPr>
        <w:t xml:space="preserve"> </w:t>
      </w:r>
      <w:r w:rsidRPr="00BD0FC9">
        <w:rPr>
          <w:rFonts w:ascii="KZ Times New Roman" w:hAnsi="KZ Times New Roman" w:cs="Arial"/>
          <w:b/>
          <w:color w:val="333333"/>
          <w:sz w:val="28"/>
          <w:szCs w:val="28"/>
          <w:lang w:val="kk-KZ"/>
        </w:rPr>
        <w:t>қызметті</w:t>
      </w:r>
      <w:r w:rsidRPr="00BD0FC9">
        <w:rPr>
          <w:rFonts w:ascii="KZ Times New Roman" w:hAnsi="KZ Times New Roman" w:cs="Helvetica"/>
          <w:b/>
          <w:color w:val="333333"/>
          <w:sz w:val="28"/>
          <w:szCs w:val="28"/>
          <w:lang w:val="kk-KZ"/>
        </w:rPr>
        <w:t xml:space="preserve"> </w:t>
      </w:r>
      <w:r w:rsidRPr="00BD0FC9">
        <w:rPr>
          <w:rFonts w:ascii="KZ Times New Roman" w:hAnsi="KZ Times New Roman" w:cs="Arial"/>
          <w:b/>
          <w:color w:val="333333"/>
          <w:sz w:val="28"/>
          <w:szCs w:val="28"/>
          <w:lang w:val="kk-KZ"/>
        </w:rPr>
        <w:t>электронды</w:t>
      </w:r>
      <w:r w:rsidRPr="00BD0FC9">
        <w:rPr>
          <w:rFonts w:ascii="KZ Times New Roman" w:hAnsi="KZ Times New Roman" w:cs="Helvetica"/>
          <w:b/>
          <w:color w:val="333333"/>
          <w:sz w:val="28"/>
          <w:szCs w:val="28"/>
          <w:lang w:val="kk-KZ"/>
        </w:rPr>
        <w:t xml:space="preserve"> </w:t>
      </w:r>
      <w:r w:rsidRPr="00BD0FC9">
        <w:rPr>
          <w:rFonts w:ascii="KZ Times New Roman" w:hAnsi="KZ Times New Roman" w:cs="Arial"/>
          <w:b/>
          <w:color w:val="333333"/>
          <w:sz w:val="28"/>
          <w:szCs w:val="28"/>
          <w:lang w:val="kk-KZ"/>
        </w:rPr>
        <w:t>түрде</w:t>
      </w:r>
      <w:r w:rsidRPr="00BD0FC9">
        <w:rPr>
          <w:rFonts w:ascii="KZ Times New Roman" w:hAnsi="KZ Times New Roman" w:cs="Helvetica"/>
          <w:b/>
          <w:color w:val="333333"/>
          <w:sz w:val="28"/>
          <w:szCs w:val="28"/>
          <w:lang w:val="kk-KZ"/>
        </w:rPr>
        <w:t xml:space="preserve"> </w:t>
      </w:r>
      <w:r w:rsidRPr="00BD0FC9">
        <w:rPr>
          <w:rFonts w:ascii="KZ Times New Roman" w:hAnsi="KZ Times New Roman" w:cs="Arial"/>
          <w:b/>
          <w:color w:val="333333"/>
          <w:sz w:val="28"/>
          <w:szCs w:val="28"/>
          <w:lang w:val="kk-KZ"/>
        </w:rPr>
        <w:t>алудың</w:t>
      </w:r>
      <w:r w:rsidRPr="00BD0FC9">
        <w:rPr>
          <w:rFonts w:ascii="KZ Times New Roman" w:hAnsi="KZ Times New Roman" w:cs="Helvetica"/>
          <w:b/>
          <w:color w:val="333333"/>
          <w:sz w:val="28"/>
          <w:szCs w:val="28"/>
          <w:lang w:val="kk-KZ"/>
        </w:rPr>
        <w:t xml:space="preserve"> </w:t>
      </w:r>
      <w:r w:rsidRPr="00BD0FC9">
        <w:rPr>
          <w:rFonts w:ascii="KZ Times New Roman" w:hAnsi="KZ Times New Roman" w:cs="Arial"/>
          <w:b/>
          <w:color w:val="333333"/>
          <w:sz w:val="28"/>
          <w:szCs w:val="28"/>
          <w:lang w:val="kk-KZ"/>
        </w:rPr>
        <w:t>артықшылығы</w:t>
      </w:r>
    </w:p>
    <w:p w:rsidR="00843305" w:rsidRDefault="00843305" w:rsidP="000116F3">
      <w:pPr>
        <w:pStyle w:val="a3"/>
        <w:spacing w:before="0" w:beforeAutospacing="0" w:after="130" w:afterAutospacing="0" w:line="259" w:lineRule="atLeast"/>
        <w:jc w:val="both"/>
        <w:rPr>
          <w:rFonts w:ascii="KZ Times New Roman" w:hAnsi="KZ Times New Roman"/>
          <w:i/>
          <w:color w:val="333333"/>
          <w:sz w:val="28"/>
          <w:szCs w:val="28"/>
          <w:u w:val="single"/>
          <w:lang w:val="kk-KZ"/>
        </w:rPr>
      </w:pPr>
      <w:bookmarkStart w:id="0" w:name="_GoBack"/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Мемлекеттік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қызметті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алу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үшін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мемлекеттік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органына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өзі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келу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тәртібімен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құжаттарын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қағаз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жеткізгіште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 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алып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келі</w:t>
      </w:r>
      <w:r>
        <w:rPr>
          <w:rFonts w:ascii="KZ Times New Roman" w:hAnsi="KZ Times New Roman" w:cs="Arial"/>
          <w:color w:val="333333"/>
          <w:sz w:val="28"/>
          <w:szCs w:val="28"/>
          <w:lang w:val="kk-KZ"/>
        </w:rPr>
        <w:t>п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, </w:t>
      </w:r>
      <w:r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кезекте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тұрып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,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және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кезек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бойынша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салық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қызметкеріне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жетіп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,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құжаттарды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толтыруға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 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арнайы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уақыт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бөлу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керек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 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болады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.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Бірақ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,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мемлекеттік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қызметті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электронды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түрде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 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түрде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алу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бұл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қиындықтарды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туындатпайды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.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Соңғы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жылдары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көптеген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қызмет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түрлері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тез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әрі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жылдам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болуы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 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үшін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электронды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түрге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алмастырылды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.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br/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Бүгінде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ғаламтор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-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өнеркәсібі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қарқынды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дамуда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, </w:t>
      </w:r>
      <w:r w:rsidRPr="002C2FBB">
        <w:rPr>
          <w:rFonts w:ascii="KZ Times New Roman" w:hAnsi="KZ Times New Roman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бұл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ғаламтор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қолданушылардың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 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санын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көбейтуге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алып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келуде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,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яғни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онлайн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-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қызметті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пайдаланушылар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 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саны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көбеюде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.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br/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Мемлеккеттік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қызметті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электронды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түрде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алу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сыбайлас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 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жемқорлықты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жоюға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сонымен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қатар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халықпен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мемлекеттің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қаржылық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және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уақыт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тапшылығын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үнемдеуге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көмек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береді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.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br/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Мемлекеттік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 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қызметті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 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электронды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 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түрде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 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алу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рәсімдердің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мерзімін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қысқартумен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қатар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оның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 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орындалуының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нәтижелілігін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арттыруға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және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барлығына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бірдей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қол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жетімді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болуына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жағдай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жасайды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.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br/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Электронды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түрде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мемлекеттік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қызмет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алу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өз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үйіңізден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шықпай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және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жұмыстан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сұранбай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сұрау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жасауды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іске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асырады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.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br/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Мемлекеттік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қызметті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электронды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түрде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алу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үшін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 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салық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төлеушіде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электронды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цифрлық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қолтаңба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болуы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қажет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.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Электронды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цифрлық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қолтаңбаны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алу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үшін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салық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төлеушінің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тұрғылықты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орналасқан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жері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бойынша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салық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мекемесіне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немесе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халыққа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қызмет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көрсету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 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орталығына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өзі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келу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тәртібімен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электронды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цифрлық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қолтаңбаны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алуға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өтінішті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 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қағаз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жеткізгіште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өткізу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қажет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,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немесе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br/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Мемлекеттік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қызмет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порталының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басты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артықшылықтары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: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br/>
        <w:t>-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тәулік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бойы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қол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жетімді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(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мерекелік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және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демалыс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күндеріне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қарамастан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кез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-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келген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уақытта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мемлекеттік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қызметті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алуға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өтініш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беру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)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br/>
        <w:t>-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кез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-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келген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электронды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құрылғы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(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компьютер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,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планшет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,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ұйялы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телефон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)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арқылы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ғаламтордың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көмегімен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өзіңізге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ыңғайлы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жерде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мемлекеттік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қызмет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алу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қол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жетімді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;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br/>
        <w:t>-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жазбаша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растауды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күтудің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қажеті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жоқ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;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br/>
        <w:t>-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жұмыс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уақытын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сонымен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қатар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салық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есептілігін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тапсыруға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арналған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формаларды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алуға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ақшалай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қаражатты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 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үнемдеуге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мүмкіндік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береді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;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br/>
        <w:t>-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кезекте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тұрудың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қажеті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жоқ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;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br/>
        <w:t>-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жедел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ақпарат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;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br/>
        <w:t>-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қолдау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қызметінің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болуы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;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br/>
        <w:t>-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салық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есептілігінің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жеткізілгенін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растау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;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br/>
        <w:t>-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өтініш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беруші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мемлекеттік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қызметті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алу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үшін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тікелей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салық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органына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бармау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,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сыбайлас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жемқорлықтың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алдын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-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алуға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 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ықпалын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тигізеді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;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br/>
        <w:t>-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өтініштің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өңделуінің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әрбір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кезеңінде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ақпарат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алу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;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br/>
        <w:t>-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нысанды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толтыру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кезінде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қателіктердіңмболмауына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ықпал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ететін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жүйелі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мүмкімдіктер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;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br/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lastRenderedPageBreak/>
        <w:t>-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қызметтерді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белгіленген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мерзімде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алу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;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br/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Салық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төлеушінің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жеке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кабинетіндегі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бүкіл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ақпарат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сенімді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қорғалған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және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мемлекеттік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қызметті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алуға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ғана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қолданылады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.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br/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Мемлекеттік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қызметті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алу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және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мемлекеттік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қызметтің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көрсетілуі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туралы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ақпарат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Мемлекеттік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Кірістер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Комитетінің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интернет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порталында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Helvetica"/>
          <w:i/>
          <w:color w:val="333333"/>
          <w:sz w:val="28"/>
          <w:szCs w:val="28"/>
          <w:u w:val="single"/>
          <w:lang w:val="kk-KZ"/>
        </w:rPr>
        <w:t>www.kgd.gov.kz.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орналасқан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>.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br/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Сонымен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қатар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,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мемлекеттік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қызметтің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көрсетілуі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туралы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сұрақтарына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 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бірыңғай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байланыс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орталығына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 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қоңырау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шалу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арқылы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ақпарат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алуға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  </w:t>
      </w:r>
      <w:r w:rsidRPr="002C2FBB">
        <w:rPr>
          <w:rFonts w:ascii="KZ Times New Roman" w:hAnsi="KZ Times New Roman" w:cs="Arial"/>
          <w:color w:val="333333"/>
          <w:sz w:val="28"/>
          <w:szCs w:val="28"/>
          <w:lang w:val="kk-KZ"/>
        </w:rPr>
        <w:t>болады</w:t>
      </w:r>
      <w:r w:rsidRPr="002C2FBB">
        <w:rPr>
          <w:rFonts w:ascii="KZ Times New Roman" w:hAnsi="KZ Times New Roman" w:cs="Helvetica"/>
          <w:color w:val="333333"/>
          <w:sz w:val="28"/>
          <w:szCs w:val="28"/>
          <w:lang w:val="kk-KZ"/>
        </w:rPr>
        <w:t xml:space="preserve"> : </w:t>
      </w:r>
      <w:r w:rsidRPr="002C2FBB">
        <w:rPr>
          <w:rFonts w:ascii="KZ Times New Roman" w:hAnsi="KZ Times New Roman" w:cs="Helvetica"/>
          <w:i/>
          <w:color w:val="333333"/>
          <w:sz w:val="28"/>
          <w:szCs w:val="28"/>
          <w:u w:val="single"/>
          <w:lang w:val="kk-KZ"/>
        </w:rPr>
        <w:t>1414, 88000807777</w:t>
      </w:r>
      <w:r w:rsidRPr="002C2FBB">
        <w:rPr>
          <w:rFonts w:ascii="KZ Times New Roman" w:hAnsi="KZ Times New Roman"/>
          <w:i/>
          <w:color w:val="333333"/>
          <w:sz w:val="28"/>
          <w:szCs w:val="28"/>
          <w:u w:val="single"/>
          <w:lang w:val="kk-KZ"/>
        </w:rPr>
        <w:t>.</w:t>
      </w:r>
    </w:p>
    <w:p w:rsidR="00843305" w:rsidRPr="009F18CE" w:rsidRDefault="00843305" w:rsidP="009F18CE">
      <w:pPr>
        <w:pStyle w:val="a3"/>
        <w:spacing w:before="0" w:beforeAutospacing="0" w:after="0" w:afterAutospacing="0"/>
        <w:jc w:val="right"/>
        <w:rPr>
          <w:b/>
          <w:color w:val="333333"/>
          <w:lang w:val="kk-KZ"/>
        </w:rPr>
      </w:pPr>
      <w:r w:rsidRPr="009F18CE">
        <w:rPr>
          <w:b/>
          <w:color w:val="333333"/>
          <w:lang w:val="kk-KZ"/>
        </w:rPr>
        <w:t xml:space="preserve">Шет ауданы бойынша </w:t>
      </w:r>
      <w:r w:rsidR="009F18CE">
        <w:rPr>
          <w:b/>
          <w:color w:val="333333"/>
          <w:lang w:val="kk-KZ"/>
        </w:rPr>
        <w:t>МКБ</w:t>
      </w:r>
      <w:bookmarkEnd w:id="0"/>
    </w:p>
    <w:p w:rsidR="001E3EDE" w:rsidRDefault="001E3EDE" w:rsidP="00843305">
      <w:pPr>
        <w:pStyle w:val="a3"/>
        <w:spacing w:before="0" w:beforeAutospacing="0" w:after="130" w:afterAutospacing="0" w:line="259" w:lineRule="atLeast"/>
        <w:jc w:val="right"/>
        <w:rPr>
          <w:rFonts w:ascii="KZ Times New Roman" w:hAnsi="KZ Times New Roman"/>
          <w:color w:val="333333"/>
          <w:sz w:val="28"/>
          <w:szCs w:val="28"/>
          <w:lang w:val="kk-KZ"/>
        </w:rPr>
      </w:pPr>
    </w:p>
    <w:p w:rsidR="001E3EDE" w:rsidRDefault="001E3EDE" w:rsidP="000116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ED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</w:t>
      </w:r>
      <w:r w:rsidRPr="001E3EDE">
        <w:rPr>
          <w:rFonts w:ascii="Times New Roman" w:eastAsia="Times New Roman" w:hAnsi="Times New Roman" w:cs="Times New Roman"/>
          <w:b/>
          <w:sz w:val="28"/>
          <w:szCs w:val="28"/>
        </w:rPr>
        <w:t>реимущества получения государственных услуг в электронном виде</w:t>
      </w:r>
      <w:r w:rsidRPr="001E3ED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E3EDE">
        <w:rPr>
          <w:rFonts w:ascii="Times New Roman" w:eastAsia="Times New Roman" w:hAnsi="Times New Roman" w:cs="Times New Roman"/>
          <w:sz w:val="28"/>
          <w:szCs w:val="28"/>
        </w:rPr>
        <w:t xml:space="preserve">В случае получения налоговых услуг в явочном порядке необходимо обращаться в государственный орган документами на бумажном носителе, отстоять очередь, и попасть к сотруднику и потратить значительное время на заполнение документов, посещение различных органов. Однако, получение государственных услуг в электронном виде исключает все эти проблемы. Ныне многие услуги переведены в электронную форму, чтобы их можно было получить их быстро, просто и качественно. </w:t>
      </w:r>
      <w:r w:rsidRPr="001E3EDE">
        <w:rPr>
          <w:rFonts w:ascii="Times New Roman" w:eastAsia="Times New Roman" w:hAnsi="Times New Roman" w:cs="Times New Roman"/>
          <w:sz w:val="28"/>
          <w:szCs w:val="28"/>
        </w:rPr>
        <w:br/>
        <w:t>На сегодня интернет-отрасль развивается стремительными темпами, чему способствует как рост количества интернет-пользователей, так и повышенный спрос на онлайн-услуги.</w:t>
      </w:r>
      <w:r w:rsidRPr="001E3EDE">
        <w:rPr>
          <w:rFonts w:ascii="Times New Roman" w:eastAsia="Times New Roman" w:hAnsi="Times New Roman" w:cs="Times New Roman"/>
          <w:sz w:val="28"/>
          <w:szCs w:val="28"/>
        </w:rPr>
        <w:br/>
        <w:t>Переход на предоставление налоговых услуг в электронном виде снизит коррупционные риски, сократит временные и финансовые затраты государства и граждан.</w:t>
      </w:r>
      <w:r w:rsidRPr="001E3EDE">
        <w:rPr>
          <w:rFonts w:ascii="Times New Roman" w:eastAsia="Times New Roman" w:hAnsi="Times New Roman" w:cs="Times New Roman"/>
          <w:sz w:val="28"/>
          <w:szCs w:val="28"/>
        </w:rPr>
        <w:br/>
        <w:t xml:space="preserve">Получение государственной услуги в электронном виде значительно сокращает сроки процедур, отличается оперативностью их исполнения, доступностью для всех и каждого. </w:t>
      </w:r>
      <w:r w:rsidRPr="001E3EDE">
        <w:rPr>
          <w:rFonts w:ascii="Times New Roman" w:eastAsia="Times New Roman" w:hAnsi="Times New Roman" w:cs="Times New Roman"/>
          <w:sz w:val="28"/>
          <w:szCs w:val="28"/>
        </w:rPr>
        <w:br/>
        <w:t xml:space="preserve">Сделать запрос на получение услуг можно, не выходя из собственной квартиры и не отпрашиваясь с работы. </w:t>
      </w:r>
      <w:r w:rsidRPr="001E3EDE">
        <w:rPr>
          <w:rFonts w:ascii="Times New Roman" w:eastAsia="Times New Roman" w:hAnsi="Times New Roman" w:cs="Times New Roman"/>
          <w:sz w:val="28"/>
          <w:szCs w:val="28"/>
        </w:rPr>
        <w:br/>
        <w:t>Для получения государственной услуги в электронном виде налогоплательщику необходимо наличие электронно-цифровой подписи, для этого достаточно представить налоговое заявление о регистрационном учете электронного налогоплательщика в налоговый орган по месту нахождения или жительства на бумажном носителе в явочном порядке или в электронном виде, либо посредством электронно-цифровой подписи, полученной в НАО «Правительство для граждан».</w:t>
      </w:r>
      <w:r w:rsidRPr="001E3EDE">
        <w:rPr>
          <w:rFonts w:ascii="Times New Roman" w:eastAsia="Times New Roman" w:hAnsi="Times New Roman" w:cs="Times New Roman"/>
          <w:sz w:val="28"/>
          <w:szCs w:val="28"/>
        </w:rPr>
        <w:br/>
        <w:t xml:space="preserve">Главные преимущества использования портала государственных услуг </w:t>
      </w:r>
      <w:r w:rsidRPr="001E3EDE">
        <w:rPr>
          <w:rFonts w:ascii="Times New Roman" w:eastAsia="Times New Roman" w:hAnsi="Times New Roman" w:cs="Times New Roman"/>
          <w:sz w:val="28"/>
          <w:szCs w:val="28"/>
        </w:rPr>
        <w:br/>
        <w:t>- круглосуточная доступность (подача заявления о предоставлении государственных услуг в любое время, независимо от времени суток, праздничных и выходных дней);</w:t>
      </w:r>
      <w:r w:rsidRPr="001E3EDE">
        <w:rPr>
          <w:rFonts w:ascii="Times New Roman" w:eastAsia="Times New Roman" w:hAnsi="Times New Roman" w:cs="Times New Roman"/>
          <w:sz w:val="28"/>
          <w:szCs w:val="28"/>
        </w:rPr>
        <w:br/>
        <w:t xml:space="preserve">- получение услуги из любого удобного для вас места, посредством сети Интернет, с использованием любого электронного устройства (компьютер, планшет, сотовый телефон); </w:t>
      </w:r>
      <w:r w:rsidRPr="001E3EDE">
        <w:rPr>
          <w:rFonts w:ascii="Times New Roman" w:eastAsia="Times New Roman" w:hAnsi="Times New Roman" w:cs="Times New Roman"/>
          <w:sz w:val="28"/>
          <w:szCs w:val="28"/>
        </w:rPr>
        <w:br/>
      </w:r>
      <w:r w:rsidRPr="001E3E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нет необходимости ждать письменного подтверждения; </w:t>
      </w:r>
      <w:r w:rsidRPr="001E3EDE">
        <w:rPr>
          <w:rFonts w:ascii="Times New Roman" w:eastAsia="Times New Roman" w:hAnsi="Times New Roman" w:cs="Times New Roman"/>
          <w:sz w:val="28"/>
          <w:szCs w:val="28"/>
        </w:rPr>
        <w:br/>
        <w:t>- экономия рабочего времени, а также денежных средств на приобретение бланков отчетных документов;</w:t>
      </w:r>
      <w:r w:rsidRPr="001E3EDE">
        <w:rPr>
          <w:rFonts w:ascii="Times New Roman" w:eastAsia="Times New Roman" w:hAnsi="Times New Roman" w:cs="Times New Roman"/>
          <w:sz w:val="28"/>
          <w:szCs w:val="28"/>
        </w:rPr>
        <w:br/>
        <w:t xml:space="preserve">- отсутствие очередей; </w:t>
      </w:r>
      <w:r w:rsidRPr="001E3EDE">
        <w:rPr>
          <w:rFonts w:ascii="Times New Roman" w:eastAsia="Times New Roman" w:hAnsi="Times New Roman" w:cs="Times New Roman"/>
          <w:sz w:val="28"/>
          <w:szCs w:val="28"/>
        </w:rPr>
        <w:br/>
        <w:t>- оперативное информирование;</w:t>
      </w:r>
      <w:r w:rsidRPr="001E3EDE">
        <w:rPr>
          <w:rFonts w:ascii="Times New Roman" w:eastAsia="Times New Roman" w:hAnsi="Times New Roman" w:cs="Times New Roman"/>
          <w:sz w:val="28"/>
          <w:szCs w:val="28"/>
        </w:rPr>
        <w:br/>
        <w:t xml:space="preserve">-наличие службы поддержки; </w:t>
      </w:r>
      <w:r w:rsidRPr="001E3EDE">
        <w:rPr>
          <w:rFonts w:ascii="Times New Roman" w:eastAsia="Times New Roman" w:hAnsi="Times New Roman" w:cs="Times New Roman"/>
          <w:sz w:val="28"/>
          <w:szCs w:val="28"/>
        </w:rPr>
        <w:br/>
        <w:t xml:space="preserve">-подтверждение доставки отчётности; </w:t>
      </w:r>
      <w:r w:rsidRPr="001E3EDE">
        <w:rPr>
          <w:rFonts w:ascii="Times New Roman" w:eastAsia="Times New Roman" w:hAnsi="Times New Roman" w:cs="Times New Roman"/>
          <w:sz w:val="28"/>
          <w:szCs w:val="28"/>
        </w:rPr>
        <w:br/>
        <w:t xml:space="preserve">- отсутствие коррупции, т.к. заявитель не обращается напрямую в ведомство для получения услуги; </w:t>
      </w:r>
      <w:r w:rsidRPr="001E3EDE">
        <w:rPr>
          <w:rFonts w:ascii="Times New Roman" w:eastAsia="Times New Roman" w:hAnsi="Times New Roman" w:cs="Times New Roman"/>
          <w:sz w:val="28"/>
          <w:szCs w:val="28"/>
        </w:rPr>
        <w:br/>
        <w:t>- информирование на каждом этапе работы по обработке заявления;</w:t>
      </w:r>
      <w:r w:rsidRPr="001E3EDE">
        <w:rPr>
          <w:rFonts w:ascii="Times New Roman" w:eastAsia="Times New Roman" w:hAnsi="Times New Roman" w:cs="Times New Roman"/>
          <w:sz w:val="28"/>
          <w:szCs w:val="28"/>
        </w:rPr>
        <w:br/>
        <w:t>-избежание допущения ошибок при заполнении бланков;</w:t>
      </w:r>
      <w:r w:rsidRPr="001E3EDE">
        <w:rPr>
          <w:rFonts w:ascii="Times New Roman" w:eastAsia="Times New Roman" w:hAnsi="Times New Roman" w:cs="Times New Roman"/>
          <w:sz w:val="28"/>
          <w:szCs w:val="28"/>
        </w:rPr>
        <w:br/>
        <w:t xml:space="preserve">- фиксированный срок получения услуги. </w:t>
      </w:r>
      <w:r w:rsidRPr="001E3EDE">
        <w:rPr>
          <w:rFonts w:ascii="Times New Roman" w:eastAsia="Times New Roman" w:hAnsi="Times New Roman" w:cs="Times New Roman"/>
          <w:sz w:val="28"/>
          <w:szCs w:val="28"/>
        </w:rPr>
        <w:br/>
        <w:t>Вся информация, которая заполняется в персональном личном кабинете, надёжно защищена и используются только для предоставления государственных услуг.</w:t>
      </w:r>
      <w:r w:rsidRPr="001E3EDE">
        <w:rPr>
          <w:rFonts w:ascii="Times New Roman" w:eastAsia="Times New Roman" w:hAnsi="Times New Roman" w:cs="Times New Roman"/>
          <w:sz w:val="28"/>
          <w:szCs w:val="28"/>
        </w:rPr>
        <w:br/>
        <w:t>Информация о порядке получения и оказания государственных услуг (стандарты, регламенты, памятки) размещена на интернет-ресурсе Комитета Государственных доходов: www.kgd.gov.kz.</w:t>
      </w:r>
      <w:r w:rsidRPr="001E3EDE">
        <w:rPr>
          <w:rFonts w:ascii="Times New Roman" w:eastAsia="Times New Roman" w:hAnsi="Times New Roman" w:cs="Times New Roman"/>
          <w:sz w:val="28"/>
          <w:szCs w:val="28"/>
        </w:rPr>
        <w:br/>
        <w:t>Также, информацию о порядке оказания государственной услуги можно получить посредством Единого контакт-центра по вопросам оказания государственных услуг по телефонам 1414, 88000807777.</w:t>
      </w:r>
    </w:p>
    <w:p w:rsidR="009F18CE" w:rsidRPr="009F18CE" w:rsidRDefault="009F18CE" w:rsidP="009F18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8CE">
        <w:rPr>
          <w:rFonts w:ascii="Times New Roman" w:eastAsia="Times New Roman" w:hAnsi="Times New Roman" w:cs="Times New Roman"/>
          <w:b/>
          <w:sz w:val="24"/>
          <w:szCs w:val="24"/>
        </w:rPr>
        <w:t>УГД по Шетскому району</w:t>
      </w:r>
    </w:p>
    <w:sectPr w:rsidR="009F18CE" w:rsidRPr="009F18CE" w:rsidSect="008F116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CE" w:rsidRPr="00574A89" w:rsidRDefault="001950CE" w:rsidP="00574A89">
      <w:pPr>
        <w:spacing w:after="0" w:line="240" w:lineRule="auto"/>
      </w:pPr>
      <w:r>
        <w:separator/>
      </w:r>
    </w:p>
  </w:endnote>
  <w:endnote w:type="continuationSeparator" w:id="0">
    <w:p w:rsidR="001950CE" w:rsidRPr="00574A89" w:rsidRDefault="001950CE" w:rsidP="0057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CE" w:rsidRPr="00574A89" w:rsidRDefault="001950CE" w:rsidP="00574A89">
      <w:pPr>
        <w:spacing w:after="0" w:line="240" w:lineRule="auto"/>
      </w:pPr>
      <w:r>
        <w:separator/>
      </w:r>
    </w:p>
  </w:footnote>
  <w:footnote w:type="continuationSeparator" w:id="0">
    <w:p w:rsidR="001950CE" w:rsidRPr="00574A89" w:rsidRDefault="001950CE" w:rsidP="0057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89" w:rsidRDefault="00FA01E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154" w:rsidRPr="00675154" w:rsidRDefault="0067515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18.02.2020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675154" w:rsidRPr="00675154" w:rsidRDefault="0067515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18.02.2020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89" w:rsidRPr="00574A89" w:rsidRDefault="00574A8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17.04.2019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574A89" w:rsidRPr="00574A89" w:rsidRDefault="00574A8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17.04.2019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05"/>
    <w:rsid w:val="0000587E"/>
    <w:rsid w:val="000116F3"/>
    <w:rsid w:val="001950CE"/>
    <w:rsid w:val="001E3EDE"/>
    <w:rsid w:val="00305F8C"/>
    <w:rsid w:val="004B1D27"/>
    <w:rsid w:val="00574A89"/>
    <w:rsid w:val="00660FC6"/>
    <w:rsid w:val="00675154"/>
    <w:rsid w:val="00724B8E"/>
    <w:rsid w:val="007A3F60"/>
    <w:rsid w:val="007F6471"/>
    <w:rsid w:val="00823B52"/>
    <w:rsid w:val="00843305"/>
    <w:rsid w:val="008F1164"/>
    <w:rsid w:val="009F18CE"/>
    <w:rsid w:val="00AF2C7E"/>
    <w:rsid w:val="00BD0FC9"/>
    <w:rsid w:val="00C41C44"/>
    <w:rsid w:val="00C55D1A"/>
    <w:rsid w:val="00C95158"/>
    <w:rsid w:val="00CC72DF"/>
    <w:rsid w:val="00D01E70"/>
    <w:rsid w:val="00F21626"/>
    <w:rsid w:val="00FA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4A89"/>
  </w:style>
  <w:style w:type="paragraph" w:styleId="a6">
    <w:name w:val="footer"/>
    <w:basedOn w:val="a"/>
    <w:link w:val="a7"/>
    <w:uiPriority w:val="99"/>
    <w:unhideWhenUsed/>
    <w:rsid w:val="0057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4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4A89"/>
  </w:style>
  <w:style w:type="paragraph" w:styleId="a6">
    <w:name w:val="footer"/>
    <w:basedOn w:val="a"/>
    <w:link w:val="a7"/>
    <w:uiPriority w:val="99"/>
    <w:unhideWhenUsed/>
    <w:rsid w:val="0057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4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gkudaibergenova</dc:creator>
  <cp:lastModifiedBy>Шкребляк Алексей Игоревич</cp:lastModifiedBy>
  <cp:revision>2</cp:revision>
  <dcterms:created xsi:type="dcterms:W3CDTF">2020-02-18T10:30:00Z</dcterms:created>
  <dcterms:modified xsi:type="dcterms:W3CDTF">2020-02-18T10:30:00Z</dcterms:modified>
</cp:coreProperties>
</file>