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340AE" w:rsidTr="009340A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340AE" w:rsidRDefault="009340AE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исх: ДГД-05-10/5545   от: 18.08.2020</w:t>
            </w:r>
          </w:p>
          <w:p w:rsidR="009340AE" w:rsidRPr="009340AE" w:rsidRDefault="009340AE" w:rsidP="0054080C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№ вх: ДГД-05-10/5545   от: 18.08.2020</w:t>
            </w:r>
          </w:p>
        </w:tc>
      </w:tr>
    </w:tbl>
    <w:p w:rsidR="00CF0FEF" w:rsidRPr="00FD59E7" w:rsidRDefault="00DA174F" w:rsidP="00540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D59E7" w:rsidRPr="00FD59E7">
        <w:rPr>
          <w:rFonts w:ascii="Times New Roman" w:hAnsi="Times New Roman" w:cs="Times New Roman"/>
          <w:b/>
          <w:sz w:val="28"/>
          <w:szCs w:val="28"/>
        </w:rPr>
        <w:t>ведения об иностранных средствах</w:t>
      </w:r>
    </w:p>
    <w:p w:rsidR="00FD59E7" w:rsidRDefault="00FD59E7" w:rsidP="00106F29">
      <w:pPr>
        <w:jc w:val="both"/>
        <w:rPr>
          <w:rFonts w:ascii="Times New Roman" w:hAnsi="Times New Roman" w:cs="Times New Roman"/>
          <w:sz w:val="28"/>
          <w:szCs w:val="28"/>
        </w:rPr>
      </w:pPr>
      <w:r w:rsidRPr="00FD59E7">
        <w:rPr>
          <w:rFonts w:ascii="Times New Roman" w:hAnsi="Times New Roman" w:cs="Times New Roman"/>
          <w:sz w:val="28"/>
          <w:szCs w:val="28"/>
        </w:rPr>
        <w:t>Физические и юридические лица, в течение 10 рабочих дней после заключения сделки, будут обязаны представлять уведомление, с обязательным заполнением данных о подлежащих получению денег и имущества от иностранных государств, международных и иностранных организаций, ино</w:t>
      </w:r>
      <w:r w:rsidR="00425181">
        <w:rPr>
          <w:rFonts w:ascii="Times New Roman" w:hAnsi="Times New Roman" w:cs="Times New Roman"/>
          <w:sz w:val="28"/>
          <w:szCs w:val="28"/>
        </w:rPr>
        <w:t>странцев, лиц без гражданства.</w:t>
      </w:r>
      <w:r w:rsidR="00425181">
        <w:rPr>
          <w:rFonts w:ascii="Times New Roman" w:hAnsi="Times New Roman" w:cs="Times New Roman"/>
          <w:sz w:val="28"/>
          <w:szCs w:val="28"/>
        </w:rPr>
        <w:br/>
      </w:r>
      <w:r w:rsidRPr="00FD59E7">
        <w:rPr>
          <w:rFonts w:ascii="Times New Roman" w:hAnsi="Times New Roman" w:cs="Times New Roman"/>
          <w:sz w:val="28"/>
          <w:szCs w:val="28"/>
        </w:rPr>
        <w:t>Кроме того, не позднее 15 числа второго месяца, следующего за отчетным кварталом, физические и юридические лица должны будут представлять в органы государственных доходов сведения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гражданства.</w:t>
      </w:r>
    </w:p>
    <w:p w:rsidR="0054080C" w:rsidRPr="005569FF" w:rsidRDefault="0054080C">
      <w:pPr>
        <w:rPr>
          <w:rFonts w:ascii="Times New Roman" w:hAnsi="Times New Roman" w:cs="Times New Roman"/>
          <w:b/>
          <w:sz w:val="28"/>
          <w:szCs w:val="28"/>
        </w:rPr>
      </w:pPr>
    </w:p>
    <w:p w:rsidR="00FD59E7" w:rsidRPr="0054080C" w:rsidRDefault="00FD59E7" w:rsidP="0054080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b/>
          <w:sz w:val="28"/>
          <w:szCs w:val="28"/>
          <w:lang w:val="kk-KZ"/>
        </w:rPr>
        <w:t>Шетелдік қаражат туралы мәліметтер</w:t>
      </w:r>
    </w:p>
    <w:p w:rsidR="00425181" w:rsidRDefault="00FD59E7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080C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тұлғалар, мәміле жасалғаннан кейін 10 жұмыс күні ішінде шет мемлекеттерден алынуға жататын ақша мен мүлік туралы деректерді міндетті түрде толтыра отырып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5181" w:rsidRPr="0054080C">
        <w:rPr>
          <w:lang w:val="kk-KZ"/>
        </w:rPr>
        <w:t xml:space="preserve"> </w:t>
      </w:r>
      <w:r w:rsidR="00425181" w:rsidRPr="0054080C">
        <w:rPr>
          <w:rFonts w:ascii="Times New Roman" w:hAnsi="Times New Roman" w:cs="Times New Roman"/>
          <w:sz w:val="28"/>
          <w:szCs w:val="28"/>
          <w:lang w:val="kk-KZ"/>
        </w:rPr>
        <w:t>және шетелдік ұйымдардың, шетелдіктердің, азаматтығы жоқ адамдардың құқықтары мен бостандықтары туралы</w:t>
      </w:r>
      <w:r w:rsidRPr="0054080C">
        <w:rPr>
          <w:rFonts w:ascii="Times New Roman" w:hAnsi="Times New Roman" w:cs="Times New Roman"/>
          <w:sz w:val="28"/>
          <w:szCs w:val="28"/>
          <w:lang w:val="kk-KZ"/>
        </w:rPr>
        <w:t xml:space="preserve"> хабарлама беруге міндетті.</w:t>
      </w:r>
    </w:p>
    <w:p w:rsidR="00425181" w:rsidRPr="00425181" w:rsidRDefault="00425181" w:rsidP="00106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181">
        <w:rPr>
          <w:rFonts w:ascii="Times New Roman" w:hAnsi="Times New Roman" w:cs="Times New Roman"/>
          <w:sz w:val="28"/>
          <w:szCs w:val="28"/>
          <w:lang w:val="kk-KZ"/>
        </w:rPr>
        <w:t>Сонымен қатар,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есепті тоқсаннан кейінгі екінші айдың 15-күнінен кешіктірмей,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жеке және заңды тұлғалар Мемлекеттік кіріс органдарына ақшаны және (немесе) шетелдік ұйымдардан, шетелдіктерден, азаматтығы жоқ адамдардан алынған ақша өзге де мүлікті алу және жұмсау туралы</w:t>
      </w:r>
      <w:r w:rsidRPr="00425181">
        <w:rPr>
          <w:lang w:val="kk-KZ"/>
        </w:rPr>
        <w:t xml:space="preserve"> </w:t>
      </w:r>
      <w:r w:rsidRPr="00425181">
        <w:rPr>
          <w:rFonts w:ascii="Times New Roman" w:hAnsi="Times New Roman" w:cs="Times New Roman"/>
          <w:sz w:val="28"/>
          <w:szCs w:val="28"/>
          <w:lang w:val="kk-KZ"/>
        </w:rPr>
        <w:t>мәліметтер беруге тиіс.</w:t>
      </w:r>
    </w:p>
    <w:sectPr w:rsidR="00425181" w:rsidRPr="00425181" w:rsidSect="00CF0F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A2" w:rsidRDefault="007B65A2" w:rsidP="00F03F07">
      <w:pPr>
        <w:spacing w:after="0" w:line="240" w:lineRule="auto"/>
      </w:pPr>
      <w:r>
        <w:separator/>
      </w:r>
    </w:p>
  </w:endnote>
  <w:endnote w:type="continuationSeparator" w:id="0">
    <w:p w:rsidR="007B65A2" w:rsidRDefault="007B65A2" w:rsidP="00F0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A2" w:rsidRDefault="007B65A2" w:rsidP="00F03F07">
      <w:pPr>
        <w:spacing w:after="0" w:line="240" w:lineRule="auto"/>
      </w:pPr>
      <w:r>
        <w:separator/>
      </w:r>
    </w:p>
  </w:footnote>
  <w:footnote w:type="continuationSeparator" w:id="0">
    <w:p w:rsidR="007B65A2" w:rsidRDefault="007B65A2" w:rsidP="00F0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07" w:rsidRDefault="007515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0AE" w:rsidRPr="009340AE" w:rsidRDefault="009340A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340AE" w:rsidRPr="009340AE" w:rsidRDefault="009340A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07" w:rsidRPr="00F03F07" w:rsidRDefault="00F03F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25.04.2019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F03F07" w:rsidRPr="00F03F07" w:rsidRDefault="00F03F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25.04.2019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E7"/>
    <w:rsid w:val="0005274E"/>
    <w:rsid w:val="00106F29"/>
    <w:rsid w:val="0030224B"/>
    <w:rsid w:val="003A3AE1"/>
    <w:rsid w:val="00425181"/>
    <w:rsid w:val="00476A42"/>
    <w:rsid w:val="004F2831"/>
    <w:rsid w:val="0054080C"/>
    <w:rsid w:val="005569FF"/>
    <w:rsid w:val="00751525"/>
    <w:rsid w:val="007B65A2"/>
    <w:rsid w:val="009340AE"/>
    <w:rsid w:val="00B636FC"/>
    <w:rsid w:val="00CF0FEF"/>
    <w:rsid w:val="00D45CAE"/>
    <w:rsid w:val="00DA174F"/>
    <w:rsid w:val="00E84E3B"/>
    <w:rsid w:val="00F03F07"/>
    <w:rsid w:val="00F50ADF"/>
    <w:rsid w:val="00F8493B"/>
    <w:rsid w:val="00FB72C3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F07"/>
  </w:style>
  <w:style w:type="paragraph" w:styleId="a5">
    <w:name w:val="footer"/>
    <w:basedOn w:val="a"/>
    <w:link w:val="a6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3F07"/>
  </w:style>
  <w:style w:type="paragraph" w:styleId="a5">
    <w:name w:val="footer"/>
    <w:basedOn w:val="a"/>
    <w:link w:val="a6"/>
    <w:uiPriority w:val="99"/>
    <w:unhideWhenUsed/>
    <w:rsid w:val="00F03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gskakova</dc:creator>
  <cp:lastModifiedBy>Салыков Манасбек Кайратулы</cp:lastModifiedBy>
  <cp:revision>2</cp:revision>
  <dcterms:created xsi:type="dcterms:W3CDTF">2020-08-21T10:25:00Z</dcterms:created>
  <dcterms:modified xsi:type="dcterms:W3CDTF">2020-08-21T10:25:00Z</dcterms:modified>
</cp:coreProperties>
</file>