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855A36" w:rsidTr="00855A3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855A36" w:rsidRDefault="00855A36" w:rsidP="00EB3F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исх: ДГД-05-10/6033   от: 07.09.2020</w:t>
            </w:r>
          </w:p>
          <w:p w:rsidR="00855A36" w:rsidRPr="00855A36" w:rsidRDefault="00855A36" w:rsidP="00EB3F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вх: ДГД-05-10/6033   от: 07.09.2020</w:t>
            </w:r>
          </w:p>
        </w:tc>
      </w:tr>
    </w:tbl>
    <w:p w:rsidR="00EB3F32" w:rsidRPr="00EB3F32" w:rsidRDefault="00EB3F32" w:rsidP="00EB3F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B3F32">
        <w:rPr>
          <w:rFonts w:ascii="Times New Roman" w:hAnsi="Times New Roman"/>
          <w:b/>
          <w:sz w:val="28"/>
          <w:szCs w:val="28"/>
          <w:lang w:val="kk-KZ"/>
        </w:rPr>
        <w:t>Жалпыға бірдей декларация</w:t>
      </w:r>
    </w:p>
    <w:p w:rsidR="00F31CF9" w:rsidRPr="00331907" w:rsidRDefault="0015234E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234E">
        <w:rPr>
          <w:rFonts w:ascii="Times New Roman" w:hAnsi="Times New Roman"/>
          <w:sz w:val="28"/>
          <w:szCs w:val="28"/>
          <w:lang w:val="kk-KZ"/>
        </w:rPr>
        <w:t>Қарағанды облысы бойынша Мемлекеттік кірістер департаменті 2021 жылғы 1 қаңтардан бас</w:t>
      </w:r>
      <w:r>
        <w:rPr>
          <w:rFonts w:ascii="Times New Roman" w:hAnsi="Times New Roman"/>
          <w:sz w:val="28"/>
          <w:szCs w:val="28"/>
          <w:lang w:val="kk-KZ"/>
        </w:rPr>
        <w:t>тап жалпыға бірдей декларацияны</w:t>
      </w:r>
      <w:r w:rsidRPr="0015234E">
        <w:rPr>
          <w:rFonts w:ascii="Times New Roman" w:hAnsi="Times New Roman"/>
          <w:sz w:val="28"/>
          <w:szCs w:val="28"/>
          <w:lang w:val="kk-KZ"/>
        </w:rPr>
        <w:t xml:space="preserve"> кезең-кезеңмен көшкенін еске салады.</w:t>
      </w:r>
    </w:p>
    <w:p w:rsidR="004D7422" w:rsidRP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Бірінші сатыда</w:t>
      </w:r>
      <w:r w:rsidRPr="004D74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жылдың 01 қаңтарынан 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жалпыға бірдей декларациялау аясында декларацияны ұсынады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Жауапты мемлекеттік лауазым тұғалар, және олардың жұбайлары;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 орындауға уәкілеттік берілген тұлғалар, және олардың жұбайлары;</w:t>
      </w:r>
    </w:p>
    <w:p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 орындауға уәкілеттік берілген тұлғалар</w:t>
      </w:r>
      <w:r w:rsidR="00B42D71">
        <w:rPr>
          <w:rFonts w:ascii="Times New Roman" w:hAnsi="Times New Roman" w:cs="Times New Roman"/>
          <w:sz w:val="28"/>
          <w:szCs w:val="28"/>
          <w:lang w:val="kk-KZ"/>
        </w:rPr>
        <w:t>ға теңестірілген тұлғалар</w:t>
      </w:r>
      <w:r>
        <w:rPr>
          <w:rFonts w:ascii="Times New Roman" w:hAnsi="Times New Roman" w:cs="Times New Roman"/>
          <w:sz w:val="28"/>
          <w:szCs w:val="28"/>
          <w:lang w:val="kk-KZ"/>
        </w:rPr>
        <w:t>, және олардың жұбайлары;</w:t>
      </w:r>
    </w:p>
    <w:p w:rsidR="004D7422" w:rsidRDefault="00B42D71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2D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Екінші сатыда – 2023 жылдың 1 қаңтарынан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бастап мемлекеттік мекемелердің қызметкерлері үшін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олардың жұбайлары, сонымен қатар квазимемлекеттік секторының және олардың жұбайлары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үшін декларациялау;</w:t>
      </w:r>
    </w:p>
    <w:p w:rsidR="00B42D71" w:rsidRPr="00B42D71" w:rsidRDefault="00B42D71" w:rsidP="00B42D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Үшінші сатыда – 2024 жылдың 1 қаңтарынан бастап 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>басшылар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заңды тұлғалардың құрылтайшылары мен олардың жұбайлары үшін декларациялау;</w:t>
      </w:r>
    </w:p>
    <w:p w:rsidR="004D7422" w:rsidRPr="00C81A33" w:rsidRDefault="00B42D71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Төртінші сатыда</w:t>
      </w:r>
      <w:r w:rsidR="004D7422" w:rsidRPr="00C81A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="00C81A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жылдың 1 қаңтарынан бастап </w:t>
      </w:r>
      <w:r w:rsidR="00C81A33" w:rsidRPr="00C81A33">
        <w:rPr>
          <w:rFonts w:ascii="Times New Roman" w:hAnsi="Times New Roman" w:cs="Times New Roman"/>
          <w:sz w:val="28"/>
          <w:szCs w:val="28"/>
          <w:lang w:val="kk-KZ"/>
        </w:rPr>
        <w:t>азаматтардың қалған категорияларын декларациялау</w:t>
      </w:r>
      <w:r w:rsidR="004D7422" w:rsidRPr="00C81A3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D7422" w:rsidRDefault="004D7422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81A33" w:rsidRDefault="00C81A33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B3F32" w:rsidRPr="00EB3F32" w:rsidRDefault="00EB3F32" w:rsidP="00EB3F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EB3F32">
        <w:rPr>
          <w:rFonts w:ascii="Times New Roman" w:hAnsi="Times New Roman"/>
          <w:b/>
          <w:sz w:val="28"/>
          <w:szCs w:val="28"/>
        </w:rPr>
        <w:t>сеобще</w:t>
      </w:r>
      <w:r>
        <w:rPr>
          <w:rFonts w:ascii="Times New Roman" w:hAnsi="Times New Roman"/>
          <w:b/>
          <w:sz w:val="28"/>
          <w:szCs w:val="28"/>
        </w:rPr>
        <w:t>е</w:t>
      </w:r>
      <w:r w:rsidRPr="00EB3F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декларирование</w:t>
      </w:r>
    </w:p>
    <w:p w:rsidR="0080637F" w:rsidRPr="00331907" w:rsidRDefault="0015234E" w:rsidP="00806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Департамент государственных доходов по Карагандинской области напоминает, что с</w:t>
      </w:r>
      <w:r w:rsidR="00241B03">
        <w:rPr>
          <w:rFonts w:ascii="Times New Roman" w:hAnsi="Times New Roman"/>
          <w:sz w:val="28"/>
          <w:szCs w:val="28"/>
        </w:rPr>
        <w:t xml:space="preserve"> </w:t>
      </w:r>
      <w:r w:rsidR="0080637F" w:rsidRPr="00331907">
        <w:rPr>
          <w:rFonts w:ascii="Times New Roman" w:hAnsi="Times New Roman"/>
          <w:sz w:val="28"/>
          <w:szCs w:val="28"/>
        </w:rPr>
        <w:t xml:space="preserve">1 января 2021 года с последующим поэтапным переходом к </w:t>
      </w:r>
      <w:r w:rsidR="00331907">
        <w:rPr>
          <w:rFonts w:ascii="Times New Roman" w:hAnsi="Times New Roman"/>
          <w:sz w:val="28"/>
          <w:szCs w:val="28"/>
        </w:rPr>
        <w:t xml:space="preserve">всеобщему </w:t>
      </w:r>
      <w:r w:rsidR="0080637F" w:rsidRPr="00331907">
        <w:rPr>
          <w:rFonts w:ascii="Times New Roman" w:hAnsi="Times New Roman"/>
          <w:sz w:val="28"/>
          <w:szCs w:val="28"/>
        </w:rPr>
        <w:t xml:space="preserve">декларированию.  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первом этапе – с 1 января 2021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декларацию в рамках всеобщего декларирования представят: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занимающие ответственную государственную должность, и их супруги;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уполномоченные на выполнение государственных функций, и их супруги;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приравненные к лицам, уполномоченным на выполнение государственных функций, и их супруги;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втором этапе – с 1 января 2023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декларирование для работников государственных учреждений и их супругов, а также работников субъектов квазигосударственного сектора и их супругов. 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третьем этапе – с 1 января 2024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декларирование руководителей и учредителей юридических лиц и их супругов, индивидуальных предпринимателей и их супругов. 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четвертом этапе – с 1 января 2025</w:t>
      </w:r>
      <w:r w:rsidRPr="002B1586">
        <w:rPr>
          <w:rFonts w:ascii="Times New Roman" w:hAnsi="Times New Roman" w:cs="Times New Roman"/>
          <w:sz w:val="28"/>
          <w:szCs w:val="28"/>
        </w:rPr>
        <w:t xml:space="preserve"> года декларирование остальной категории граждан. </w:t>
      </w:r>
    </w:p>
    <w:sectPr w:rsidR="0080637F" w:rsidRPr="002B1586" w:rsidSect="001341D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BF0" w:rsidRDefault="00FF7BF0" w:rsidP="004E4FE7">
      <w:pPr>
        <w:spacing w:after="0" w:line="240" w:lineRule="auto"/>
      </w:pPr>
      <w:r>
        <w:separator/>
      </w:r>
    </w:p>
  </w:endnote>
  <w:endnote w:type="continuationSeparator" w:id="0">
    <w:p w:rsidR="00FF7BF0" w:rsidRDefault="00FF7BF0" w:rsidP="004E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BF0" w:rsidRDefault="00FF7BF0" w:rsidP="004E4FE7">
      <w:pPr>
        <w:spacing w:after="0" w:line="240" w:lineRule="auto"/>
      </w:pPr>
      <w:r>
        <w:separator/>
      </w:r>
    </w:p>
  </w:footnote>
  <w:footnote w:type="continuationSeparator" w:id="0">
    <w:p w:rsidR="00FF7BF0" w:rsidRDefault="00FF7BF0" w:rsidP="004E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E7" w:rsidRDefault="004307AB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A36" w:rsidRPr="00855A36" w:rsidRDefault="00855A3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08.09.2020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855A36" w:rsidRPr="00855A36" w:rsidRDefault="00855A3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08.09.2020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FE7" w:rsidRPr="004E4FE7" w:rsidRDefault="004E4FE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10.09.2019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4E4FE7" w:rsidRPr="004E4FE7" w:rsidRDefault="004E4FE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10.09.2019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7F"/>
    <w:rsid w:val="000507AB"/>
    <w:rsid w:val="00116750"/>
    <w:rsid w:val="001341DF"/>
    <w:rsid w:val="0015234E"/>
    <w:rsid w:val="00232617"/>
    <w:rsid w:val="00241B03"/>
    <w:rsid w:val="002510F3"/>
    <w:rsid w:val="00252BAF"/>
    <w:rsid w:val="0028052F"/>
    <w:rsid w:val="00310D33"/>
    <w:rsid w:val="00331907"/>
    <w:rsid w:val="0038695E"/>
    <w:rsid w:val="004307AB"/>
    <w:rsid w:val="004D7422"/>
    <w:rsid w:val="004E4FE7"/>
    <w:rsid w:val="005350EB"/>
    <w:rsid w:val="00576771"/>
    <w:rsid w:val="006206FA"/>
    <w:rsid w:val="00623AA0"/>
    <w:rsid w:val="007A4F9A"/>
    <w:rsid w:val="007E3157"/>
    <w:rsid w:val="0080637F"/>
    <w:rsid w:val="00855A36"/>
    <w:rsid w:val="008B2839"/>
    <w:rsid w:val="00916FE1"/>
    <w:rsid w:val="009B666B"/>
    <w:rsid w:val="009D0D17"/>
    <w:rsid w:val="00A73D2E"/>
    <w:rsid w:val="00AA7582"/>
    <w:rsid w:val="00B42D71"/>
    <w:rsid w:val="00B53446"/>
    <w:rsid w:val="00C81A33"/>
    <w:rsid w:val="00CF295B"/>
    <w:rsid w:val="00D44E86"/>
    <w:rsid w:val="00D70A44"/>
    <w:rsid w:val="00E11B20"/>
    <w:rsid w:val="00EB3F32"/>
    <w:rsid w:val="00F31CF9"/>
    <w:rsid w:val="00F40B16"/>
    <w:rsid w:val="00F76786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References,NUMBERED PARAGRAPH,List Paragraph 1,Bullets,List_Paragraph,Multilevel para_II,List Paragraph1,Akapit z listą BS,List Paragraph (numbered (a)),IBL List Paragraph,Bullet1,Bullet List"/>
    <w:basedOn w:val="a"/>
    <w:link w:val="a4"/>
    <w:uiPriority w:val="34"/>
    <w:qFormat/>
    <w:rsid w:val="0080637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Абзац списка1 Знак,ненум_список Знак,References Знак,NUMBERED PARAGRAPH Знак,List Paragraph 1 Знак,Bullets Знак,List_Paragraph Знак,Multilevel para_II Знак,List Paragraph1 Знак,Akapit z listą BS Знак,Bullet1 Знак"/>
    <w:link w:val="a3"/>
    <w:uiPriority w:val="34"/>
    <w:locked/>
    <w:rsid w:val="0080637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FE7"/>
  </w:style>
  <w:style w:type="paragraph" w:styleId="a7">
    <w:name w:val="footer"/>
    <w:basedOn w:val="a"/>
    <w:link w:val="a8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References,NUMBERED PARAGRAPH,List Paragraph 1,Bullets,List_Paragraph,Multilevel para_II,List Paragraph1,Akapit z listą BS,List Paragraph (numbered (a)),IBL List Paragraph,Bullet1,Bullet List"/>
    <w:basedOn w:val="a"/>
    <w:link w:val="a4"/>
    <w:uiPriority w:val="34"/>
    <w:qFormat/>
    <w:rsid w:val="0080637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Абзац списка1 Знак,ненум_список Знак,References Знак,NUMBERED PARAGRAPH Знак,List Paragraph 1 Знак,Bullets Знак,List_Paragraph Знак,Multilevel para_II Знак,List Paragraph1 Знак,Akapit z listą BS Знак,Bullet1 Знак"/>
    <w:link w:val="a3"/>
    <w:uiPriority w:val="34"/>
    <w:locked/>
    <w:rsid w:val="0080637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FE7"/>
  </w:style>
  <w:style w:type="paragraph" w:styleId="a7">
    <w:name w:val="footer"/>
    <w:basedOn w:val="a"/>
    <w:link w:val="a8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16C7D-1758-4937-A9C7-37C17DD7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Яна Вячеславовна</dc:creator>
  <cp:lastModifiedBy>Салыков Манасбек Кайратулы</cp:lastModifiedBy>
  <cp:revision>2</cp:revision>
  <dcterms:created xsi:type="dcterms:W3CDTF">2020-09-08T12:58:00Z</dcterms:created>
  <dcterms:modified xsi:type="dcterms:W3CDTF">2020-09-08T12:58:00Z</dcterms:modified>
</cp:coreProperties>
</file>